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DF359" w14:textId="77777777" w:rsidR="008105C2" w:rsidRDefault="008E18A1" w:rsidP="008E18A1">
      <w:pPr>
        <w:tabs>
          <w:tab w:val="left" w:pos="1134"/>
        </w:tabs>
        <w:spacing w:after="0" w:line="240" w:lineRule="auto"/>
        <w:rPr>
          <w:rFonts w:ascii="Times New Roman" w:eastAsia="Calibri" w:hAnsi="Times New Roman" w:cs="Times New Roman"/>
          <w:sz w:val="24"/>
          <w:szCs w:val="24"/>
        </w:rPr>
      </w:pPr>
      <w:bookmarkStart w:id="0" w:name="_GoBack"/>
      <w:bookmarkEnd w:id="0"/>
      <w:r w:rsidRPr="008E18A1">
        <w:rPr>
          <w:rFonts w:ascii="Times New Roman" w:eastAsia="Calibri" w:hAnsi="Times New Roman" w:cs="Times New Roman"/>
          <w:sz w:val="24"/>
          <w:szCs w:val="24"/>
        </w:rPr>
        <w:tab/>
      </w:r>
    </w:p>
    <w:p w14:paraId="614AD5CE" w14:textId="6248BBD3" w:rsidR="008105C2" w:rsidRPr="008E18A1" w:rsidRDefault="00E037B8" w:rsidP="008105C2">
      <w:pPr>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ab/>
      </w:r>
      <w:r w:rsidR="008105C2" w:rsidRPr="008E18A1">
        <w:rPr>
          <w:rFonts w:ascii="Times New Roman" w:eastAsia="Calibri" w:hAnsi="Times New Roman" w:cs="Times New Roman"/>
          <w:sz w:val="24"/>
          <w:szCs w:val="24"/>
          <w:lang w:val="sr-Cyrl-RS"/>
        </w:rPr>
        <w:t>На основ</w:t>
      </w:r>
      <w:r w:rsidR="008105C2" w:rsidRPr="008E18A1">
        <w:rPr>
          <w:rFonts w:ascii="Times New Roman" w:eastAsia="Calibri" w:hAnsi="Times New Roman" w:cs="Times New Roman"/>
          <w:sz w:val="24"/>
          <w:szCs w:val="24"/>
        </w:rPr>
        <w:t>у члана 38. став 1. Закона о планском систему Републике Србије („Службени гласник РС”, број 30/18),</w:t>
      </w:r>
    </w:p>
    <w:p w14:paraId="67E89938" w14:textId="77777777" w:rsidR="008105C2" w:rsidRDefault="008105C2" w:rsidP="008E18A1">
      <w:pPr>
        <w:tabs>
          <w:tab w:val="left" w:pos="1134"/>
        </w:tabs>
        <w:spacing w:after="0" w:line="240" w:lineRule="auto"/>
        <w:rPr>
          <w:rFonts w:ascii="Times New Roman" w:eastAsia="Calibri" w:hAnsi="Times New Roman" w:cs="Times New Roman"/>
          <w:sz w:val="24"/>
          <w:szCs w:val="24"/>
        </w:rPr>
      </w:pPr>
    </w:p>
    <w:p w14:paraId="4AE92DF8" w14:textId="0EF91F39" w:rsidR="008E18A1" w:rsidRPr="008E18A1" w:rsidRDefault="008105C2" w:rsidP="008E18A1">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E18A1" w:rsidRPr="008E18A1">
        <w:rPr>
          <w:rFonts w:ascii="Times New Roman" w:eastAsia="Calibri" w:hAnsi="Times New Roman" w:cs="Times New Roman"/>
          <w:sz w:val="24"/>
          <w:szCs w:val="24"/>
        </w:rPr>
        <w:t>Влада усваја</w:t>
      </w:r>
    </w:p>
    <w:p w14:paraId="6E956FBD" w14:textId="77777777" w:rsidR="008E18A1" w:rsidRPr="008E18A1" w:rsidRDefault="008E18A1" w:rsidP="008E18A1">
      <w:pPr>
        <w:tabs>
          <w:tab w:val="left" w:pos="1134"/>
        </w:tabs>
        <w:spacing w:after="0" w:line="240" w:lineRule="auto"/>
        <w:rPr>
          <w:rFonts w:ascii="Times New Roman" w:eastAsia="Calibri" w:hAnsi="Times New Roman" w:cs="Times New Roman"/>
          <w:sz w:val="24"/>
          <w:szCs w:val="24"/>
        </w:rPr>
      </w:pPr>
    </w:p>
    <w:p w14:paraId="75EC8E08" w14:textId="77777777" w:rsidR="008E18A1" w:rsidRPr="008E18A1" w:rsidRDefault="008E18A1" w:rsidP="008E18A1">
      <w:pPr>
        <w:tabs>
          <w:tab w:val="left" w:pos="1134"/>
        </w:tabs>
        <w:spacing w:after="0" w:line="240" w:lineRule="auto"/>
        <w:rPr>
          <w:rFonts w:ascii="Times New Roman" w:eastAsia="Calibri" w:hAnsi="Times New Roman" w:cs="Times New Roman"/>
          <w:sz w:val="24"/>
          <w:szCs w:val="24"/>
        </w:rPr>
      </w:pPr>
    </w:p>
    <w:p w14:paraId="0F11CA29" w14:textId="6E8D75C7" w:rsidR="008E18A1" w:rsidRPr="008E18A1" w:rsidRDefault="008E18A1" w:rsidP="008E18A1">
      <w:pPr>
        <w:jc w:val="center"/>
        <w:rPr>
          <w:rFonts w:ascii="Times New Roman" w:hAnsi="Times New Roman" w:cs="Times New Roman"/>
          <w:sz w:val="24"/>
          <w:szCs w:val="24"/>
          <w:lang w:val="sr-Cyrl-RS"/>
        </w:rPr>
      </w:pPr>
      <w:r w:rsidRPr="008E18A1">
        <w:rPr>
          <w:rFonts w:ascii="Times New Roman" w:hAnsi="Times New Roman" w:cs="Times New Roman"/>
          <w:sz w:val="24"/>
          <w:szCs w:val="24"/>
        </w:rPr>
        <w:t>АКЦИОНИ ПЛАН</w:t>
      </w:r>
      <w:r w:rsidR="004055B7">
        <w:rPr>
          <w:rFonts w:ascii="Times New Roman" w:hAnsi="Times New Roman" w:cs="Times New Roman"/>
          <w:sz w:val="24"/>
          <w:szCs w:val="24"/>
          <w:lang w:val="sr-Cyrl-RS"/>
        </w:rPr>
        <w:t xml:space="preserve"> ЗА</w:t>
      </w:r>
      <w:r w:rsidR="00872781">
        <w:rPr>
          <w:rFonts w:ascii="Times New Roman" w:hAnsi="Times New Roman" w:cs="Times New Roman"/>
          <w:sz w:val="24"/>
          <w:szCs w:val="24"/>
          <w:lang w:val="sr-Cyrl-RS"/>
        </w:rPr>
        <w:t xml:space="preserve"> СПРОВОЂЕЊЕ</w:t>
      </w:r>
    </w:p>
    <w:p w14:paraId="3885471C" w14:textId="77777777" w:rsidR="008E18A1" w:rsidRPr="008E18A1" w:rsidRDefault="008E18A1" w:rsidP="008E18A1">
      <w:pPr>
        <w:jc w:val="center"/>
        <w:rPr>
          <w:rFonts w:ascii="Times New Roman" w:hAnsi="Times New Roman" w:cs="Times New Roman"/>
          <w:sz w:val="24"/>
          <w:szCs w:val="24"/>
          <w:lang w:val="sr-Cyrl-RS"/>
        </w:rPr>
      </w:pPr>
      <w:r w:rsidRPr="008E18A1">
        <w:rPr>
          <w:rFonts w:ascii="Times New Roman" w:hAnsi="Times New Roman" w:cs="Times New Roman"/>
          <w:sz w:val="24"/>
          <w:szCs w:val="24"/>
        </w:rPr>
        <w:t xml:space="preserve">СТРАТЕГИЈЕ РАЗВОЈА </w:t>
      </w:r>
      <w:r w:rsidRPr="008E18A1">
        <w:rPr>
          <w:rFonts w:ascii="Times New Roman" w:hAnsi="Times New Roman" w:cs="Times New Roman"/>
          <w:sz w:val="24"/>
          <w:szCs w:val="24"/>
          <w:lang w:val="sr-Cyrl-RS"/>
        </w:rPr>
        <w:t>СИСТЕМА ЈАВНОГ ИНФОРМИСАЊА</w:t>
      </w:r>
      <w:r w:rsidRPr="008E18A1">
        <w:rPr>
          <w:rFonts w:ascii="Times New Roman" w:hAnsi="Times New Roman" w:cs="Times New Roman"/>
          <w:sz w:val="24"/>
          <w:szCs w:val="24"/>
        </w:rPr>
        <w:t xml:space="preserve"> У РЕПУБЛИЦИ СРБИЈИ</w:t>
      </w:r>
      <w:r w:rsidRPr="008E18A1">
        <w:rPr>
          <w:rFonts w:ascii="Times New Roman" w:hAnsi="Times New Roman" w:cs="Times New Roman"/>
          <w:sz w:val="24"/>
          <w:szCs w:val="24"/>
          <w:lang w:val="sr-Cyrl-RS"/>
        </w:rPr>
        <w:t xml:space="preserve"> </w:t>
      </w:r>
    </w:p>
    <w:p w14:paraId="6C05CA32" w14:textId="68F202E7" w:rsidR="008E18A1" w:rsidRPr="008E18A1" w:rsidRDefault="008E18A1" w:rsidP="008E18A1">
      <w:pPr>
        <w:jc w:val="center"/>
        <w:rPr>
          <w:rFonts w:ascii="Times New Roman" w:hAnsi="Times New Roman" w:cs="Times New Roman"/>
          <w:sz w:val="24"/>
          <w:szCs w:val="24"/>
        </w:rPr>
      </w:pPr>
      <w:r w:rsidRPr="008E18A1">
        <w:rPr>
          <w:rFonts w:ascii="Times New Roman" w:hAnsi="Times New Roman" w:cs="Times New Roman"/>
          <w:sz w:val="24"/>
          <w:szCs w:val="24"/>
          <w:lang w:val="sr-Cyrl-RS"/>
        </w:rPr>
        <w:t>ЗА ПЕРИОД 2020-2025. ГОДИНА</w:t>
      </w:r>
      <w:r w:rsidR="004055B7">
        <w:rPr>
          <w:rFonts w:ascii="Times New Roman" w:hAnsi="Times New Roman" w:cs="Times New Roman"/>
          <w:sz w:val="24"/>
          <w:szCs w:val="24"/>
          <w:lang w:val="sr-Cyrl-RS"/>
        </w:rPr>
        <w:t>, У ПЕРИОДУ 2020-2022</w:t>
      </w:r>
      <w:r w:rsidR="00872781">
        <w:rPr>
          <w:rFonts w:ascii="Times New Roman" w:hAnsi="Times New Roman" w:cs="Times New Roman"/>
          <w:sz w:val="24"/>
          <w:szCs w:val="24"/>
          <w:lang w:val="sr-Latn-RS"/>
        </w:rPr>
        <w:t>.</w:t>
      </w:r>
      <w:r w:rsidR="004055B7">
        <w:rPr>
          <w:rFonts w:ascii="Times New Roman" w:hAnsi="Times New Roman" w:cs="Times New Roman"/>
          <w:sz w:val="24"/>
          <w:szCs w:val="24"/>
          <w:lang w:val="sr-Cyrl-RS"/>
        </w:rPr>
        <w:t xml:space="preserve"> ГОДИНА</w:t>
      </w:r>
      <w:r w:rsidRPr="008E18A1">
        <w:rPr>
          <w:rFonts w:ascii="Times New Roman" w:hAnsi="Times New Roman" w:cs="Times New Roman"/>
          <w:sz w:val="24"/>
          <w:szCs w:val="24"/>
        </w:rPr>
        <w:t xml:space="preserve"> </w:t>
      </w:r>
    </w:p>
    <w:p w14:paraId="352AD5E1" w14:textId="77777777" w:rsidR="008E18A1" w:rsidRPr="008E18A1" w:rsidRDefault="008E18A1" w:rsidP="008E18A1">
      <w:pPr>
        <w:jc w:val="center"/>
        <w:rPr>
          <w:rFonts w:ascii="Times New Roman" w:hAnsi="Times New Roman" w:cs="Times New Roman"/>
          <w:sz w:val="24"/>
          <w:szCs w:val="24"/>
        </w:rPr>
      </w:pPr>
    </w:p>
    <w:p w14:paraId="475BDA00" w14:textId="77777777" w:rsidR="008E18A1" w:rsidRPr="00B159CC" w:rsidRDefault="008E18A1" w:rsidP="00B159CC">
      <w:pPr>
        <w:jc w:val="center"/>
        <w:rPr>
          <w:rFonts w:ascii="Times New Roman" w:hAnsi="Times New Roman" w:cs="Times New Roman"/>
          <w:b/>
          <w:bCs/>
          <w:sz w:val="24"/>
          <w:szCs w:val="24"/>
        </w:rPr>
      </w:pPr>
      <w:r w:rsidRPr="00B159CC">
        <w:rPr>
          <w:rFonts w:ascii="Times New Roman" w:hAnsi="Times New Roman" w:cs="Times New Roman"/>
          <w:b/>
          <w:bCs/>
          <w:sz w:val="24"/>
          <w:szCs w:val="24"/>
        </w:rPr>
        <w:t>I</w:t>
      </w:r>
      <w:r w:rsidRPr="00B159CC">
        <w:rPr>
          <w:rFonts w:ascii="Times New Roman" w:hAnsi="Times New Roman" w:cs="Times New Roman"/>
          <w:b/>
          <w:bCs/>
          <w:sz w:val="24"/>
          <w:szCs w:val="24"/>
          <w:lang w:val="sr-Cyrl-RS"/>
        </w:rPr>
        <w:t>.</w:t>
      </w:r>
      <w:r w:rsidRPr="00B159CC">
        <w:rPr>
          <w:rFonts w:ascii="Times New Roman" w:hAnsi="Times New Roman" w:cs="Times New Roman"/>
          <w:b/>
          <w:bCs/>
          <w:sz w:val="24"/>
          <w:szCs w:val="24"/>
        </w:rPr>
        <w:t xml:space="preserve"> УВОД</w:t>
      </w:r>
    </w:p>
    <w:p w14:paraId="29C713DC" w14:textId="7B4381A7" w:rsidR="008E18A1" w:rsidRPr="008E18A1" w:rsidRDefault="00E037B8" w:rsidP="008E18A1">
      <w:pPr>
        <w:jc w:val="both"/>
        <w:rPr>
          <w:rFonts w:ascii="Times New Roman" w:hAnsi="Times New Roman" w:cs="Times New Roman"/>
          <w:sz w:val="24"/>
          <w:szCs w:val="24"/>
        </w:rPr>
      </w:pPr>
      <w:r>
        <w:rPr>
          <w:rFonts w:ascii="Times New Roman" w:hAnsi="Times New Roman" w:cs="Times New Roman"/>
          <w:sz w:val="24"/>
          <w:szCs w:val="24"/>
        </w:rPr>
        <w:tab/>
      </w:r>
      <w:r w:rsidR="008E18A1" w:rsidRPr="008E18A1">
        <w:rPr>
          <w:rFonts w:ascii="Times New Roman" w:hAnsi="Times New Roman" w:cs="Times New Roman"/>
          <w:sz w:val="24"/>
          <w:szCs w:val="24"/>
        </w:rPr>
        <w:t xml:space="preserve">Акциони план </w:t>
      </w:r>
      <w:r w:rsidR="00872781">
        <w:rPr>
          <w:rFonts w:ascii="Times New Roman" w:hAnsi="Times New Roman" w:cs="Times New Roman"/>
          <w:sz w:val="24"/>
          <w:szCs w:val="24"/>
          <w:lang w:val="sr-Cyrl-RS"/>
        </w:rPr>
        <w:t>за спровођење</w:t>
      </w:r>
      <w:r w:rsidR="008E18A1" w:rsidRPr="008E18A1">
        <w:rPr>
          <w:rFonts w:ascii="Times New Roman" w:hAnsi="Times New Roman" w:cs="Times New Roman"/>
          <w:sz w:val="24"/>
          <w:szCs w:val="24"/>
        </w:rPr>
        <w:t xml:space="preserve"> Стратегије развоја </w:t>
      </w:r>
      <w:r w:rsidR="008E18A1" w:rsidRPr="008E18A1">
        <w:rPr>
          <w:rFonts w:ascii="Times New Roman" w:hAnsi="Times New Roman" w:cs="Times New Roman"/>
          <w:sz w:val="24"/>
          <w:szCs w:val="24"/>
          <w:lang w:val="sr-Cyrl-RS"/>
        </w:rPr>
        <w:t>система јавног информисања</w:t>
      </w:r>
      <w:r w:rsidR="008E18A1" w:rsidRPr="008E18A1">
        <w:rPr>
          <w:rFonts w:ascii="Times New Roman" w:hAnsi="Times New Roman" w:cs="Times New Roman"/>
          <w:sz w:val="24"/>
          <w:szCs w:val="24"/>
        </w:rPr>
        <w:t xml:space="preserve"> у Републици Србији</w:t>
      </w:r>
      <w:r w:rsidR="008E18A1" w:rsidRPr="008E18A1">
        <w:rPr>
          <w:rFonts w:ascii="Times New Roman" w:hAnsi="Times New Roman" w:cs="Times New Roman"/>
          <w:sz w:val="24"/>
          <w:szCs w:val="24"/>
          <w:lang w:val="sr-Cyrl-RS"/>
        </w:rPr>
        <w:t xml:space="preserve"> за период 2020-2025. година</w:t>
      </w:r>
      <w:r w:rsidR="004055B7" w:rsidRPr="007526D4">
        <w:rPr>
          <w:rFonts w:ascii="Times New Roman" w:hAnsi="Times New Roman" w:cs="Times New Roman"/>
          <w:sz w:val="24"/>
          <w:szCs w:val="24"/>
        </w:rPr>
        <w:t>,</w:t>
      </w:r>
      <w:r w:rsidR="004055B7">
        <w:rPr>
          <w:rFonts w:ascii="Times New Roman" w:hAnsi="Times New Roman" w:cs="Times New Roman"/>
          <w:sz w:val="24"/>
          <w:szCs w:val="24"/>
          <w:lang w:val="sr-Cyrl-RS"/>
        </w:rPr>
        <w:t xml:space="preserve"> у периоду 2020-2022. година</w:t>
      </w:r>
      <w:r w:rsidR="008E18A1" w:rsidRPr="008E18A1">
        <w:rPr>
          <w:rFonts w:ascii="Times New Roman" w:hAnsi="Times New Roman" w:cs="Times New Roman"/>
          <w:sz w:val="24"/>
          <w:szCs w:val="24"/>
        </w:rPr>
        <w:t xml:space="preserve"> </w:t>
      </w:r>
      <w:r w:rsidR="00B159CC" w:rsidRPr="00B159CC">
        <w:rPr>
          <w:rFonts w:ascii="Times New Roman" w:hAnsi="Times New Roman" w:cs="Times New Roman"/>
          <w:sz w:val="24"/>
          <w:szCs w:val="24"/>
        </w:rPr>
        <w:t xml:space="preserve">(у даљем тексту: Акциони план) </w:t>
      </w:r>
      <w:r w:rsidR="008E18A1" w:rsidRPr="008E18A1">
        <w:rPr>
          <w:rFonts w:ascii="Times New Roman" w:hAnsi="Times New Roman" w:cs="Times New Roman"/>
          <w:sz w:val="24"/>
          <w:szCs w:val="24"/>
        </w:rPr>
        <w:t>представља документ јавне политике који се доноси ради операционализације и остваривања општег и посебних циљева предвиђених Стратегијом развоја система јавног информисања у Републици Србији за период 2020–2025. годин</w:t>
      </w:r>
      <w:r w:rsidR="008E18A1" w:rsidRPr="008E18A1">
        <w:rPr>
          <w:rFonts w:ascii="Times New Roman" w:hAnsi="Times New Roman" w:cs="Times New Roman"/>
          <w:sz w:val="24"/>
          <w:szCs w:val="24"/>
          <w:lang w:val="sr-Cyrl-RS"/>
        </w:rPr>
        <w:t>а</w:t>
      </w:r>
      <w:r w:rsidR="008E18A1" w:rsidRPr="008E18A1">
        <w:rPr>
          <w:rFonts w:ascii="Times New Roman" w:hAnsi="Times New Roman" w:cs="Times New Roman"/>
          <w:sz w:val="24"/>
          <w:szCs w:val="24"/>
        </w:rPr>
        <w:t xml:space="preserve"> („Службени гласник РС”, број </w:t>
      </w:r>
      <w:r w:rsidR="008E18A1" w:rsidRPr="008E18A1">
        <w:rPr>
          <w:rFonts w:ascii="Times New Roman" w:hAnsi="Times New Roman" w:cs="Times New Roman"/>
          <w:sz w:val="24"/>
          <w:szCs w:val="24"/>
          <w:lang w:val="sr-Cyrl-RS"/>
        </w:rPr>
        <w:t>11</w:t>
      </w:r>
      <w:r w:rsidR="008E18A1" w:rsidRPr="008E18A1">
        <w:rPr>
          <w:rFonts w:ascii="Times New Roman" w:hAnsi="Times New Roman" w:cs="Times New Roman"/>
          <w:sz w:val="24"/>
          <w:szCs w:val="24"/>
        </w:rPr>
        <w:t>/20).</w:t>
      </w:r>
      <w:r w:rsidR="004055B7" w:rsidRPr="004055B7">
        <w:rPr>
          <w:rFonts w:ascii="Times New Roman" w:hAnsi="Times New Roman" w:cs="Times New Roman"/>
          <w:sz w:val="24"/>
          <w:szCs w:val="24"/>
        </w:rPr>
        <w:t xml:space="preserve"> </w:t>
      </w:r>
    </w:p>
    <w:p w14:paraId="55519AF0" w14:textId="1EB48D85" w:rsidR="008E18A1" w:rsidRPr="008E18A1" w:rsidRDefault="00E037B8" w:rsidP="008E18A1">
      <w:pPr>
        <w:jc w:val="both"/>
        <w:rPr>
          <w:rFonts w:ascii="Times New Roman" w:hAnsi="Times New Roman" w:cs="Times New Roman"/>
          <w:sz w:val="24"/>
          <w:szCs w:val="24"/>
        </w:rPr>
      </w:pPr>
      <w:r>
        <w:rPr>
          <w:rFonts w:ascii="Times New Roman" w:hAnsi="Times New Roman" w:cs="Times New Roman"/>
          <w:sz w:val="24"/>
          <w:szCs w:val="24"/>
        </w:rPr>
        <w:tab/>
      </w:r>
      <w:r w:rsidR="008E18A1" w:rsidRPr="008E18A1">
        <w:rPr>
          <w:rFonts w:ascii="Times New Roman" w:hAnsi="Times New Roman" w:cs="Times New Roman"/>
          <w:sz w:val="24"/>
          <w:szCs w:val="24"/>
        </w:rPr>
        <w:t xml:space="preserve">Општи циљ Стратегије развоја система јавног информисања у Републици Србији за период 2020–2025. година (у даљем тексту: </w:t>
      </w:r>
      <w:r w:rsidR="008E18A1" w:rsidRPr="008E18A1">
        <w:rPr>
          <w:rFonts w:ascii="Times New Roman" w:hAnsi="Times New Roman" w:cs="Times New Roman"/>
          <w:sz w:val="24"/>
          <w:szCs w:val="24"/>
          <w:lang w:val="sr-Cyrl-RS"/>
        </w:rPr>
        <w:t>Стратегија</w:t>
      </w:r>
      <w:r w:rsidR="008E18A1" w:rsidRPr="008E18A1">
        <w:rPr>
          <w:rFonts w:ascii="Times New Roman" w:hAnsi="Times New Roman" w:cs="Times New Roman"/>
          <w:sz w:val="24"/>
          <w:szCs w:val="24"/>
        </w:rPr>
        <w:t>)</w:t>
      </w:r>
      <w:r w:rsidR="008E18A1" w:rsidRPr="008E18A1">
        <w:rPr>
          <w:rFonts w:ascii="Times New Roman" w:hAnsi="Times New Roman" w:cs="Times New Roman"/>
          <w:sz w:val="24"/>
          <w:szCs w:val="24"/>
          <w:lang w:val="sr-Cyrl-RS"/>
        </w:rPr>
        <w:t xml:space="preserve"> </w:t>
      </w:r>
      <w:r w:rsidR="008E18A1" w:rsidRPr="008E18A1">
        <w:rPr>
          <w:rFonts w:ascii="Times New Roman" w:hAnsi="Times New Roman" w:cs="Times New Roman"/>
          <w:sz w:val="24"/>
          <w:szCs w:val="24"/>
        </w:rPr>
        <w:t>је</w:t>
      </w:r>
      <w:r w:rsidR="008E18A1" w:rsidRPr="008E18A1">
        <w:rPr>
          <w:rFonts w:ascii="Times New Roman" w:hAnsi="Times New Roman" w:cs="Times New Roman"/>
          <w:sz w:val="24"/>
          <w:szCs w:val="24"/>
          <w:lang w:val="sr-Cyrl-RS"/>
        </w:rPr>
        <w:t xml:space="preserve"> унапређен систем јавног информисања кроз хармонизован </w:t>
      </w:r>
      <w:r w:rsidR="008E18A1" w:rsidRPr="00B159CC">
        <w:rPr>
          <w:rFonts w:ascii="Times New Roman" w:hAnsi="Times New Roman" w:cs="Times New Roman"/>
          <w:sz w:val="24"/>
          <w:szCs w:val="24"/>
          <w:lang w:val="sr-Cyrl-RS"/>
        </w:rPr>
        <w:t>позитивноправни</w:t>
      </w:r>
      <w:r w:rsidR="008E18A1" w:rsidRPr="008E18A1">
        <w:rPr>
          <w:rFonts w:ascii="Times New Roman" w:hAnsi="Times New Roman" w:cs="Times New Roman"/>
          <w:sz w:val="24"/>
          <w:szCs w:val="24"/>
          <w:lang w:val="sr-Cyrl-RS"/>
        </w:rPr>
        <w:t xml:space="preserve"> оквир који гарантује слободу изражавања, слободу медија, безбедност новинара, медиј</w:t>
      </w:r>
      <w:r w:rsidR="00872781">
        <w:rPr>
          <w:rFonts w:ascii="Times New Roman" w:hAnsi="Times New Roman" w:cs="Times New Roman"/>
          <w:sz w:val="24"/>
          <w:szCs w:val="24"/>
          <w:lang w:val="sr-Cyrl-RS"/>
        </w:rPr>
        <w:t>ски плурализам, развијено медијс</w:t>
      </w:r>
      <w:r w:rsidR="008E18A1" w:rsidRPr="008E18A1">
        <w:rPr>
          <w:rFonts w:ascii="Times New Roman" w:hAnsi="Times New Roman" w:cs="Times New Roman"/>
          <w:sz w:val="24"/>
          <w:szCs w:val="24"/>
          <w:lang w:val="sr-Cyrl-RS"/>
        </w:rPr>
        <w:t>ко тржиште, оснажену новинарску професију, едуковано грађанство и институције способне за примену регулативе</w:t>
      </w:r>
      <w:r w:rsidR="008E18A1" w:rsidRPr="008E18A1">
        <w:rPr>
          <w:rFonts w:ascii="Times New Roman" w:hAnsi="Times New Roman" w:cs="Times New Roman"/>
          <w:sz w:val="24"/>
          <w:szCs w:val="24"/>
        </w:rPr>
        <w:t>, док су као посебни циљеви истакнути:</w:t>
      </w:r>
    </w:p>
    <w:p w14:paraId="36B1D5FC" w14:textId="142BCC87" w:rsidR="008E18A1" w:rsidRPr="008E18A1" w:rsidRDefault="008E18A1" w:rsidP="008E18A1">
      <w:pPr>
        <w:numPr>
          <w:ilvl w:val="0"/>
          <w:numId w:val="43"/>
        </w:numPr>
        <w:contextualSpacing/>
        <w:jc w:val="both"/>
        <w:rPr>
          <w:rFonts w:ascii="Times New Roman" w:hAnsi="Times New Roman" w:cs="Times New Roman"/>
          <w:sz w:val="24"/>
          <w:szCs w:val="24"/>
          <w:lang w:val="en-GB"/>
        </w:rPr>
      </w:pPr>
      <w:r w:rsidRPr="008E18A1">
        <w:rPr>
          <w:rFonts w:ascii="Times New Roman" w:hAnsi="Times New Roman" w:cs="Times New Roman"/>
          <w:sz w:val="24"/>
          <w:szCs w:val="24"/>
          <w:lang w:val="sr-Cyrl-RS"/>
        </w:rPr>
        <w:t>Побољшани безбедносни, социо-економски и професионални услови за рад новинара и медијских радника;</w:t>
      </w:r>
      <w:r w:rsidRPr="008E18A1">
        <w:rPr>
          <w:rFonts w:ascii="Times New Roman" w:hAnsi="Times New Roman" w:cs="Times New Roman"/>
          <w:sz w:val="24"/>
          <w:szCs w:val="24"/>
          <w:lang w:val="en-GB"/>
        </w:rPr>
        <w:t xml:space="preserve"> </w:t>
      </w:r>
    </w:p>
    <w:p w14:paraId="5F6AF47E" w14:textId="77777777" w:rsidR="008E18A1" w:rsidRPr="008E18A1" w:rsidRDefault="008E18A1" w:rsidP="008E18A1">
      <w:pPr>
        <w:numPr>
          <w:ilvl w:val="0"/>
          <w:numId w:val="43"/>
        </w:numPr>
        <w:contextualSpacing/>
        <w:jc w:val="both"/>
        <w:rPr>
          <w:rFonts w:ascii="Times New Roman" w:hAnsi="Times New Roman" w:cs="Times New Roman"/>
          <w:sz w:val="24"/>
          <w:szCs w:val="24"/>
          <w:lang w:val="en-GB"/>
        </w:rPr>
      </w:pPr>
      <w:r w:rsidRPr="008E18A1">
        <w:rPr>
          <w:rFonts w:ascii="Times New Roman" w:hAnsi="Times New Roman" w:cs="Times New Roman"/>
          <w:color w:val="000000"/>
          <w:kern w:val="24"/>
          <w:sz w:val="24"/>
          <w:szCs w:val="24"/>
          <w:lang w:val="en-GB"/>
        </w:rPr>
        <w:t>Успостављено функционално, одрживо и фер медијско тржиште заштићено од политичког утицаја</w:t>
      </w:r>
      <w:r w:rsidRPr="008E18A1">
        <w:rPr>
          <w:rFonts w:ascii="Times New Roman" w:hAnsi="Times New Roman" w:cs="Times New Roman"/>
          <w:sz w:val="24"/>
          <w:szCs w:val="24"/>
          <w:lang w:val="en-GB"/>
        </w:rPr>
        <w:t>;</w:t>
      </w:r>
    </w:p>
    <w:p w14:paraId="25327EB6" w14:textId="77777777" w:rsidR="008E18A1" w:rsidRPr="008E18A1" w:rsidRDefault="008E18A1" w:rsidP="008E18A1">
      <w:pPr>
        <w:numPr>
          <w:ilvl w:val="0"/>
          <w:numId w:val="43"/>
        </w:numPr>
        <w:contextualSpacing/>
        <w:jc w:val="both"/>
        <w:rPr>
          <w:rFonts w:ascii="Times New Roman" w:hAnsi="Times New Roman" w:cs="Times New Roman"/>
          <w:sz w:val="24"/>
          <w:szCs w:val="24"/>
          <w:lang w:val="en-GB"/>
        </w:rPr>
      </w:pPr>
      <w:r w:rsidRPr="008E18A1">
        <w:rPr>
          <w:rFonts w:ascii="Times New Roman" w:hAnsi="Times New Roman" w:cs="Times New Roman"/>
          <w:color w:val="000000"/>
          <w:kern w:val="24"/>
          <w:sz w:val="24"/>
          <w:szCs w:val="24"/>
          <w:lang w:val="en-GB"/>
        </w:rPr>
        <w:t xml:space="preserve">Функционалне, компетентне, професионалне и отворене </w:t>
      </w:r>
      <w:r w:rsidRPr="00B159CC">
        <w:rPr>
          <w:rFonts w:ascii="Times New Roman" w:hAnsi="Times New Roman" w:cs="Times New Roman"/>
          <w:color w:val="000000"/>
          <w:kern w:val="24"/>
          <w:sz w:val="24"/>
          <w:szCs w:val="24"/>
          <w:lang w:val="en-GB"/>
        </w:rPr>
        <w:t>институције располажу</w:t>
      </w:r>
      <w:r w:rsidRPr="008E18A1">
        <w:rPr>
          <w:rFonts w:ascii="Times New Roman" w:hAnsi="Times New Roman" w:cs="Times New Roman"/>
          <w:color w:val="000000"/>
          <w:kern w:val="24"/>
          <w:sz w:val="24"/>
          <w:szCs w:val="24"/>
          <w:lang w:val="en-GB"/>
        </w:rPr>
        <w:t xml:space="preserve"> механизмима заштите од спољних притисака и доследно примењују јавне политике и прописе</w:t>
      </w:r>
      <w:r w:rsidRPr="008E18A1">
        <w:rPr>
          <w:rFonts w:ascii="Times New Roman" w:hAnsi="Times New Roman" w:cs="Times New Roman"/>
          <w:sz w:val="24"/>
          <w:szCs w:val="24"/>
          <w:lang w:val="en-GB"/>
        </w:rPr>
        <w:t>;</w:t>
      </w:r>
    </w:p>
    <w:p w14:paraId="1D33C60A" w14:textId="77777777" w:rsidR="008E18A1" w:rsidRPr="008E18A1" w:rsidRDefault="008E18A1" w:rsidP="008E18A1">
      <w:pPr>
        <w:numPr>
          <w:ilvl w:val="0"/>
          <w:numId w:val="43"/>
        </w:numPr>
        <w:contextualSpacing/>
        <w:jc w:val="both"/>
        <w:rPr>
          <w:rFonts w:ascii="Times New Roman" w:hAnsi="Times New Roman" w:cs="Times New Roman"/>
          <w:sz w:val="24"/>
          <w:szCs w:val="24"/>
          <w:lang w:val="en-GB"/>
        </w:rPr>
      </w:pPr>
      <w:r w:rsidRPr="008E18A1">
        <w:rPr>
          <w:rFonts w:ascii="Times New Roman" w:hAnsi="Times New Roman" w:cs="Times New Roman"/>
          <w:sz w:val="24"/>
          <w:szCs w:val="24"/>
          <w:lang w:val="en-GB"/>
        </w:rPr>
        <w:t>Повећана објективност и разноврсност извора и медијских садржаја у медијима на језицима националних мањина;</w:t>
      </w:r>
    </w:p>
    <w:p w14:paraId="664130C4" w14:textId="77777777" w:rsidR="008E18A1" w:rsidRPr="008E18A1" w:rsidRDefault="008E18A1" w:rsidP="008E18A1">
      <w:pPr>
        <w:numPr>
          <w:ilvl w:val="0"/>
          <w:numId w:val="43"/>
        </w:numPr>
        <w:contextualSpacing/>
        <w:jc w:val="both"/>
        <w:rPr>
          <w:rFonts w:ascii="Times New Roman" w:hAnsi="Times New Roman" w:cs="Times New Roman"/>
          <w:sz w:val="24"/>
          <w:szCs w:val="24"/>
          <w:lang w:val="en-GB"/>
        </w:rPr>
      </w:pPr>
      <w:r w:rsidRPr="008E18A1">
        <w:rPr>
          <w:rFonts w:ascii="Times New Roman" w:hAnsi="Times New Roman" w:cs="Times New Roman"/>
          <w:sz w:val="24"/>
          <w:szCs w:val="24"/>
          <w:lang w:val="en-GB"/>
        </w:rPr>
        <w:t xml:space="preserve">Унапређена медијска писменост. </w:t>
      </w:r>
    </w:p>
    <w:p w14:paraId="6DF8C5D0" w14:textId="0AE66BE5" w:rsidR="008E18A1" w:rsidRPr="008E18A1" w:rsidRDefault="00E037B8" w:rsidP="008E18A1">
      <w:pPr>
        <w:jc w:val="both"/>
        <w:rPr>
          <w:rFonts w:ascii="Times New Roman" w:hAnsi="Times New Roman" w:cs="Times New Roman"/>
          <w:sz w:val="24"/>
          <w:szCs w:val="24"/>
        </w:rPr>
      </w:pPr>
      <w:r>
        <w:rPr>
          <w:rFonts w:ascii="Times New Roman" w:hAnsi="Times New Roman" w:cs="Times New Roman"/>
          <w:sz w:val="24"/>
          <w:szCs w:val="24"/>
        </w:rPr>
        <w:tab/>
      </w:r>
      <w:r w:rsidR="008E18A1" w:rsidRPr="008E18A1">
        <w:rPr>
          <w:rFonts w:ascii="Times New Roman" w:hAnsi="Times New Roman" w:cs="Times New Roman"/>
          <w:sz w:val="24"/>
          <w:szCs w:val="24"/>
        </w:rPr>
        <w:t xml:space="preserve">Стратегијом је предвиђено доношење два акциона плана ради остваривања предвиђених активности. </w:t>
      </w:r>
      <w:r w:rsidR="007526D4" w:rsidRPr="008E18A1">
        <w:rPr>
          <w:rFonts w:ascii="Times New Roman" w:hAnsi="Times New Roman" w:cs="Times New Roman"/>
          <w:sz w:val="24"/>
          <w:szCs w:val="24"/>
        </w:rPr>
        <w:t>П</w:t>
      </w:r>
      <w:r w:rsidR="008E18A1" w:rsidRPr="008E18A1">
        <w:rPr>
          <w:rFonts w:ascii="Times New Roman" w:hAnsi="Times New Roman" w:cs="Times New Roman"/>
          <w:sz w:val="24"/>
          <w:szCs w:val="24"/>
        </w:rPr>
        <w:t>редвиђено је</w:t>
      </w:r>
      <w:r w:rsidR="008E18A1" w:rsidRPr="008E18A1">
        <w:rPr>
          <w:rFonts w:ascii="Times New Roman" w:hAnsi="Times New Roman" w:cs="Times New Roman"/>
          <w:sz w:val="24"/>
          <w:szCs w:val="24"/>
          <w:lang w:val="sr-Cyrl-RS"/>
        </w:rPr>
        <w:t xml:space="preserve"> да</w:t>
      </w:r>
      <w:r w:rsidR="008E18A1" w:rsidRPr="008E18A1">
        <w:rPr>
          <w:rFonts w:ascii="Times New Roman" w:hAnsi="Times New Roman" w:cs="Times New Roman"/>
          <w:sz w:val="24"/>
          <w:szCs w:val="24"/>
        </w:rPr>
        <w:t xml:space="preserve"> се </w:t>
      </w:r>
      <w:r w:rsidR="007526D4">
        <w:rPr>
          <w:rFonts w:ascii="Times New Roman" w:hAnsi="Times New Roman" w:cs="Times New Roman"/>
          <w:sz w:val="24"/>
          <w:szCs w:val="24"/>
          <w:lang w:val="sr-Cyrl-RS"/>
        </w:rPr>
        <w:t xml:space="preserve">први акциони план </w:t>
      </w:r>
      <w:r w:rsidR="008E18A1" w:rsidRPr="008E18A1">
        <w:rPr>
          <w:rFonts w:ascii="Times New Roman" w:hAnsi="Times New Roman" w:cs="Times New Roman"/>
          <w:sz w:val="24"/>
          <w:szCs w:val="24"/>
        </w:rPr>
        <w:t xml:space="preserve">донесе </w:t>
      </w:r>
      <w:r w:rsidR="008E18A1" w:rsidRPr="008E18A1">
        <w:rPr>
          <w:rFonts w:ascii="Times New Roman" w:hAnsi="Times New Roman" w:cs="Times New Roman"/>
          <w:sz w:val="24"/>
          <w:szCs w:val="24"/>
          <w:lang w:val="sr-Cyrl-RS"/>
        </w:rPr>
        <w:t>з</w:t>
      </w:r>
      <w:r w:rsidR="008E18A1" w:rsidRPr="008E18A1">
        <w:rPr>
          <w:rFonts w:ascii="Times New Roman" w:hAnsi="Times New Roman" w:cs="Times New Roman"/>
          <w:sz w:val="24"/>
          <w:szCs w:val="24"/>
        </w:rPr>
        <w:t xml:space="preserve">а период од 2020. до 2022. године, а </w:t>
      </w:r>
      <w:r w:rsidR="007526D4">
        <w:rPr>
          <w:rFonts w:ascii="Times New Roman" w:hAnsi="Times New Roman" w:cs="Times New Roman"/>
          <w:sz w:val="24"/>
          <w:szCs w:val="24"/>
          <w:lang w:val="sr-Cyrl-RS"/>
        </w:rPr>
        <w:t xml:space="preserve">други </w:t>
      </w:r>
      <w:r w:rsidR="008E18A1" w:rsidRPr="008E18A1">
        <w:rPr>
          <w:rFonts w:ascii="Times New Roman" w:hAnsi="Times New Roman" w:cs="Times New Roman"/>
          <w:sz w:val="24"/>
          <w:szCs w:val="24"/>
          <w:lang w:val="sr-Cyrl-RS"/>
        </w:rPr>
        <w:t>з</w:t>
      </w:r>
      <w:r w:rsidR="008E18A1" w:rsidRPr="008E18A1">
        <w:rPr>
          <w:rFonts w:ascii="Times New Roman" w:hAnsi="Times New Roman" w:cs="Times New Roman"/>
          <w:sz w:val="24"/>
          <w:szCs w:val="24"/>
        </w:rPr>
        <w:t xml:space="preserve">а период од 2023. до 2025. године. </w:t>
      </w:r>
    </w:p>
    <w:p w14:paraId="7BC9AB01" w14:textId="069F59D3" w:rsidR="008E18A1" w:rsidRPr="008E18A1" w:rsidRDefault="00E037B8" w:rsidP="008E18A1">
      <w:pPr>
        <w:jc w:val="both"/>
        <w:rPr>
          <w:rFonts w:ascii="Times New Roman" w:hAnsi="Times New Roman" w:cs="Times New Roman"/>
          <w:sz w:val="24"/>
          <w:szCs w:val="24"/>
        </w:rPr>
      </w:pPr>
      <w:r>
        <w:rPr>
          <w:rFonts w:ascii="Times New Roman" w:hAnsi="Times New Roman" w:cs="Times New Roman"/>
          <w:sz w:val="24"/>
          <w:szCs w:val="24"/>
        </w:rPr>
        <w:lastRenderedPageBreak/>
        <w:tab/>
      </w:r>
      <w:r w:rsidR="007526D4">
        <w:rPr>
          <w:rFonts w:ascii="Times New Roman" w:hAnsi="Times New Roman" w:cs="Times New Roman"/>
          <w:sz w:val="24"/>
          <w:szCs w:val="24"/>
          <w:lang w:val="sr-Cyrl-RS"/>
        </w:rPr>
        <w:t>Пре</w:t>
      </w:r>
      <w:r w:rsidR="008E18A1" w:rsidRPr="008E18A1">
        <w:rPr>
          <w:rFonts w:ascii="Times New Roman" w:hAnsi="Times New Roman" w:cs="Times New Roman"/>
          <w:sz w:val="24"/>
          <w:szCs w:val="24"/>
        </w:rPr>
        <w:t xml:space="preserve"> истека периода важења првог трогодишњег акционог плана приступиће се изради извештаја о резултатима спровођења акционог плана, односно резултатима о реализацији активности предвиђених акционом планом. </w:t>
      </w:r>
    </w:p>
    <w:p w14:paraId="02B23BAE" w14:textId="2FB1538A" w:rsidR="008E18A1" w:rsidRPr="008E18A1" w:rsidRDefault="00E037B8" w:rsidP="008E18A1">
      <w:pPr>
        <w:jc w:val="both"/>
        <w:rPr>
          <w:rFonts w:ascii="Times New Roman" w:hAnsi="Times New Roman" w:cs="Times New Roman"/>
          <w:sz w:val="24"/>
          <w:szCs w:val="24"/>
          <w:lang w:val="sr-Cyrl-RS"/>
        </w:rPr>
      </w:pPr>
      <w:r>
        <w:rPr>
          <w:rFonts w:ascii="Times New Roman" w:hAnsi="Times New Roman" w:cs="Times New Roman"/>
          <w:sz w:val="24"/>
          <w:szCs w:val="24"/>
        </w:rPr>
        <w:tab/>
      </w:r>
      <w:r w:rsidR="008E18A1" w:rsidRPr="008E18A1">
        <w:rPr>
          <w:rFonts w:ascii="Times New Roman" w:hAnsi="Times New Roman" w:cs="Times New Roman"/>
          <w:sz w:val="24"/>
          <w:szCs w:val="24"/>
        </w:rPr>
        <w:t>На основу резултата о спроведеним активностима, а пре истека првог акционог плана, започеће се са процесом израде другог акционог плана који треба</w:t>
      </w:r>
      <w:r w:rsidR="00951EA5" w:rsidRPr="00B159CC">
        <w:rPr>
          <w:rFonts w:ascii="Times New Roman" w:hAnsi="Times New Roman" w:cs="Times New Roman"/>
          <w:b/>
          <w:sz w:val="24"/>
          <w:szCs w:val="24"/>
          <w:lang w:val="sr-Cyrl-RS"/>
        </w:rPr>
        <w:t>,</w:t>
      </w:r>
      <w:r w:rsidR="008E18A1" w:rsidRPr="008E18A1">
        <w:rPr>
          <w:rFonts w:ascii="Times New Roman" w:hAnsi="Times New Roman" w:cs="Times New Roman"/>
          <w:sz w:val="24"/>
          <w:szCs w:val="24"/>
        </w:rPr>
        <w:t xml:space="preserve"> заједно са реализованим активностима из првог акционог плана</w:t>
      </w:r>
      <w:r w:rsidR="00951EA5">
        <w:rPr>
          <w:rFonts w:ascii="Times New Roman" w:hAnsi="Times New Roman" w:cs="Times New Roman"/>
          <w:sz w:val="24"/>
          <w:szCs w:val="24"/>
          <w:lang w:val="sr-Cyrl-RS"/>
        </w:rPr>
        <w:t>,</w:t>
      </w:r>
      <w:r w:rsidR="008E18A1" w:rsidRPr="008E18A1">
        <w:rPr>
          <w:rFonts w:ascii="Times New Roman" w:hAnsi="Times New Roman" w:cs="Times New Roman"/>
          <w:sz w:val="24"/>
          <w:szCs w:val="24"/>
        </w:rPr>
        <w:t xml:space="preserve"> </w:t>
      </w:r>
      <w:r w:rsidR="00B159CC" w:rsidRPr="00B159CC">
        <w:rPr>
          <w:rFonts w:ascii="Times New Roman" w:hAnsi="Times New Roman" w:cs="Times New Roman"/>
          <w:sz w:val="24"/>
          <w:szCs w:val="24"/>
        </w:rPr>
        <w:t>да</w:t>
      </w:r>
      <w:r w:rsidR="00B159CC" w:rsidRPr="008E18A1">
        <w:rPr>
          <w:rFonts w:ascii="Times New Roman" w:hAnsi="Times New Roman" w:cs="Times New Roman"/>
          <w:sz w:val="24"/>
          <w:szCs w:val="24"/>
        </w:rPr>
        <w:t xml:space="preserve"> </w:t>
      </w:r>
      <w:r w:rsidR="008E18A1" w:rsidRPr="008E18A1">
        <w:rPr>
          <w:rFonts w:ascii="Times New Roman" w:hAnsi="Times New Roman" w:cs="Times New Roman"/>
          <w:sz w:val="24"/>
          <w:szCs w:val="24"/>
        </w:rPr>
        <w:t>доведе до реализације општег и посебних циљева на нивоу Стратегије</w:t>
      </w:r>
      <w:r w:rsidR="008E18A1" w:rsidRPr="008E18A1">
        <w:rPr>
          <w:rFonts w:ascii="Times New Roman" w:hAnsi="Times New Roman" w:cs="Times New Roman"/>
          <w:sz w:val="24"/>
          <w:szCs w:val="24"/>
          <w:lang w:val="sr-Cyrl-RS"/>
        </w:rPr>
        <w:t>.</w:t>
      </w:r>
    </w:p>
    <w:p w14:paraId="0AA82E7F" w14:textId="77777777" w:rsidR="008E18A1" w:rsidRPr="008E18A1" w:rsidRDefault="008E18A1" w:rsidP="008E18A1">
      <w:pPr>
        <w:jc w:val="both"/>
        <w:rPr>
          <w:rFonts w:ascii="Times New Roman" w:hAnsi="Times New Roman" w:cs="Times New Roman"/>
          <w:sz w:val="24"/>
          <w:szCs w:val="24"/>
        </w:rPr>
      </w:pPr>
    </w:p>
    <w:p w14:paraId="710C7F06" w14:textId="77777777" w:rsidR="008E18A1" w:rsidRPr="00B159CC" w:rsidRDefault="008E18A1" w:rsidP="00B159CC">
      <w:pPr>
        <w:jc w:val="center"/>
        <w:rPr>
          <w:rFonts w:ascii="Times New Roman" w:hAnsi="Times New Roman" w:cs="Times New Roman"/>
          <w:b/>
          <w:bCs/>
          <w:sz w:val="24"/>
          <w:szCs w:val="24"/>
        </w:rPr>
      </w:pPr>
      <w:r w:rsidRPr="00B159CC">
        <w:rPr>
          <w:rFonts w:ascii="Times New Roman" w:hAnsi="Times New Roman" w:cs="Times New Roman"/>
          <w:b/>
          <w:bCs/>
          <w:sz w:val="24"/>
          <w:szCs w:val="24"/>
        </w:rPr>
        <w:t>II</w:t>
      </w:r>
      <w:r w:rsidRPr="00B159CC">
        <w:rPr>
          <w:rFonts w:ascii="Times New Roman" w:hAnsi="Times New Roman" w:cs="Times New Roman"/>
          <w:b/>
          <w:bCs/>
          <w:sz w:val="24"/>
          <w:szCs w:val="24"/>
          <w:lang w:val="sr-Cyrl-RS"/>
        </w:rPr>
        <w:t>.</w:t>
      </w:r>
      <w:r w:rsidRPr="00B159CC">
        <w:rPr>
          <w:rFonts w:ascii="Times New Roman" w:hAnsi="Times New Roman" w:cs="Times New Roman"/>
          <w:b/>
          <w:bCs/>
          <w:sz w:val="24"/>
          <w:szCs w:val="24"/>
        </w:rPr>
        <w:t xml:space="preserve"> МЕТОДОЛОГИЈА ИЗРАДЕ АКЦИОНОГ ПЛАНА</w:t>
      </w:r>
    </w:p>
    <w:p w14:paraId="0772058E" w14:textId="77777777" w:rsidR="008E18A1" w:rsidRPr="008E18A1" w:rsidRDefault="008E18A1" w:rsidP="008E18A1">
      <w:pPr>
        <w:jc w:val="both"/>
        <w:rPr>
          <w:rFonts w:ascii="Times New Roman" w:hAnsi="Times New Roman" w:cs="Times New Roman"/>
          <w:sz w:val="24"/>
          <w:szCs w:val="24"/>
        </w:rPr>
      </w:pPr>
    </w:p>
    <w:p w14:paraId="3C4BD102" w14:textId="38E50AED" w:rsidR="008E18A1" w:rsidRPr="008E18A1" w:rsidRDefault="008E18A1" w:rsidP="008E18A1">
      <w:pPr>
        <w:ind w:firstLine="720"/>
        <w:jc w:val="both"/>
        <w:rPr>
          <w:rFonts w:ascii="Times New Roman" w:hAnsi="Times New Roman" w:cs="Times New Roman"/>
          <w:sz w:val="24"/>
          <w:szCs w:val="24"/>
        </w:rPr>
      </w:pPr>
      <w:r w:rsidRPr="008E18A1">
        <w:rPr>
          <w:rFonts w:ascii="Times New Roman" w:hAnsi="Times New Roman" w:cs="Times New Roman"/>
          <w:sz w:val="24"/>
          <w:szCs w:val="24"/>
          <w:lang w:val="sr-Cyrl-RS"/>
        </w:rPr>
        <w:t>Влада је образовала</w:t>
      </w:r>
      <w:r w:rsidRPr="008E18A1">
        <w:rPr>
          <w:rFonts w:ascii="Times New Roman" w:hAnsi="Times New Roman" w:cs="Times New Roman"/>
          <w:sz w:val="24"/>
          <w:szCs w:val="24"/>
        </w:rPr>
        <w:t xml:space="preserve"> Радну групу за израду </w:t>
      </w:r>
      <w:r w:rsidRPr="008E18A1">
        <w:rPr>
          <w:rFonts w:ascii="Times New Roman" w:hAnsi="Times New Roman" w:cs="Times New Roman"/>
          <w:sz w:val="24"/>
          <w:szCs w:val="24"/>
          <w:lang w:val="sr-Cyrl-RS"/>
        </w:rPr>
        <w:t>Нацрта</w:t>
      </w:r>
      <w:r w:rsidR="00872781">
        <w:rPr>
          <w:rFonts w:ascii="Times New Roman" w:hAnsi="Times New Roman" w:cs="Times New Roman"/>
          <w:sz w:val="24"/>
          <w:szCs w:val="24"/>
        </w:rPr>
        <w:t xml:space="preserve"> акционог плана за спровођење</w:t>
      </w:r>
      <w:r w:rsidRPr="008E18A1">
        <w:rPr>
          <w:rFonts w:ascii="Times New Roman" w:hAnsi="Times New Roman" w:cs="Times New Roman"/>
          <w:sz w:val="24"/>
          <w:szCs w:val="24"/>
        </w:rPr>
        <w:t xml:space="preserve"> Стратегије </w:t>
      </w:r>
      <w:r w:rsidRPr="008E18A1">
        <w:rPr>
          <w:rFonts w:ascii="Times New Roman" w:hAnsi="Times New Roman" w:cs="Times New Roman"/>
          <w:sz w:val="24"/>
          <w:szCs w:val="24"/>
          <w:lang w:val="sr-Cyrl-RS"/>
        </w:rPr>
        <w:t>развоја система јавног информисања у Републици Србији за период 2020-2025. година</w:t>
      </w:r>
      <w:r w:rsidRPr="008E18A1">
        <w:rPr>
          <w:rFonts w:ascii="Times New Roman" w:hAnsi="Times New Roman" w:cs="Times New Roman"/>
          <w:sz w:val="24"/>
          <w:szCs w:val="24"/>
        </w:rPr>
        <w:t xml:space="preserve">, </w:t>
      </w:r>
      <w:r w:rsidRPr="008E18A1">
        <w:rPr>
          <w:rFonts w:ascii="Times New Roman" w:hAnsi="Times New Roman" w:cs="Times New Roman"/>
          <w:sz w:val="24"/>
          <w:szCs w:val="24"/>
          <w:lang w:val="sr-Cyrl-RS"/>
        </w:rPr>
        <w:t>Одлуком 05 број 02-822/2020</w:t>
      </w:r>
      <w:r w:rsidR="00951EA5">
        <w:rPr>
          <w:rFonts w:ascii="Times New Roman" w:hAnsi="Times New Roman" w:cs="Times New Roman"/>
          <w:sz w:val="24"/>
          <w:szCs w:val="24"/>
        </w:rPr>
        <w:t xml:space="preserve"> од 6. фебруара 2020. г</w:t>
      </w:r>
      <w:r w:rsidRPr="008E18A1">
        <w:rPr>
          <w:rFonts w:ascii="Times New Roman" w:hAnsi="Times New Roman" w:cs="Times New Roman"/>
          <w:sz w:val="24"/>
          <w:szCs w:val="24"/>
        </w:rPr>
        <w:t>одине</w:t>
      </w:r>
      <w:r w:rsidRPr="008E18A1">
        <w:rPr>
          <w:rFonts w:ascii="Times New Roman" w:hAnsi="Times New Roman" w:cs="Times New Roman"/>
          <w:sz w:val="24"/>
          <w:szCs w:val="24"/>
          <w:lang w:val="sr-Cyrl-RS"/>
        </w:rPr>
        <w:t xml:space="preserve"> („Службени гласник РС”, број 11/20)</w:t>
      </w:r>
      <w:r w:rsidR="00872781">
        <w:rPr>
          <w:rFonts w:ascii="Times New Roman" w:hAnsi="Times New Roman" w:cs="Times New Roman"/>
          <w:sz w:val="24"/>
          <w:szCs w:val="24"/>
        </w:rPr>
        <w:t>. Радна група</w:t>
      </w:r>
      <w:r w:rsidRPr="008E18A1">
        <w:rPr>
          <w:rFonts w:ascii="Times New Roman" w:hAnsi="Times New Roman" w:cs="Times New Roman"/>
          <w:sz w:val="24"/>
          <w:szCs w:val="24"/>
        </w:rPr>
        <w:t xml:space="preserve"> је имала 18 чланова</w:t>
      </w:r>
      <w:r w:rsidRPr="008E18A1">
        <w:rPr>
          <w:rFonts w:ascii="Times New Roman" w:hAnsi="Times New Roman" w:cs="Times New Roman"/>
          <w:sz w:val="24"/>
          <w:szCs w:val="24"/>
          <w:lang w:val="sr-Cyrl-RS"/>
        </w:rPr>
        <w:t xml:space="preserve">, а </w:t>
      </w:r>
      <w:r w:rsidRPr="008E18A1">
        <w:rPr>
          <w:rFonts w:ascii="Times New Roman" w:eastAsia="Times New Roman" w:hAnsi="Times New Roman"/>
          <w:sz w:val="24"/>
          <w:szCs w:val="24"/>
          <w:lang w:val="sr-Cyrl-RS"/>
        </w:rPr>
        <w:t xml:space="preserve">чинили су је представници Министарства културе и информисања, Министарства финансија, Министарства државне управе и локалне самоуправе, Министарства правде, Покрајинске владе, Републичког секретаријата за законодавство, Републичког секретаријата за јавне политике, Комисије за заштиту конкуренције, Управе за јавне набавке, Удружења новинара Србије, Независног удружења новинара Србије, Независног друштва новинара Војводине, Асоцијације независних медија, Пословног удружења </w:t>
      </w:r>
      <w:r w:rsidR="007526D4" w:rsidRPr="007526D4">
        <w:rPr>
          <w:rFonts w:ascii="Times New Roman" w:eastAsia="Times New Roman" w:hAnsi="Times New Roman"/>
          <w:color w:val="000000"/>
          <w:sz w:val="24"/>
          <w:szCs w:val="24"/>
          <w:lang w:val="sr-Cyrl-CS" w:eastAsia="sr-Latn-CS"/>
        </w:rPr>
        <w:t>„</w:t>
      </w:r>
      <w:r w:rsidRPr="008E18A1">
        <w:rPr>
          <w:rFonts w:ascii="Times New Roman" w:eastAsia="Times New Roman" w:hAnsi="Times New Roman"/>
          <w:sz w:val="24"/>
          <w:szCs w:val="24"/>
          <w:lang w:val="sr-Cyrl-RS"/>
        </w:rPr>
        <w:t>Локал прес</w:t>
      </w:r>
      <w:r w:rsidR="007526D4" w:rsidRPr="007526D4">
        <w:rPr>
          <w:rFonts w:ascii="Times New Roman" w:eastAsia="Times New Roman" w:hAnsi="Times New Roman"/>
          <w:bCs/>
          <w:color w:val="000000"/>
          <w:sz w:val="24"/>
          <w:szCs w:val="24"/>
          <w:lang w:val="sr-Cyrl-CS" w:eastAsia="sr-Latn-CS"/>
        </w:rPr>
        <w:t>”</w:t>
      </w:r>
      <w:r w:rsidRPr="008E18A1">
        <w:rPr>
          <w:rFonts w:ascii="Times New Roman" w:eastAsia="Times New Roman" w:hAnsi="Times New Roman"/>
          <w:sz w:val="24"/>
          <w:szCs w:val="24"/>
          <w:lang w:val="sr-Cyrl-RS"/>
        </w:rPr>
        <w:t>, Асоцијације медија, РАБ Ср</w:t>
      </w:r>
      <w:r w:rsidR="00872781">
        <w:rPr>
          <w:rFonts w:ascii="Times New Roman" w:eastAsia="Times New Roman" w:hAnsi="Times New Roman"/>
          <w:sz w:val="24"/>
          <w:szCs w:val="24"/>
          <w:lang w:val="sr-Cyrl-RS"/>
        </w:rPr>
        <w:t>бија, Асоцијације онлајн медија</w:t>
      </w:r>
      <w:r w:rsidRPr="008E18A1">
        <w:rPr>
          <w:rFonts w:ascii="Times New Roman" w:eastAsia="Times New Roman" w:hAnsi="Times New Roman"/>
          <w:sz w:val="24"/>
          <w:szCs w:val="24"/>
          <w:lang w:val="sr-Cyrl-RS"/>
        </w:rPr>
        <w:t xml:space="preserve"> и СИНОС-а.</w:t>
      </w:r>
      <w:r w:rsidRPr="008E18A1">
        <w:rPr>
          <w:rFonts w:ascii="Times New Roman" w:hAnsi="Times New Roman" w:cs="Times New Roman"/>
          <w:sz w:val="24"/>
          <w:szCs w:val="24"/>
        </w:rPr>
        <w:t xml:space="preserve">  За руководиоца </w:t>
      </w:r>
      <w:r w:rsidR="00B159CC" w:rsidRPr="00B159CC">
        <w:rPr>
          <w:rFonts w:ascii="Times New Roman" w:hAnsi="Times New Roman" w:cs="Times New Roman"/>
          <w:sz w:val="24"/>
          <w:szCs w:val="24"/>
        </w:rPr>
        <w:t>Р</w:t>
      </w:r>
      <w:r w:rsidRPr="00B159CC">
        <w:rPr>
          <w:rFonts w:ascii="Times New Roman" w:hAnsi="Times New Roman" w:cs="Times New Roman"/>
          <w:sz w:val="24"/>
          <w:szCs w:val="24"/>
        </w:rPr>
        <w:t>адне</w:t>
      </w:r>
      <w:r w:rsidRPr="008E18A1">
        <w:rPr>
          <w:rFonts w:ascii="Times New Roman" w:hAnsi="Times New Roman" w:cs="Times New Roman"/>
          <w:sz w:val="24"/>
          <w:szCs w:val="24"/>
        </w:rPr>
        <w:t xml:space="preserve"> групе именован је </w:t>
      </w:r>
      <w:r w:rsidRPr="008E18A1">
        <w:rPr>
          <w:rFonts w:ascii="Times New Roman" w:hAnsi="Times New Roman" w:cs="Times New Roman"/>
          <w:sz w:val="24"/>
          <w:szCs w:val="24"/>
          <w:lang w:val="sr-Cyrl-RS"/>
        </w:rPr>
        <w:t>Дејан Стојановић</w:t>
      </w:r>
      <w:r w:rsidRPr="008E18A1">
        <w:rPr>
          <w:rFonts w:ascii="Times New Roman" w:hAnsi="Times New Roman" w:cs="Times New Roman"/>
          <w:sz w:val="24"/>
          <w:szCs w:val="24"/>
        </w:rPr>
        <w:t>.</w:t>
      </w:r>
    </w:p>
    <w:p w14:paraId="439E0AF3" w14:textId="203A4F8C" w:rsidR="008E18A1" w:rsidRDefault="008E18A1" w:rsidP="008E18A1">
      <w:pPr>
        <w:ind w:firstLine="720"/>
        <w:jc w:val="both"/>
        <w:rPr>
          <w:rFonts w:ascii="Times New Roman" w:hAnsi="Times New Roman" w:cs="Times New Roman"/>
          <w:sz w:val="24"/>
          <w:szCs w:val="24"/>
        </w:rPr>
      </w:pPr>
      <w:r w:rsidRPr="008E18A1">
        <w:rPr>
          <w:rFonts w:ascii="Times New Roman" w:hAnsi="Times New Roman" w:cs="Times New Roman"/>
          <w:sz w:val="24"/>
          <w:szCs w:val="24"/>
          <w:lang w:val="sr-Cyrl-RS"/>
        </w:rPr>
        <w:t xml:space="preserve">Радна група је одржала 35 састанка (31 су били онлајн). Ради усаглашавања ставова око препознавања носилаца активности из Акционог плана на састанке су позивани и представници појединих министарстава који су означени као носиоци појединих активности. </w:t>
      </w:r>
      <w:r w:rsidRPr="008E18A1">
        <w:rPr>
          <w:rFonts w:ascii="Times New Roman" w:hAnsi="Times New Roman" w:cs="Times New Roman"/>
          <w:sz w:val="24"/>
          <w:szCs w:val="24"/>
        </w:rPr>
        <w:t>По изради Нацрта акционог плана, исти је послат свим носиоцима активности ради давања коначног мишљења.</w:t>
      </w:r>
    </w:p>
    <w:p w14:paraId="2CD449A5" w14:textId="08B333B4" w:rsidR="00951EA5" w:rsidRDefault="00951EA5" w:rsidP="008E18A1">
      <w:pPr>
        <w:ind w:firstLine="720"/>
        <w:jc w:val="both"/>
        <w:rPr>
          <w:rFonts w:ascii="Times New Roman" w:hAnsi="Times New Roman" w:cs="Times New Roman"/>
          <w:sz w:val="24"/>
          <w:szCs w:val="24"/>
        </w:rPr>
      </w:pPr>
      <w:r>
        <w:rPr>
          <w:rFonts w:ascii="Times New Roman" w:hAnsi="Times New Roman" w:cs="Times New Roman"/>
          <w:sz w:val="24"/>
          <w:szCs w:val="24"/>
          <w:lang w:val="sr-Cyrl-RS"/>
        </w:rPr>
        <w:t>Влада ће формирати Радну групу за праћење спровођења</w:t>
      </w:r>
      <w:r w:rsidRPr="00951EA5">
        <w:rPr>
          <w:rFonts w:ascii="Times New Roman" w:hAnsi="Times New Roman" w:cs="Times New Roman"/>
          <w:sz w:val="24"/>
          <w:szCs w:val="24"/>
        </w:rPr>
        <w:t xml:space="preserve"> </w:t>
      </w:r>
      <w:r>
        <w:rPr>
          <w:rFonts w:ascii="Times New Roman" w:hAnsi="Times New Roman" w:cs="Times New Roman"/>
          <w:sz w:val="24"/>
          <w:szCs w:val="24"/>
        </w:rPr>
        <w:t>Акционог</w:t>
      </w:r>
      <w:r w:rsidRPr="008E18A1">
        <w:rPr>
          <w:rFonts w:ascii="Times New Roman" w:hAnsi="Times New Roman" w:cs="Times New Roman"/>
          <w:sz w:val="24"/>
          <w:szCs w:val="24"/>
        </w:rPr>
        <w:t xml:space="preserve"> план</w:t>
      </w:r>
      <w:r>
        <w:rPr>
          <w:rFonts w:ascii="Times New Roman" w:hAnsi="Times New Roman" w:cs="Times New Roman"/>
          <w:sz w:val="24"/>
          <w:szCs w:val="24"/>
          <w:lang w:val="sr-Cyrl-RS"/>
        </w:rPr>
        <w:t>а</w:t>
      </w:r>
      <w:r w:rsidR="00B159CC">
        <w:rPr>
          <w:rFonts w:ascii="Times New Roman" w:hAnsi="Times New Roman" w:cs="Times New Roman"/>
          <w:sz w:val="24"/>
          <w:szCs w:val="24"/>
        </w:rPr>
        <w:t>,</w:t>
      </w:r>
      <w:r w:rsidR="00E74C1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чији ће задатак бити да</w:t>
      </w:r>
      <w:r w:rsidR="00872781">
        <w:rPr>
          <w:rFonts w:ascii="Times New Roman" w:hAnsi="Times New Roman" w:cs="Times New Roman"/>
          <w:sz w:val="24"/>
          <w:szCs w:val="24"/>
          <w:lang w:val="sr-Cyrl-RS"/>
        </w:rPr>
        <w:t xml:space="preserve"> прати процес спровођења Акционог плана и</w:t>
      </w:r>
      <w:r>
        <w:rPr>
          <w:rFonts w:ascii="Times New Roman" w:hAnsi="Times New Roman" w:cs="Times New Roman"/>
          <w:sz w:val="24"/>
          <w:szCs w:val="24"/>
          <w:lang w:val="sr-Cyrl-RS"/>
        </w:rPr>
        <w:t xml:space="preserve"> предложи начине за превазилажењем евентуалних проблема насталих у процесу реализације.</w:t>
      </w:r>
    </w:p>
    <w:p w14:paraId="72207ABC" w14:textId="77777777" w:rsidR="00B159CC" w:rsidRDefault="00B159CC" w:rsidP="008E18A1">
      <w:pPr>
        <w:ind w:firstLine="720"/>
        <w:jc w:val="both"/>
        <w:rPr>
          <w:rFonts w:ascii="Times New Roman" w:hAnsi="Times New Roman" w:cs="Times New Roman"/>
          <w:sz w:val="24"/>
          <w:szCs w:val="24"/>
        </w:rPr>
      </w:pPr>
    </w:p>
    <w:p w14:paraId="631162C6" w14:textId="77777777" w:rsidR="00B159CC" w:rsidRDefault="00B159CC" w:rsidP="008E18A1">
      <w:pPr>
        <w:ind w:firstLine="720"/>
        <w:jc w:val="both"/>
        <w:rPr>
          <w:rFonts w:ascii="Times New Roman" w:hAnsi="Times New Roman" w:cs="Times New Roman"/>
          <w:sz w:val="24"/>
          <w:szCs w:val="24"/>
        </w:rPr>
      </w:pPr>
    </w:p>
    <w:p w14:paraId="5DD332F7" w14:textId="77777777" w:rsidR="00B159CC" w:rsidRPr="00B159CC" w:rsidRDefault="00B159CC" w:rsidP="008E18A1">
      <w:pPr>
        <w:ind w:firstLine="720"/>
        <w:jc w:val="both"/>
        <w:rPr>
          <w:rFonts w:ascii="Times New Roman" w:hAnsi="Times New Roman" w:cs="Times New Roman"/>
          <w:sz w:val="24"/>
          <w:szCs w:val="24"/>
        </w:rPr>
      </w:pPr>
    </w:p>
    <w:p w14:paraId="780A61EE" w14:textId="700FE515" w:rsidR="00951EA5" w:rsidRPr="00951EA5" w:rsidRDefault="00951EA5" w:rsidP="008E18A1">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116E239" w14:textId="77777777" w:rsidR="008E18A1" w:rsidRPr="00B159CC" w:rsidRDefault="008E18A1" w:rsidP="00B159CC">
      <w:pPr>
        <w:spacing w:after="0" w:line="276" w:lineRule="auto"/>
        <w:jc w:val="center"/>
        <w:rPr>
          <w:rFonts w:ascii="Times New Roman" w:hAnsi="Times New Roman"/>
          <w:b/>
          <w:sz w:val="24"/>
          <w:szCs w:val="24"/>
        </w:rPr>
      </w:pPr>
      <w:r w:rsidRPr="00B159CC">
        <w:rPr>
          <w:rFonts w:ascii="Times New Roman" w:hAnsi="Times New Roman"/>
          <w:b/>
          <w:sz w:val="24"/>
          <w:szCs w:val="24"/>
        </w:rPr>
        <w:lastRenderedPageBreak/>
        <w:t>III. ПРОЦЕНА ФИНАНСИЈСКИХ СРЕДСТАВА НЕОПХОДНИХ ЗА СПРОВОЂЕЊЕ СТРАТЕГИЈЕ</w:t>
      </w:r>
    </w:p>
    <w:p w14:paraId="05F1654D" w14:textId="77777777" w:rsidR="008E18A1" w:rsidRPr="008E18A1" w:rsidRDefault="008E18A1" w:rsidP="008E18A1">
      <w:pPr>
        <w:spacing w:after="0" w:line="276" w:lineRule="auto"/>
        <w:jc w:val="both"/>
        <w:rPr>
          <w:rFonts w:ascii="Times New Roman" w:hAnsi="Times New Roman"/>
          <w:sz w:val="24"/>
          <w:szCs w:val="24"/>
        </w:rPr>
      </w:pPr>
    </w:p>
    <w:p w14:paraId="18C7DE1E" w14:textId="396B4D81" w:rsidR="008E18A1" w:rsidRDefault="00E037B8" w:rsidP="008E18A1">
      <w:pPr>
        <w:spacing w:after="0" w:line="276" w:lineRule="auto"/>
        <w:jc w:val="both"/>
        <w:rPr>
          <w:rFonts w:ascii="Times New Roman" w:hAnsi="Times New Roman"/>
          <w:sz w:val="24"/>
          <w:szCs w:val="24"/>
          <w:lang w:val="sr-Cyrl-RS"/>
        </w:rPr>
      </w:pPr>
      <w:r>
        <w:rPr>
          <w:rFonts w:ascii="Times New Roman" w:hAnsi="Times New Roman"/>
          <w:sz w:val="24"/>
          <w:szCs w:val="24"/>
        </w:rPr>
        <w:tab/>
      </w:r>
      <w:r w:rsidR="00872781">
        <w:rPr>
          <w:rFonts w:ascii="Times New Roman" w:hAnsi="Times New Roman"/>
          <w:sz w:val="24"/>
          <w:szCs w:val="24"/>
        </w:rPr>
        <w:t>За реализацију</w:t>
      </w:r>
      <w:r w:rsidR="008E18A1" w:rsidRPr="008E18A1">
        <w:rPr>
          <w:rFonts w:ascii="Times New Roman" w:hAnsi="Times New Roman"/>
          <w:sz w:val="24"/>
          <w:szCs w:val="24"/>
        </w:rPr>
        <w:t xml:space="preserve"> активности предвиђених </w:t>
      </w:r>
      <w:r w:rsidR="00872781">
        <w:rPr>
          <w:rFonts w:ascii="Times New Roman" w:hAnsi="Times New Roman"/>
          <w:sz w:val="24"/>
          <w:szCs w:val="24"/>
          <w:lang w:val="sr-Cyrl-RS"/>
        </w:rPr>
        <w:t xml:space="preserve">Акционим планом </w:t>
      </w:r>
      <w:r w:rsidR="008E18A1" w:rsidRPr="008E18A1">
        <w:rPr>
          <w:rFonts w:ascii="Times New Roman" w:hAnsi="Times New Roman" w:cs="Times New Roman"/>
          <w:sz w:val="24"/>
          <w:szCs w:val="24"/>
          <w:lang w:val="sr-Cyrl-RS"/>
        </w:rPr>
        <w:t>средства</w:t>
      </w:r>
      <w:r w:rsidR="008E18A1" w:rsidRPr="008E18A1">
        <w:rPr>
          <w:rFonts w:ascii="Times New Roman" w:hAnsi="Times New Roman"/>
          <w:sz w:val="24"/>
          <w:szCs w:val="24"/>
        </w:rPr>
        <w:t xml:space="preserve"> ће бити обезбеђена у буџету Републике Србије, буџету Аутономне покрајине Војводине и буџетима јединица локалне самоуправе</w:t>
      </w:r>
      <w:r w:rsidR="008E18A1" w:rsidRPr="008E18A1">
        <w:rPr>
          <w:rFonts w:ascii="Times New Roman" w:hAnsi="Times New Roman"/>
          <w:sz w:val="24"/>
          <w:szCs w:val="24"/>
          <w:lang w:val="sr-Cyrl-RS"/>
        </w:rPr>
        <w:t xml:space="preserve"> у складу са проценом </w:t>
      </w:r>
      <w:r w:rsidR="00E730CB">
        <w:rPr>
          <w:rFonts w:ascii="Times New Roman" w:hAnsi="Times New Roman"/>
          <w:sz w:val="24"/>
          <w:szCs w:val="24"/>
          <w:lang w:val="sr-Cyrl-RS"/>
        </w:rPr>
        <w:t>опредељених средстава уписани</w:t>
      </w:r>
      <w:r w:rsidR="00E730CB" w:rsidRPr="004E5F3B">
        <w:rPr>
          <w:rFonts w:ascii="Times New Roman" w:hAnsi="Times New Roman" w:cs="Times New Roman"/>
          <w:sz w:val="24"/>
          <w:szCs w:val="24"/>
        </w:rPr>
        <w:t>м</w:t>
      </w:r>
      <w:r w:rsidR="00E730CB">
        <w:rPr>
          <w:rFonts w:ascii="Times New Roman" w:hAnsi="Times New Roman"/>
          <w:sz w:val="24"/>
          <w:szCs w:val="24"/>
          <w:lang w:val="sr-Cyrl-RS"/>
        </w:rPr>
        <w:t xml:space="preserve"> у</w:t>
      </w:r>
      <w:r w:rsidR="008E18A1" w:rsidRPr="008E18A1">
        <w:rPr>
          <w:rFonts w:ascii="Times New Roman" w:hAnsi="Times New Roman"/>
          <w:sz w:val="24"/>
          <w:szCs w:val="24"/>
          <w:lang w:val="sr-Cyrl-RS"/>
        </w:rPr>
        <w:t xml:space="preserve"> табелу Акционог плана који ће бити условљени </w:t>
      </w:r>
      <w:r w:rsidR="008E18A1" w:rsidRPr="008E18A1">
        <w:rPr>
          <w:rFonts w:ascii="Times New Roman" w:hAnsi="Times New Roman"/>
          <w:sz w:val="24"/>
          <w:szCs w:val="24"/>
        </w:rPr>
        <w:t xml:space="preserve">билансним могућностима буџета Републике Србије, буџета </w:t>
      </w:r>
      <w:r w:rsidR="00B159CC" w:rsidRPr="008E18A1">
        <w:rPr>
          <w:rFonts w:ascii="Times New Roman" w:hAnsi="Times New Roman"/>
          <w:sz w:val="24"/>
          <w:szCs w:val="24"/>
        </w:rPr>
        <w:t xml:space="preserve">Аутономне покрајине </w:t>
      </w:r>
      <w:r w:rsidR="008E18A1" w:rsidRPr="008E18A1">
        <w:rPr>
          <w:rFonts w:ascii="Times New Roman" w:hAnsi="Times New Roman"/>
          <w:sz w:val="24"/>
          <w:szCs w:val="24"/>
        </w:rPr>
        <w:t>Војводине и буџета јединица локалне самоуправе</w:t>
      </w:r>
      <w:r w:rsidR="008E18A1" w:rsidRPr="008E18A1">
        <w:rPr>
          <w:rFonts w:ascii="Times New Roman" w:hAnsi="Times New Roman"/>
          <w:sz w:val="24"/>
          <w:szCs w:val="24"/>
          <w:lang w:val="sr-Cyrl-RS"/>
        </w:rPr>
        <w:t>. Један део средстава за реализацију појединих активности биће финансиран из сопствених средстава институција које ће их спроводити</w:t>
      </w:r>
      <w:r w:rsidR="008E18A1" w:rsidRPr="008E18A1">
        <w:rPr>
          <w:rFonts w:ascii="Times New Roman" w:hAnsi="Times New Roman"/>
          <w:sz w:val="24"/>
          <w:szCs w:val="24"/>
        </w:rPr>
        <w:t>.  Из међународних извора финансирања (грантови, ИПА пројекти итд) обезбедиће се додатна недостајућа средства.</w:t>
      </w:r>
    </w:p>
    <w:p w14:paraId="4C739745" w14:textId="77777777" w:rsidR="00B159CC" w:rsidRPr="00B159CC" w:rsidRDefault="00B159CC" w:rsidP="008E18A1">
      <w:pPr>
        <w:spacing w:after="0" w:line="276" w:lineRule="auto"/>
        <w:jc w:val="both"/>
        <w:rPr>
          <w:rFonts w:ascii="Times New Roman" w:hAnsi="Times New Roman"/>
          <w:sz w:val="24"/>
          <w:szCs w:val="24"/>
          <w:lang w:val="sr-Cyrl-RS"/>
        </w:rPr>
      </w:pPr>
    </w:p>
    <w:p w14:paraId="46A0DFA4" w14:textId="13841057" w:rsidR="008E18A1" w:rsidRPr="00B159CC" w:rsidRDefault="00B159CC" w:rsidP="00B159CC">
      <w:pPr>
        <w:spacing w:after="0" w:line="276" w:lineRule="auto"/>
        <w:jc w:val="center"/>
        <w:rPr>
          <w:rFonts w:ascii="Times New Roman" w:hAnsi="Times New Roman"/>
          <w:b/>
          <w:sz w:val="24"/>
          <w:szCs w:val="24"/>
          <w:lang w:val="sr-Cyrl-RS"/>
        </w:rPr>
      </w:pPr>
      <w:r w:rsidRPr="00B159CC">
        <w:rPr>
          <w:rFonts w:ascii="Times New Roman" w:hAnsi="Times New Roman"/>
          <w:b/>
          <w:sz w:val="24"/>
          <w:szCs w:val="24"/>
          <w:lang w:val="sr-Latn-RS"/>
        </w:rPr>
        <w:t xml:space="preserve">IV. </w:t>
      </w:r>
      <w:r w:rsidRPr="00B159CC">
        <w:rPr>
          <w:rFonts w:ascii="Times New Roman" w:hAnsi="Times New Roman"/>
          <w:b/>
          <w:sz w:val="24"/>
          <w:szCs w:val="24"/>
          <w:lang w:val="sr-Cyrl-RS"/>
        </w:rPr>
        <w:t>ТАБЕЛА АКЦИОНОГ ПЛАНА</w:t>
      </w:r>
    </w:p>
    <w:p w14:paraId="24B08001" w14:textId="77777777" w:rsidR="008E18A1" w:rsidRPr="008E18A1" w:rsidRDefault="008E18A1" w:rsidP="008E18A1">
      <w:pPr>
        <w:spacing w:after="0" w:line="276" w:lineRule="auto"/>
        <w:jc w:val="both"/>
        <w:rPr>
          <w:rFonts w:ascii="Times New Roman" w:hAnsi="Times New Roman"/>
          <w:sz w:val="24"/>
          <w:szCs w:val="24"/>
        </w:rPr>
      </w:pPr>
    </w:p>
    <w:tbl>
      <w:tblPr>
        <w:tblStyle w:val="TableGrid1"/>
        <w:tblW w:w="0" w:type="auto"/>
        <w:tblLook w:val="04A0" w:firstRow="1" w:lastRow="0" w:firstColumn="1" w:lastColumn="0" w:noHBand="0" w:noVBand="1"/>
      </w:tblPr>
      <w:tblGrid>
        <w:gridCol w:w="3434"/>
        <w:gridCol w:w="10334"/>
      </w:tblGrid>
      <w:tr w:rsidR="008E18A1" w:rsidRPr="008E18A1" w14:paraId="4BE9BA55" w14:textId="77777777" w:rsidTr="00951EA5">
        <w:trPr>
          <w:trHeight w:val="230"/>
        </w:trPr>
        <w:tc>
          <w:tcPr>
            <w:tcW w:w="3434" w:type="dxa"/>
            <w:tcBorders>
              <w:top w:val="double" w:sz="4" w:space="0" w:color="auto"/>
              <w:left w:val="double" w:sz="4" w:space="0" w:color="auto"/>
            </w:tcBorders>
          </w:tcPr>
          <w:p w14:paraId="3F67900C" w14:textId="77777777" w:rsidR="008E18A1" w:rsidRPr="004E582E" w:rsidRDefault="008E18A1" w:rsidP="008E18A1">
            <w:pPr>
              <w:rPr>
                <w:rFonts w:ascii="Times New Roman" w:hAnsi="Times New Roman" w:cs="Times New Roman"/>
                <w:b/>
                <w:sz w:val="24"/>
                <w:szCs w:val="24"/>
              </w:rPr>
            </w:pPr>
            <w:r w:rsidRPr="004E582E">
              <w:rPr>
                <w:rFonts w:ascii="Times New Roman" w:hAnsi="Times New Roman" w:cs="Times New Roman"/>
                <w:b/>
                <w:sz w:val="24"/>
                <w:szCs w:val="24"/>
              </w:rPr>
              <w:t>Документ ЈП:</w:t>
            </w:r>
          </w:p>
        </w:tc>
        <w:tc>
          <w:tcPr>
            <w:tcW w:w="10334" w:type="dxa"/>
            <w:tcBorders>
              <w:top w:val="double" w:sz="4" w:space="0" w:color="auto"/>
              <w:right w:val="double" w:sz="4" w:space="0" w:color="auto"/>
            </w:tcBorders>
          </w:tcPr>
          <w:p w14:paraId="030E0530" w14:textId="77777777" w:rsidR="008E18A1" w:rsidRPr="004E582E" w:rsidRDefault="008E18A1" w:rsidP="008E18A1">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Стратегија развоја система јавног информисања у Републици Србији за период 2020-2025. година</w:t>
            </w:r>
          </w:p>
        </w:tc>
      </w:tr>
      <w:tr w:rsidR="008E18A1" w:rsidRPr="008E18A1" w14:paraId="15C38D6F" w14:textId="77777777" w:rsidTr="00951EA5">
        <w:trPr>
          <w:trHeight w:val="460"/>
        </w:trPr>
        <w:tc>
          <w:tcPr>
            <w:tcW w:w="3434" w:type="dxa"/>
            <w:tcBorders>
              <w:left w:val="double" w:sz="4" w:space="0" w:color="auto"/>
              <w:bottom w:val="single" w:sz="4" w:space="0" w:color="auto"/>
            </w:tcBorders>
          </w:tcPr>
          <w:p w14:paraId="609E3C0D" w14:textId="77777777" w:rsidR="008E18A1" w:rsidRPr="004E582E" w:rsidRDefault="008E18A1" w:rsidP="008E18A1">
            <w:pPr>
              <w:rPr>
                <w:rFonts w:ascii="Times New Roman" w:hAnsi="Times New Roman" w:cs="Times New Roman"/>
                <w:b/>
                <w:sz w:val="24"/>
                <w:szCs w:val="24"/>
              </w:rPr>
            </w:pPr>
            <w:r w:rsidRPr="004E582E">
              <w:rPr>
                <w:rFonts w:ascii="Times New Roman" w:hAnsi="Times New Roman" w:cs="Times New Roman"/>
                <w:b/>
                <w:sz w:val="24"/>
                <w:szCs w:val="24"/>
              </w:rPr>
              <w:t>Акциони план:</w:t>
            </w:r>
          </w:p>
        </w:tc>
        <w:tc>
          <w:tcPr>
            <w:tcW w:w="10334" w:type="dxa"/>
            <w:tcBorders>
              <w:bottom w:val="single" w:sz="4" w:space="0" w:color="auto"/>
              <w:right w:val="double" w:sz="4" w:space="0" w:color="auto"/>
            </w:tcBorders>
          </w:tcPr>
          <w:p w14:paraId="3172A227" w14:textId="77777777" w:rsidR="008E18A1" w:rsidRPr="004E582E" w:rsidRDefault="008E18A1" w:rsidP="008E18A1">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Акциони план за спровођење Стратегије развоја система јавног информисања у Републици Србији за период 2020-2025. година за период 2020-2022. година </w:t>
            </w:r>
          </w:p>
        </w:tc>
      </w:tr>
      <w:tr w:rsidR="008E18A1" w:rsidRPr="008E18A1" w14:paraId="44B07B7E" w14:textId="77777777" w:rsidTr="00951EA5">
        <w:trPr>
          <w:trHeight w:val="230"/>
        </w:trPr>
        <w:tc>
          <w:tcPr>
            <w:tcW w:w="3434" w:type="dxa"/>
            <w:tcBorders>
              <w:left w:val="double" w:sz="4" w:space="0" w:color="auto"/>
              <w:bottom w:val="double" w:sz="4" w:space="0" w:color="auto"/>
            </w:tcBorders>
          </w:tcPr>
          <w:p w14:paraId="0A1597F2" w14:textId="77777777" w:rsidR="008E18A1" w:rsidRPr="004E582E" w:rsidRDefault="008E18A1" w:rsidP="008E18A1">
            <w:pPr>
              <w:rPr>
                <w:rFonts w:ascii="Times New Roman" w:hAnsi="Times New Roman" w:cs="Times New Roman"/>
                <w:b/>
                <w:sz w:val="24"/>
                <w:szCs w:val="24"/>
              </w:rPr>
            </w:pPr>
            <w:r w:rsidRPr="004E582E">
              <w:rPr>
                <w:rFonts w:ascii="Times New Roman" w:hAnsi="Times New Roman" w:cs="Times New Roman"/>
                <w:b/>
                <w:sz w:val="24"/>
                <w:szCs w:val="24"/>
              </w:rPr>
              <w:t>Координација и извештавање</w:t>
            </w:r>
          </w:p>
        </w:tc>
        <w:tc>
          <w:tcPr>
            <w:tcW w:w="10334" w:type="dxa"/>
            <w:tcBorders>
              <w:bottom w:val="double" w:sz="4" w:space="0" w:color="auto"/>
              <w:right w:val="double" w:sz="4" w:space="0" w:color="auto"/>
            </w:tcBorders>
          </w:tcPr>
          <w:p w14:paraId="7972D05D" w14:textId="77777777" w:rsidR="008E18A1" w:rsidRPr="004E582E" w:rsidRDefault="008E18A1" w:rsidP="008E18A1">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Министарство културе и информисања </w:t>
            </w:r>
          </w:p>
        </w:tc>
      </w:tr>
    </w:tbl>
    <w:p w14:paraId="766FA191" w14:textId="417E666B" w:rsidR="009B701D" w:rsidRPr="00725AED" w:rsidRDefault="009B701D" w:rsidP="00725AED">
      <w:pPr>
        <w:spacing w:after="0"/>
        <w:rPr>
          <w:sz w:val="16"/>
          <w:szCs w:val="16"/>
        </w:rPr>
      </w:pPr>
    </w:p>
    <w:tbl>
      <w:tblPr>
        <w:tblStyle w:val="TableGrid"/>
        <w:tblW w:w="13798" w:type="dxa"/>
        <w:tblLook w:val="04A0" w:firstRow="1" w:lastRow="0" w:firstColumn="1" w:lastColumn="0" w:noHBand="0" w:noVBand="1"/>
      </w:tblPr>
      <w:tblGrid>
        <w:gridCol w:w="4059"/>
        <w:gridCol w:w="2108"/>
        <w:gridCol w:w="1694"/>
        <w:gridCol w:w="1512"/>
        <w:gridCol w:w="1388"/>
        <w:gridCol w:w="1498"/>
        <w:gridCol w:w="1539"/>
      </w:tblGrid>
      <w:tr w:rsidR="00037CA3" w:rsidRPr="00763FC3" w14:paraId="1E7B8CFF" w14:textId="77777777" w:rsidTr="0053481D">
        <w:trPr>
          <w:trHeight w:val="403"/>
        </w:trPr>
        <w:tc>
          <w:tcPr>
            <w:tcW w:w="13798" w:type="dxa"/>
            <w:gridSpan w:val="7"/>
            <w:tcBorders>
              <w:top w:val="double" w:sz="4" w:space="0" w:color="auto"/>
              <w:left w:val="double" w:sz="4" w:space="0" w:color="auto"/>
              <w:right w:val="double" w:sz="4" w:space="0" w:color="auto"/>
            </w:tcBorders>
            <w:shd w:val="clear" w:color="auto" w:fill="DEEAF6" w:themeFill="accent1" w:themeFillTint="33"/>
          </w:tcPr>
          <w:p w14:paraId="2668D336" w14:textId="6A4780DE" w:rsidR="00037CA3" w:rsidRPr="004E582E" w:rsidRDefault="005232AC" w:rsidP="005232AC">
            <w:pPr>
              <w:autoSpaceDE w:val="0"/>
              <w:autoSpaceDN w:val="0"/>
              <w:adjustRightInd w:val="0"/>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Општи циљ</w:t>
            </w:r>
            <w:r w:rsidR="00037CA3" w:rsidRPr="004E582E">
              <w:rPr>
                <w:rFonts w:ascii="Times New Roman" w:hAnsi="Times New Roman" w:cs="Times New Roman"/>
                <w:b/>
                <w:sz w:val="24"/>
                <w:szCs w:val="24"/>
                <w:lang w:val="sr-Cyrl-RS"/>
              </w:rPr>
              <w:t>:</w:t>
            </w:r>
            <w:r w:rsidR="00037CA3" w:rsidRPr="004E582E">
              <w:rPr>
                <w:rFonts w:ascii="Times New Roman" w:hAnsi="Times New Roman" w:cs="Times New Roman"/>
                <w:sz w:val="24"/>
                <w:szCs w:val="24"/>
                <w:lang w:val="sr-Cyrl-RS"/>
              </w:rPr>
              <w:t xml:space="preserve"> </w:t>
            </w:r>
            <w:r w:rsidR="00676FAE" w:rsidRPr="004E582E">
              <w:rPr>
                <w:rFonts w:ascii="Times New Roman" w:hAnsi="Times New Roman" w:cs="Times New Roman"/>
                <w:sz w:val="24"/>
                <w:szCs w:val="24"/>
                <w:lang w:val="sr-Cyrl-RS"/>
              </w:rPr>
              <w:t>Унапређен систем јавног информисања кроз хармонизован позитивни правни оквир који гарантује слободу изражавања, слободу медија, безбедност новинара, медијски плурализам, развијено медијско тржиште, оснажену новинарску професију, едуковано грађанство и институције способне за примену регулативе</w:t>
            </w:r>
          </w:p>
        </w:tc>
      </w:tr>
      <w:tr w:rsidR="007F0AC9" w:rsidRPr="003649A9" w14:paraId="1AD49DCF" w14:textId="77777777" w:rsidTr="00203B9B">
        <w:trPr>
          <w:trHeight w:val="377"/>
        </w:trPr>
        <w:tc>
          <w:tcPr>
            <w:tcW w:w="13798" w:type="dxa"/>
            <w:gridSpan w:val="7"/>
            <w:tcBorders>
              <w:top w:val="double" w:sz="4" w:space="0" w:color="auto"/>
            </w:tcBorders>
            <w:shd w:val="clear" w:color="auto" w:fill="DEEAF6" w:themeFill="accent1" w:themeFillTint="33"/>
            <w:vAlign w:val="center"/>
          </w:tcPr>
          <w:p w14:paraId="28A9F2CE" w14:textId="0DBE4591" w:rsidR="007F0AC9" w:rsidRPr="004E582E" w:rsidRDefault="007F0AC9" w:rsidP="007F0AC9">
            <w:pPr>
              <w:rPr>
                <w:rFonts w:ascii="Times New Roman" w:hAnsi="Times New Roman" w:cs="Times New Roman"/>
                <w:sz w:val="24"/>
                <w:szCs w:val="24"/>
                <w:lang w:val="sr-Cyrl-RS"/>
              </w:rPr>
            </w:pPr>
            <w:r w:rsidRPr="004E582E">
              <w:rPr>
                <w:rFonts w:ascii="Times New Roman" w:eastAsia="Times New Roman" w:hAnsi="Times New Roman" w:cs="Times New Roman"/>
                <w:b/>
                <w:color w:val="222222"/>
                <w:sz w:val="24"/>
                <w:szCs w:val="24"/>
              </w:rPr>
              <w:t>Институција одговорна за праћење и контролу реализације</w:t>
            </w:r>
            <w:r w:rsidRPr="004E582E">
              <w:rPr>
                <w:rFonts w:ascii="Times New Roman" w:eastAsia="Times New Roman" w:hAnsi="Times New Roman" w:cs="Times New Roman"/>
                <w:color w:val="222222"/>
                <w:sz w:val="24"/>
                <w:szCs w:val="24"/>
              </w:rPr>
              <w:t xml:space="preserve">: </w:t>
            </w:r>
            <w:r w:rsidR="00676FAE" w:rsidRPr="004E582E">
              <w:rPr>
                <w:rFonts w:ascii="Times New Roman" w:hAnsi="Times New Roman" w:cs="Times New Roman"/>
                <w:sz w:val="24"/>
                <w:szCs w:val="24"/>
                <w:lang w:val="sr-Cyrl-RS"/>
              </w:rPr>
              <w:t>Министарство културе и информисања</w:t>
            </w:r>
          </w:p>
        </w:tc>
      </w:tr>
      <w:tr w:rsidR="007F0AC9" w:rsidRPr="003649A9" w14:paraId="2BF0F04F" w14:textId="77777777" w:rsidTr="00992566">
        <w:trPr>
          <w:trHeight w:val="377"/>
        </w:trPr>
        <w:tc>
          <w:tcPr>
            <w:tcW w:w="4224" w:type="dxa"/>
            <w:tcBorders>
              <w:top w:val="double" w:sz="4" w:space="0" w:color="auto"/>
            </w:tcBorders>
            <w:shd w:val="clear" w:color="auto" w:fill="D9D9D9" w:themeFill="background1" w:themeFillShade="D9"/>
          </w:tcPr>
          <w:p w14:paraId="670F56FF" w14:textId="03A4535B"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Показатељ (и) на нивоу </w:t>
            </w:r>
            <w:r w:rsidRPr="004E582E">
              <w:rPr>
                <w:rFonts w:ascii="Times New Roman" w:hAnsi="Times New Roman" w:cs="Times New Roman"/>
                <w:sz w:val="24"/>
                <w:szCs w:val="24"/>
                <w:lang w:val="sr-Latn-RS"/>
              </w:rPr>
              <w:t>o</w:t>
            </w:r>
            <w:r w:rsidRPr="004E582E">
              <w:rPr>
                <w:rFonts w:ascii="Times New Roman" w:hAnsi="Times New Roman" w:cs="Times New Roman"/>
                <w:sz w:val="24"/>
                <w:szCs w:val="24"/>
                <w:lang w:val="sr-Cyrl-RS"/>
              </w:rPr>
              <w:t xml:space="preserve">пштег циља (показатељ </w:t>
            </w:r>
            <w:r w:rsidRPr="004E582E">
              <w:rPr>
                <w:rFonts w:ascii="Times New Roman" w:hAnsi="Times New Roman" w:cs="Times New Roman"/>
                <w:sz w:val="24"/>
                <w:szCs w:val="24"/>
              </w:rPr>
              <w:t>e</w:t>
            </w:r>
            <w:r w:rsidRPr="004E582E">
              <w:rPr>
                <w:rFonts w:ascii="Times New Roman" w:hAnsi="Times New Roman" w:cs="Times New Roman"/>
                <w:sz w:val="24"/>
                <w:szCs w:val="24"/>
                <w:lang w:val="sr-Cyrl-RS"/>
              </w:rPr>
              <w:t>фекта)</w:t>
            </w:r>
          </w:p>
        </w:tc>
        <w:tc>
          <w:tcPr>
            <w:tcW w:w="1974" w:type="dxa"/>
            <w:tcBorders>
              <w:top w:val="double" w:sz="4" w:space="0" w:color="auto"/>
            </w:tcBorders>
            <w:shd w:val="clear" w:color="auto" w:fill="D9D9D9" w:themeFill="background1" w:themeFillShade="D9"/>
          </w:tcPr>
          <w:p w14:paraId="75195DA6" w14:textId="77777777"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5289513F" w14:textId="50A130F0" w:rsidR="007F0AC9" w:rsidRPr="004E582E" w:rsidRDefault="007F0AC9" w:rsidP="007F0AC9">
            <w:pPr>
              <w:rPr>
                <w:rFonts w:ascii="Times New Roman" w:hAnsi="Times New Roman" w:cs="Times New Roman"/>
                <w:sz w:val="24"/>
                <w:szCs w:val="24"/>
              </w:rPr>
            </w:pPr>
          </w:p>
        </w:tc>
        <w:tc>
          <w:tcPr>
            <w:tcW w:w="1699" w:type="dxa"/>
            <w:tcBorders>
              <w:top w:val="double" w:sz="4" w:space="0" w:color="auto"/>
            </w:tcBorders>
            <w:shd w:val="clear" w:color="auto" w:fill="D9D9D9" w:themeFill="background1" w:themeFillShade="D9"/>
          </w:tcPr>
          <w:p w14:paraId="301FD708" w14:textId="3D5DAAE2" w:rsidR="00FA6038"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p w14:paraId="69EED6BE" w14:textId="77777777" w:rsidR="007F0AC9" w:rsidRPr="004E582E" w:rsidRDefault="00FA6038" w:rsidP="00FA6038">
            <w:pPr>
              <w:tabs>
                <w:tab w:val="left" w:pos="1400"/>
              </w:tabs>
              <w:rPr>
                <w:rFonts w:ascii="Times New Roman" w:hAnsi="Times New Roman" w:cs="Times New Roman"/>
                <w:sz w:val="24"/>
                <w:szCs w:val="24"/>
                <w:lang w:val="sr-Cyrl-RS"/>
              </w:rPr>
            </w:pPr>
            <w:r w:rsidRPr="004E582E">
              <w:rPr>
                <w:rFonts w:ascii="Times New Roman" w:hAnsi="Times New Roman" w:cs="Times New Roman"/>
                <w:sz w:val="24"/>
                <w:szCs w:val="24"/>
                <w:lang w:val="sr-Cyrl-RS"/>
              </w:rPr>
              <w:tab/>
            </w:r>
          </w:p>
          <w:p w14:paraId="4D718062" w14:textId="266ACAB2" w:rsidR="00FA6038" w:rsidRPr="004E582E" w:rsidRDefault="00FA6038" w:rsidP="00FA6038">
            <w:pPr>
              <w:tabs>
                <w:tab w:val="left" w:pos="1400"/>
              </w:tabs>
              <w:rPr>
                <w:rFonts w:ascii="Times New Roman" w:hAnsi="Times New Roman" w:cs="Times New Roman"/>
                <w:sz w:val="24"/>
                <w:szCs w:val="24"/>
                <w:lang w:val="sr-Cyrl-RS"/>
              </w:rPr>
            </w:pPr>
          </w:p>
        </w:tc>
        <w:tc>
          <w:tcPr>
            <w:tcW w:w="1535" w:type="dxa"/>
            <w:tcBorders>
              <w:top w:val="double" w:sz="4" w:space="0" w:color="auto"/>
            </w:tcBorders>
            <w:shd w:val="clear" w:color="auto" w:fill="D9D9D9" w:themeFill="background1" w:themeFillShade="D9"/>
          </w:tcPr>
          <w:p w14:paraId="78FECB34" w14:textId="01AEF5FF"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417" w:type="dxa"/>
            <w:tcBorders>
              <w:top w:val="double" w:sz="4" w:space="0" w:color="auto"/>
            </w:tcBorders>
            <w:shd w:val="clear" w:color="auto" w:fill="D9D9D9" w:themeFill="background1" w:themeFillShade="D9"/>
          </w:tcPr>
          <w:p w14:paraId="61C68A9E" w14:textId="77777777"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392" w:type="dxa"/>
            <w:tcBorders>
              <w:top w:val="double" w:sz="4" w:space="0" w:color="auto"/>
            </w:tcBorders>
            <w:shd w:val="clear" w:color="auto" w:fill="D9D9D9" w:themeFill="background1" w:themeFillShade="D9"/>
          </w:tcPr>
          <w:p w14:paraId="18C0ABA3" w14:textId="3328E2C1"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w:t>
            </w:r>
            <w:r w:rsidRPr="004E582E">
              <w:rPr>
                <w:rFonts w:ascii="Times New Roman" w:hAnsi="Times New Roman" w:cs="Times New Roman"/>
                <w:sz w:val="24"/>
                <w:szCs w:val="24"/>
              </w:rPr>
              <w:t>a</w:t>
            </w:r>
            <w:r w:rsidRPr="004E582E">
              <w:rPr>
                <w:rFonts w:ascii="Times New Roman" w:hAnsi="Times New Roman" w:cs="Times New Roman"/>
                <w:sz w:val="24"/>
                <w:szCs w:val="24"/>
                <w:lang w:val="sr-Cyrl-RS"/>
              </w:rPr>
              <w:t>на вредност у последњој години АП</w:t>
            </w:r>
          </w:p>
        </w:tc>
        <w:tc>
          <w:tcPr>
            <w:tcW w:w="1557" w:type="dxa"/>
            <w:tcBorders>
              <w:top w:val="double" w:sz="4" w:space="0" w:color="auto"/>
            </w:tcBorders>
            <w:shd w:val="clear" w:color="auto" w:fill="D9D9D9" w:themeFill="background1" w:themeFillShade="D9"/>
          </w:tcPr>
          <w:p w14:paraId="328556B2" w14:textId="461EFD10"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Последња година важења АП</w:t>
            </w:r>
          </w:p>
        </w:tc>
      </w:tr>
      <w:tr w:rsidR="00992566" w:rsidRPr="003649A9" w14:paraId="66F397E9" w14:textId="77777777" w:rsidTr="00992566">
        <w:trPr>
          <w:trHeight w:val="176"/>
        </w:trPr>
        <w:tc>
          <w:tcPr>
            <w:tcW w:w="4224" w:type="dxa"/>
            <w:tcBorders>
              <w:top w:val="double" w:sz="4" w:space="0" w:color="auto"/>
              <w:bottom w:val="double" w:sz="4" w:space="0" w:color="auto"/>
            </w:tcBorders>
            <w:shd w:val="clear" w:color="auto" w:fill="FFFFFF" w:themeFill="background1"/>
          </w:tcPr>
          <w:p w14:paraId="553FCB7C" w14:textId="5699AB27"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Напредак Републике Србије у Годишњем извештају о напретку Србије у делу који се односи на слободу медија и слободу изражавања</w:t>
            </w:r>
          </w:p>
        </w:tc>
        <w:tc>
          <w:tcPr>
            <w:tcW w:w="1974" w:type="dxa"/>
            <w:tcBorders>
              <w:top w:val="double" w:sz="4" w:space="0" w:color="auto"/>
              <w:bottom w:val="double" w:sz="4" w:space="0" w:color="auto"/>
            </w:tcBorders>
            <w:shd w:val="clear" w:color="auto" w:fill="FFFFFF" w:themeFill="background1"/>
          </w:tcPr>
          <w:p w14:paraId="01010C7A" w14:textId="77777777"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Није остварен напредак/</w:t>
            </w:r>
          </w:p>
          <w:p w14:paraId="0B6E2426" w14:textId="20486356"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Ограничен напредак/известан напредак</w:t>
            </w:r>
          </w:p>
        </w:tc>
        <w:tc>
          <w:tcPr>
            <w:tcW w:w="1699" w:type="dxa"/>
            <w:tcBorders>
              <w:top w:val="double" w:sz="4" w:space="0" w:color="auto"/>
              <w:bottom w:val="double" w:sz="4" w:space="0" w:color="auto"/>
            </w:tcBorders>
            <w:shd w:val="clear" w:color="auto" w:fill="FFFFFF" w:themeFill="background1"/>
          </w:tcPr>
          <w:p w14:paraId="3964CBF3" w14:textId="66F3CDF5"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Годишњи извештају о напретку Србије</w:t>
            </w:r>
          </w:p>
        </w:tc>
        <w:tc>
          <w:tcPr>
            <w:tcW w:w="1535" w:type="dxa"/>
            <w:tcBorders>
              <w:top w:val="double" w:sz="4" w:space="0" w:color="auto"/>
              <w:bottom w:val="double" w:sz="4" w:space="0" w:color="auto"/>
            </w:tcBorders>
            <w:shd w:val="clear" w:color="auto" w:fill="FFFFFF" w:themeFill="background1"/>
          </w:tcPr>
          <w:p w14:paraId="1B6D7FF4" w14:textId="02454B0B"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Није остварен напредак</w:t>
            </w:r>
          </w:p>
        </w:tc>
        <w:tc>
          <w:tcPr>
            <w:tcW w:w="1417" w:type="dxa"/>
            <w:tcBorders>
              <w:top w:val="double" w:sz="4" w:space="0" w:color="auto"/>
              <w:bottom w:val="double" w:sz="4" w:space="0" w:color="auto"/>
            </w:tcBorders>
            <w:shd w:val="clear" w:color="auto" w:fill="FFFFFF" w:themeFill="background1"/>
          </w:tcPr>
          <w:p w14:paraId="52D26551" w14:textId="6F2F1062"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20</w:t>
            </w:r>
            <w:r w:rsidRPr="009628BE">
              <w:rPr>
                <w:rFonts w:ascii="Times New Roman" w:hAnsi="Times New Roman" w:cs="Times New Roman"/>
                <w:sz w:val="24"/>
                <w:szCs w:val="24"/>
              </w:rPr>
              <w:t>20</w:t>
            </w:r>
          </w:p>
        </w:tc>
        <w:tc>
          <w:tcPr>
            <w:tcW w:w="1392" w:type="dxa"/>
            <w:tcBorders>
              <w:top w:val="double" w:sz="4" w:space="0" w:color="auto"/>
              <w:bottom w:val="double" w:sz="4" w:space="0" w:color="auto"/>
            </w:tcBorders>
            <w:shd w:val="clear" w:color="auto" w:fill="FFFFFF" w:themeFill="background1"/>
          </w:tcPr>
          <w:p w14:paraId="6C85BEAC" w14:textId="06ED0225"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Известан напредак</w:t>
            </w:r>
          </w:p>
        </w:tc>
        <w:tc>
          <w:tcPr>
            <w:tcW w:w="1557" w:type="dxa"/>
            <w:tcBorders>
              <w:top w:val="double" w:sz="4" w:space="0" w:color="auto"/>
              <w:bottom w:val="double" w:sz="4" w:space="0" w:color="auto"/>
            </w:tcBorders>
            <w:shd w:val="clear" w:color="auto" w:fill="FFFFFF" w:themeFill="background1"/>
          </w:tcPr>
          <w:p w14:paraId="61F0BC0D" w14:textId="14206523"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rPr>
              <w:t>2022</w:t>
            </w:r>
          </w:p>
        </w:tc>
      </w:tr>
      <w:tr w:rsidR="00992566" w:rsidRPr="003649A9" w14:paraId="4DE7F472" w14:textId="77777777" w:rsidTr="00992566">
        <w:trPr>
          <w:trHeight w:val="176"/>
        </w:trPr>
        <w:tc>
          <w:tcPr>
            <w:tcW w:w="4224" w:type="dxa"/>
            <w:tcBorders>
              <w:top w:val="double" w:sz="4" w:space="0" w:color="auto"/>
              <w:bottom w:val="double" w:sz="4" w:space="0" w:color="auto"/>
            </w:tcBorders>
            <w:shd w:val="clear" w:color="auto" w:fill="FFFFFF" w:themeFill="background1"/>
          </w:tcPr>
          <w:p w14:paraId="31F6F82B" w14:textId="3D4E89D3"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color w:val="000000"/>
                <w:sz w:val="24"/>
                <w:szCs w:val="24"/>
                <w:lang w:val="sr-Cyrl-RS"/>
              </w:rPr>
              <w:lastRenderedPageBreak/>
              <w:t>Индекс слободе медија</w:t>
            </w:r>
          </w:p>
        </w:tc>
        <w:tc>
          <w:tcPr>
            <w:tcW w:w="1974" w:type="dxa"/>
            <w:tcBorders>
              <w:top w:val="double" w:sz="4" w:space="0" w:color="auto"/>
              <w:bottom w:val="double" w:sz="4" w:space="0" w:color="auto"/>
            </w:tcBorders>
            <w:shd w:val="clear" w:color="auto" w:fill="FFFFFF" w:themeFill="background1"/>
          </w:tcPr>
          <w:p w14:paraId="6A9B4EED" w14:textId="3BDB0D15"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Позиција Р</w:t>
            </w:r>
            <w:r w:rsidR="007526D4">
              <w:rPr>
                <w:rFonts w:ascii="Times New Roman" w:hAnsi="Times New Roman" w:cs="Times New Roman"/>
                <w:sz w:val="24"/>
                <w:szCs w:val="24"/>
                <w:lang w:val="sr-Cyrl-RS"/>
              </w:rPr>
              <w:t xml:space="preserve">епублике </w:t>
            </w:r>
            <w:r w:rsidRPr="009628BE">
              <w:rPr>
                <w:rFonts w:ascii="Times New Roman" w:hAnsi="Times New Roman" w:cs="Times New Roman"/>
                <w:sz w:val="24"/>
                <w:szCs w:val="24"/>
                <w:lang w:val="sr-Cyrl-RS"/>
              </w:rPr>
              <w:t>С</w:t>
            </w:r>
            <w:r w:rsidR="007526D4">
              <w:rPr>
                <w:rFonts w:ascii="Times New Roman" w:hAnsi="Times New Roman" w:cs="Times New Roman"/>
                <w:sz w:val="24"/>
                <w:szCs w:val="24"/>
                <w:lang w:val="sr-Cyrl-RS"/>
              </w:rPr>
              <w:t>рбије</w:t>
            </w:r>
            <w:r w:rsidRPr="009628BE">
              <w:rPr>
                <w:rFonts w:ascii="Times New Roman" w:hAnsi="Times New Roman" w:cs="Times New Roman"/>
                <w:sz w:val="24"/>
                <w:szCs w:val="24"/>
                <w:lang w:val="sr-Cyrl-RS"/>
              </w:rPr>
              <w:t xml:space="preserve"> на ранг лист</w:t>
            </w:r>
          </w:p>
        </w:tc>
        <w:tc>
          <w:tcPr>
            <w:tcW w:w="1699" w:type="dxa"/>
            <w:tcBorders>
              <w:top w:val="double" w:sz="4" w:space="0" w:color="auto"/>
              <w:bottom w:val="double" w:sz="4" w:space="0" w:color="auto"/>
            </w:tcBorders>
            <w:shd w:val="clear" w:color="auto" w:fill="FFFFFF" w:themeFill="background1"/>
          </w:tcPr>
          <w:p w14:paraId="632FDAF9" w14:textId="7C32616E"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color w:val="000000"/>
                <w:sz w:val="24"/>
                <w:szCs w:val="24"/>
                <w:lang w:val="sr-Cyrl-RS"/>
              </w:rPr>
              <w:t>Извештај Репортера без граница</w:t>
            </w:r>
          </w:p>
        </w:tc>
        <w:tc>
          <w:tcPr>
            <w:tcW w:w="1535" w:type="dxa"/>
            <w:tcBorders>
              <w:top w:val="double" w:sz="4" w:space="0" w:color="auto"/>
              <w:bottom w:val="double" w:sz="4" w:space="0" w:color="auto"/>
            </w:tcBorders>
            <w:shd w:val="clear" w:color="auto" w:fill="FFFFFF" w:themeFill="background1"/>
          </w:tcPr>
          <w:p w14:paraId="3DF06C7B" w14:textId="4966064E"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93</w:t>
            </w:r>
          </w:p>
        </w:tc>
        <w:tc>
          <w:tcPr>
            <w:tcW w:w="1417" w:type="dxa"/>
            <w:tcBorders>
              <w:top w:val="double" w:sz="4" w:space="0" w:color="auto"/>
              <w:bottom w:val="double" w:sz="4" w:space="0" w:color="auto"/>
            </w:tcBorders>
            <w:shd w:val="clear" w:color="auto" w:fill="FFFFFF" w:themeFill="background1"/>
          </w:tcPr>
          <w:p w14:paraId="4B7E8559" w14:textId="43E7DC1C"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2020</w:t>
            </w:r>
          </w:p>
        </w:tc>
        <w:tc>
          <w:tcPr>
            <w:tcW w:w="1392" w:type="dxa"/>
            <w:tcBorders>
              <w:top w:val="double" w:sz="4" w:space="0" w:color="auto"/>
              <w:bottom w:val="double" w:sz="4" w:space="0" w:color="auto"/>
            </w:tcBorders>
            <w:shd w:val="clear" w:color="auto" w:fill="FFFFFF" w:themeFill="background1"/>
          </w:tcPr>
          <w:p w14:paraId="4FCE78EE" w14:textId="44C6C297"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Побољшање позиције за пет до десет места на годишњем нивоу</w:t>
            </w:r>
          </w:p>
        </w:tc>
        <w:tc>
          <w:tcPr>
            <w:tcW w:w="1557" w:type="dxa"/>
            <w:tcBorders>
              <w:top w:val="double" w:sz="4" w:space="0" w:color="auto"/>
              <w:bottom w:val="double" w:sz="4" w:space="0" w:color="auto"/>
            </w:tcBorders>
            <w:shd w:val="clear" w:color="auto" w:fill="FFFFFF" w:themeFill="background1"/>
          </w:tcPr>
          <w:p w14:paraId="3F0214E2" w14:textId="39D49FF8"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rPr>
              <w:t>2022</w:t>
            </w:r>
          </w:p>
        </w:tc>
      </w:tr>
      <w:tr w:rsidR="00992566" w:rsidRPr="003649A9" w14:paraId="530D2C47" w14:textId="77777777" w:rsidTr="00992566">
        <w:trPr>
          <w:trHeight w:val="176"/>
        </w:trPr>
        <w:tc>
          <w:tcPr>
            <w:tcW w:w="4224" w:type="dxa"/>
            <w:tcBorders>
              <w:top w:val="double" w:sz="4" w:space="0" w:color="auto"/>
            </w:tcBorders>
            <w:shd w:val="clear" w:color="auto" w:fill="FFFFFF" w:themeFill="background1"/>
          </w:tcPr>
          <w:p w14:paraId="705FFF4B" w14:textId="04D2007F"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Напредак Рпублике Србије у делу Годишњег извештаја који се односи на слободу изражавања</w:t>
            </w:r>
          </w:p>
        </w:tc>
        <w:tc>
          <w:tcPr>
            <w:tcW w:w="1974" w:type="dxa"/>
            <w:tcBorders>
              <w:top w:val="double" w:sz="4" w:space="0" w:color="auto"/>
            </w:tcBorders>
            <w:shd w:val="clear" w:color="auto" w:fill="FFFFFF" w:themeFill="background1"/>
          </w:tcPr>
          <w:p w14:paraId="2DD1E4B9" w14:textId="4DAD1BF6"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Оцена</w:t>
            </w:r>
            <w:r w:rsidRPr="009628BE">
              <w:rPr>
                <w:rFonts w:ascii="Times New Roman" w:hAnsi="Times New Roman" w:cs="Times New Roman"/>
                <w:sz w:val="24"/>
                <w:szCs w:val="24"/>
              </w:rPr>
              <w:t xml:space="preserve"> (од 0 до 4)</w:t>
            </w:r>
          </w:p>
        </w:tc>
        <w:tc>
          <w:tcPr>
            <w:tcW w:w="1699" w:type="dxa"/>
            <w:tcBorders>
              <w:top w:val="double" w:sz="4" w:space="0" w:color="auto"/>
            </w:tcBorders>
            <w:shd w:val="clear" w:color="auto" w:fill="FFFFFF" w:themeFill="background1"/>
          </w:tcPr>
          <w:p w14:paraId="68404613" w14:textId="1D5031AD"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rPr>
              <w:t>Годишњи извештај Freedom house</w:t>
            </w:r>
          </w:p>
        </w:tc>
        <w:tc>
          <w:tcPr>
            <w:tcW w:w="1535" w:type="dxa"/>
            <w:tcBorders>
              <w:top w:val="double" w:sz="4" w:space="0" w:color="auto"/>
            </w:tcBorders>
            <w:shd w:val="clear" w:color="auto" w:fill="FFFFFF" w:themeFill="background1"/>
          </w:tcPr>
          <w:p w14:paraId="04CD41F0" w14:textId="469DE7DA"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2</w:t>
            </w:r>
          </w:p>
        </w:tc>
        <w:tc>
          <w:tcPr>
            <w:tcW w:w="1417" w:type="dxa"/>
            <w:tcBorders>
              <w:top w:val="double" w:sz="4" w:space="0" w:color="auto"/>
            </w:tcBorders>
            <w:shd w:val="clear" w:color="auto" w:fill="FFFFFF" w:themeFill="background1"/>
          </w:tcPr>
          <w:p w14:paraId="51675167" w14:textId="3819A607"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2020</w:t>
            </w:r>
          </w:p>
        </w:tc>
        <w:tc>
          <w:tcPr>
            <w:tcW w:w="1392" w:type="dxa"/>
            <w:tcBorders>
              <w:top w:val="double" w:sz="4" w:space="0" w:color="auto"/>
            </w:tcBorders>
            <w:shd w:val="clear" w:color="auto" w:fill="FFFFFF" w:themeFill="background1"/>
          </w:tcPr>
          <w:p w14:paraId="03AAC59F" w14:textId="4B031C41"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3</w:t>
            </w:r>
          </w:p>
        </w:tc>
        <w:tc>
          <w:tcPr>
            <w:tcW w:w="1557" w:type="dxa"/>
            <w:tcBorders>
              <w:top w:val="double" w:sz="4" w:space="0" w:color="auto"/>
            </w:tcBorders>
            <w:shd w:val="clear" w:color="auto" w:fill="FFFFFF" w:themeFill="background1"/>
          </w:tcPr>
          <w:p w14:paraId="496C1923" w14:textId="2D09C609" w:rsidR="00992566" w:rsidRPr="009628BE" w:rsidRDefault="00992566" w:rsidP="00992566">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rPr>
              <w:t>2022</w:t>
            </w:r>
          </w:p>
        </w:tc>
      </w:tr>
    </w:tbl>
    <w:p w14:paraId="3F34C8FD" w14:textId="77777777" w:rsidR="009A28D2" w:rsidRPr="003649A9" w:rsidRDefault="009A28D2" w:rsidP="00DF0431">
      <w:pPr>
        <w:spacing w:after="0"/>
        <w:rPr>
          <w:sz w:val="16"/>
          <w:szCs w:val="16"/>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53481D" w:rsidRPr="004E582E" w14:paraId="49BF978E" w14:textId="77777777" w:rsidTr="0053481D">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7406F3B0" w14:textId="0D4A41A7" w:rsidR="0053481D" w:rsidRPr="004E582E" w:rsidRDefault="005232AC" w:rsidP="00676FAE">
            <w:pPr>
              <w:autoSpaceDE w:val="0"/>
              <w:autoSpaceDN w:val="0"/>
              <w:adjustRightInd w:val="0"/>
              <w:rPr>
                <w:rFonts w:ascii="Times New Roman" w:hAnsi="Times New Roman" w:cs="Times New Roman"/>
                <w:sz w:val="24"/>
                <w:szCs w:val="24"/>
                <w:lang w:val="sr-Cyrl-RS"/>
              </w:rPr>
            </w:pPr>
            <w:r w:rsidRPr="004E582E">
              <w:rPr>
                <w:rFonts w:ascii="Times New Roman" w:hAnsi="Times New Roman" w:cs="Times New Roman"/>
                <w:b/>
                <w:sz w:val="24"/>
                <w:szCs w:val="24"/>
                <w:lang w:val="sr-Cyrl-RS"/>
              </w:rPr>
              <w:t xml:space="preserve">Посебни циљ </w:t>
            </w:r>
            <w:r w:rsidR="0053481D" w:rsidRPr="004E582E">
              <w:rPr>
                <w:rFonts w:ascii="Times New Roman" w:hAnsi="Times New Roman" w:cs="Times New Roman"/>
                <w:b/>
                <w:sz w:val="24"/>
                <w:szCs w:val="24"/>
                <w:lang w:val="sr-Cyrl-RS"/>
              </w:rPr>
              <w:t>1:</w:t>
            </w:r>
            <w:r w:rsidR="0053481D" w:rsidRPr="004E582E">
              <w:rPr>
                <w:rFonts w:ascii="Times New Roman" w:hAnsi="Times New Roman" w:cs="Times New Roman"/>
                <w:sz w:val="24"/>
                <w:szCs w:val="24"/>
                <w:lang w:val="sr-Cyrl-RS"/>
              </w:rPr>
              <w:t xml:space="preserve">  </w:t>
            </w:r>
            <w:r w:rsidR="00676FAE" w:rsidRPr="004E582E">
              <w:rPr>
                <w:rFonts w:ascii="Times New Roman" w:hAnsi="Times New Roman" w:cs="Times New Roman"/>
                <w:sz w:val="24"/>
                <w:szCs w:val="24"/>
                <w:lang w:val="sr-Cyrl-RS"/>
              </w:rPr>
              <w:t>Побољшани безбедносни, социо-економски и професионални услови за рад новинара и медијских радника;</w:t>
            </w:r>
          </w:p>
        </w:tc>
      </w:tr>
      <w:tr w:rsidR="007F0AC9" w:rsidRPr="004E582E" w14:paraId="01F5D521"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1E8C2861" w14:textId="6FCD6BEF" w:rsidR="007F0AC9" w:rsidRPr="004E582E" w:rsidRDefault="007F0AC9" w:rsidP="007F0AC9">
            <w:pPr>
              <w:rPr>
                <w:rFonts w:ascii="Times New Roman" w:hAnsi="Times New Roman" w:cs="Times New Roman"/>
                <w:sz w:val="24"/>
                <w:szCs w:val="24"/>
                <w:lang w:val="sr-Cyrl-RS"/>
              </w:rPr>
            </w:pPr>
            <w:r w:rsidRPr="004E582E">
              <w:rPr>
                <w:rFonts w:ascii="Times New Roman" w:eastAsia="Times New Roman" w:hAnsi="Times New Roman" w:cs="Times New Roman"/>
                <w:b/>
                <w:color w:val="222222"/>
                <w:sz w:val="24"/>
                <w:szCs w:val="24"/>
              </w:rPr>
              <w:t>Институција одговорна за праћење и контролу реализације</w:t>
            </w:r>
            <w:r w:rsidRPr="004E582E">
              <w:rPr>
                <w:rFonts w:ascii="Times New Roman" w:eastAsia="Times New Roman" w:hAnsi="Times New Roman" w:cs="Times New Roman"/>
                <w:color w:val="222222"/>
                <w:sz w:val="24"/>
                <w:szCs w:val="24"/>
              </w:rPr>
              <w:t xml:space="preserve">: </w:t>
            </w:r>
            <w:r w:rsidR="00676FAE" w:rsidRPr="004E582E">
              <w:rPr>
                <w:rFonts w:ascii="Times New Roman" w:eastAsia="Times New Roman" w:hAnsi="Times New Roman" w:cs="Times New Roman"/>
                <w:color w:val="222222"/>
                <w:sz w:val="24"/>
                <w:szCs w:val="24"/>
              </w:rPr>
              <w:t>Министарство културе и информисања</w:t>
            </w:r>
          </w:p>
        </w:tc>
      </w:tr>
      <w:tr w:rsidR="007F0AC9" w:rsidRPr="00DF0431" w14:paraId="68758831" w14:textId="77777777" w:rsidTr="00DB2A0F">
        <w:trPr>
          <w:trHeight w:val="575"/>
        </w:trPr>
        <w:tc>
          <w:tcPr>
            <w:tcW w:w="3136" w:type="dxa"/>
            <w:tcBorders>
              <w:top w:val="double" w:sz="4" w:space="0" w:color="auto"/>
            </w:tcBorders>
            <w:shd w:val="clear" w:color="auto" w:fill="D9D9D9" w:themeFill="background1" w:themeFillShade="D9"/>
          </w:tcPr>
          <w:p w14:paraId="1469D7B2" w14:textId="77777777"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Показатељ</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и</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 xml:space="preserve"> на нивоу посебног циља (показатељ исхода)</w:t>
            </w:r>
          </w:p>
        </w:tc>
        <w:tc>
          <w:tcPr>
            <w:tcW w:w="1442" w:type="dxa"/>
            <w:tcBorders>
              <w:top w:val="double" w:sz="4" w:space="0" w:color="auto"/>
            </w:tcBorders>
            <w:shd w:val="clear" w:color="auto" w:fill="D9D9D9" w:themeFill="background1" w:themeFillShade="D9"/>
          </w:tcPr>
          <w:p w14:paraId="121E52A2" w14:textId="77777777"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3B84743F" w14:textId="2148F97F" w:rsidR="007F0AC9" w:rsidRPr="004E582E" w:rsidRDefault="007F0AC9" w:rsidP="007F0AC9">
            <w:pPr>
              <w:rPr>
                <w:rFonts w:ascii="Times New Roman" w:hAnsi="Times New Roman" w:cs="Times New Roman"/>
                <w:sz w:val="24"/>
                <w:szCs w:val="24"/>
                <w:lang w:val="sr-Cyrl-RS"/>
              </w:rPr>
            </w:pPr>
          </w:p>
        </w:tc>
        <w:tc>
          <w:tcPr>
            <w:tcW w:w="1367" w:type="dxa"/>
            <w:tcBorders>
              <w:top w:val="double" w:sz="4" w:space="0" w:color="auto"/>
            </w:tcBorders>
            <w:shd w:val="clear" w:color="auto" w:fill="D9D9D9" w:themeFill="background1" w:themeFillShade="D9"/>
          </w:tcPr>
          <w:p w14:paraId="636C71A5" w14:textId="07983509"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tc>
        <w:tc>
          <w:tcPr>
            <w:tcW w:w="1743" w:type="dxa"/>
            <w:tcBorders>
              <w:top w:val="double" w:sz="4" w:space="0" w:color="auto"/>
            </w:tcBorders>
            <w:shd w:val="clear" w:color="auto" w:fill="D9D9D9" w:themeFill="background1" w:themeFillShade="D9"/>
          </w:tcPr>
          <w:p w14:paraId="5250C233" w14:textId="77777777"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657" w:type="dxa"/>
            <w:tcBorders>
              <w:top w:val="double" w:sz="4" w:space="0" w:color="auto"/>
            </w:tcBorders>
            <w:shd w:val="clear" w:color="auto" w:fill="D9D9D9" w:themeFill="background1" w:themeFillShade="D9"/>
          </w:tcPr>
          <w:p w14:paraId="7F36F0A5" w14:textId="77777777"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530" w:type="dxa"/>
            <w:tcBorders>
              <w:top w:val="double" w:sz="4" w:space="0" w:color="auto"/>
            </w:tcBorders>
            <w:shd w:val="clear" w:color="auto" w:fill="D9D9D9" w:themeFill="background1" w:themeFillShade="D9"/>
          </w:tcPr>
          <w:p w14:paraId="79BAED23" w14:textId="3E4CFB65"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w:t>
            </w:r>
            <w:r w:rsidRPr="004E582E">
              <w:rPr>
                <w:rFonts w:ascii="Times New Roman" w:hAnsi="Times New Roman" w:cs="Times New Roman"/>
                <w:sz w:val="24"/>
                <w:szCs w:val="24"/>
              </w:rPr>
              <w:t>a</w:t>
            </w:r>
            <w:r w:rsidRPr="004E582E">
              <w:rPr>
                <w:rFonts w:ascii="Times New Roman" w:hAnsi="Times New Roman" w:cs="Times New Roman"/>
                <w:sz w:val="24"/>
                <w:szCs w:val="24"/>
                <w:lang w:val="sr-Cyrl-RS"/>
              </w:rPr>
              <w:t xml:space="preserve">на вредност у </w:t>
            </w:r>
            <w:r w:rsidR="00676FAE" w:rsidRPr="004E582E">
              <w:rPr>
                <w:rFonts w:ascii="Times New Roman" w:hAnsi="Times New Roman" w:cs="Times New Roman"/>
                <w:sz w:val="24"/>
                <w:szCs w:val="24"/>
                <w:lang w:val="sr-Cyrl-RS"/>
              </w:rPr>
              <w:t>2020. години</w:t>
            </w:r>
          </w:p>
        </w:tc>
        <w:tc>
          <w:tcPr>
            <w:tcW w:w="1426" w:type="dxa"/>
            <w:tcBorders>
              <w:top w:val="double" w:sz="4" w:space="0" w:color="auto"/>
            </w:tcBorders>
            <w:shd w:val="clear" w:color="auto" w:fill="D9D9D9" w:themeFill="background1" w:themeFillShade="D9"/>
          </w:tcPr>
          <w:p w14:paraId="13285A05" w14:textId="41E92F8B"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w:t>
            </w:r>
            <w:r w:rsidRPr="004E582E">
              <w:rPr>
                <w:rFonts w:ascii="Times New Roman" w:hAnsi="Times New Roman" w:cs="Times New Roman"/>
                <w:sz w:val="24"/>
                <w:szCs w:val="24"/>
              </w:rPr>
              <w:t>a</w:t>
            </w:r>
            <w:r w:rsidRPr="004E582E">
              <w:rPr>
                <w:rFonts w:ascii="Times New Roman" w:hAnsi="Times New Roman" w:cs="Times New Roman"/>
                <w:sz w:val="24"/>
                <w:szCs w:val="24"/>
                <w:lang w:val="sr-Cyrl-RS"/>
              </w:rPr>
              <w:t xml:space="preserve">на вредност у </w:t>
            </w:r>
            <w:r w:rsidR="00676FAE" w:rsidRPr="004E582E">
              <w:rPr>
                <w:rFonts w:ascii="Times New Roman" w:hAnsi="Times New Roman" w:cs="Times New Roman"/>
                <w:sz w:val="24"/>
                <w:szCs w:val="24"/>
                <w:lang w:val="sr-Cyrl-RS"/>
              </w:rPr>
              <w:t>2021.години</w:t>
            </w:r>
          </w:p>
        </w:tc>
        <w:tc>
          <w:tcPr>
            <w:tcW w:w="1541" w:type="dxa"/>
            <w:gridSpan w:val="2"/>
            <w:tcBorders>
              <w:top w:val="double" w:sz="4" w:space="0" w:color="auto"/>
              <w:right w:val="double" w:sz="4" w:space="0" w:color="auto"/>
            </w:tcBorders>
            <w:shd w:val="clear" w:color="auto" w:fill="D9D9D9" w:themeFill="background1" w:themeFillShade="D9"/>
          </w:tcPr>
          <w:p w14:paraId="0E122080" w14:textId="4FEDDA2A" w:rsidR="007F0AC9" w:rsidRPr="004E582E" w:rsidRDefault="007F0AC9" w:rsidP="007F0AC9">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w:t>
            </w:r>
            <w:r w:rsidRPr="004E582E">
              <w:rPr>
                <w:rFonts w:ascii="Times New Roman" w:hAnsi="Times New Roman" w:cs="Times New Roman"/>
                <w:sz w:val="24"/>
                <w:szCs w:val="24"/>
              </w:rPr>
              <w:t>a</w:t>
            </w:r>
            <w:r w:rsidRPr="004E582E">
              <w:rPr>
                <w:rFonts w:ascii="Times New Roman" w:hAnsi="Times New Roman" w:cs="Times New Roman"/>
                <w:sz w:val="24"/>
                <w:szCs w:val="24"/>
                <w:lang w:val="sr-Cyrl-RS"/>
              </w:rPr>
              <w:t>на вредност у последњој години АП</w:t>
            </w:r>
            <w:r w:rsidR="00676FAE" w:rsidRPr="004E582E">
              <w:rPr>
                <w:rFonts w:ascii="Times New Roman" w:hAnsi="Times New Roman" w:cs="Times New Roman"/>
                <w:sz w:val="24"/>
                <w:szCs w:val="24"/>
                <w:lang w:val="sr-Cyrl-RS"/>
              </w:rPr>
              <w:t xml:space="preserve"> 2022.</w:t>
            </w:r>
          </w:p>
        </w:tc>
      </w:tr>
      <w:tr w:rsidR="007F0AC9" w:rsidRPr="00DF0431" w14:paraId="0EA34362" w14:textId="77777777" w:rsidTr="009628BE">
        <w:trPr>
          <w:trHeight w:val="254"/>
        </w:trPr>
        <w:tc>
          <w:tcPr>
            <w:tcW w:w="3136" w:type="dxa"/>
            <w:tcBorders>
              <w:top w:val="double" w:sz="4" w:space="0" w:color="auto"/>
              <w:bottom w:val="double" w:sz="4" w:space="0" w:color="auto"/>
            </w:tcBorders>
            <w:shd w:val="clear" w:color="auto" w:fill="FFFFFF" w:themeFill="background1"/>
          </w:tcPr>
          <w:p w14:paraId="7FF6BAC1" w14:textId="11F91A3C" w:rsidR="005A5F92" w:rsidRPr="009628BE" w:rsidRDefault="009628BE" w:rsidP="007F0AC9">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К</w:t>
            </w:r>
            <w:r w:rsidR="005A5F92" w:rsidRPr="009628BE">
              <w:rPr>
                <w:rFonts w:ascii="Times New Roman" w:hAnsi="Times New Roman" w:cs="Times New Roman"/>
                <w:sz w:val="24"/>
                <w:szCs w:val="24"/>
                <w:lang w:val="sr-Cyrl-RS"/>
              </w:rPr>
              <w:t>ривична дела, пријављена тужилаштву, а која су уперена против новинара и медијских радника</w:t>
            </w:r>
          </w:p>
        </w:tc>
        <w:tc>
          <w:tcPr>
            <w:tcW w:w="1442" w:type="dxa"/>
            <w:tcBorders>
              <w:top w:val="double" w:sz="4" w:space="0" w:color="auto"/>
              <w:bottom w:val="double" w:sz="4" w:space="0" w:color="auto"/>
            </w:tcBorders>
            <w:shd w:val="clear" w:color="auto" w:fill="FFFFFF" w:themeFill="background1"/>
          </w:tcPr>
          <w:p w14:paraId="37678117" w14:textId="5E864225" w:rsidR="007F0AC9" w:rsidRPr="009628BE" w:rsidRDefault="005A5F92" w:rsidP="009628BE">
            <w:pPr>
              <w:shd w:val="clear" w:color="auto" w:fill="FFFFFF" w:themeFill="background1"/>
              <w:jc w:val="center"/>
              <w:rPr>
                <w:rFonts w:ascii="Times New Roman" w:hAnsi="Times New Roman" w:cs="Times New Roman"/>
                <w:sz w:val="24"/>
                <w:szCs w:val="24"/>
                <w:lang w:val="sr-Cyrl-RS"/>
              </w:rPr>
            </w:pPr>
            <w:r w:rsidRPr="009628BE">
              <w:rPr>
                <w:rFonts w:ascii="Times New Roman" w:hAnsi="Times New Roman" w:cs="Times New Roman"/>
                <w:sz w:val="24"/>
                <w:szCs w:val="24"/>
                <w:lang w:val="sr-Cyrl-RS"/>
              </w:rPr>
              <w:t>Број</w:t>
            </w:r>
          </w:p>
        </w:tc>
        <w:tc>
          <w:tcPr>
            <w:tcW w:w="1367" w:type="dxa"/>
            <w:tcBorders>
              <w:top w:val="double" w:sz="4" w:space="0" w:color="auto"/>
              <w:bottom w:val="double" w:sz="4" w:space="0" w:color="auto"/>
            </w:tcBorders>
            <w:shd w:val="clear" w:color="auto" w:fill="FFFFFF" w:themeFill="background1"/>
          </w:tcPr>
          <w:p w14:paraId="18D01651" w14:textId="2933B9EC" w:rsidR="007F0AC9" w:rsidRPr="009628BE" w:rsidRDefault="005A5F92" w:rsidP="007F0AC9">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Извештај Републичког јавног тужилаштва</w:t>
            </w:r>
          </w:p>
        </w:tc>
        <w:tc>
          <w:tcPr>
            <w:tcW w:w="1743" w:type="dxa"/>
            <w:tcBorders>
              <w:top w:val="double" w:sz="4" w:space="0" w:color="auto"/>
              <w:bottom w:val="double" w:sz="4" w:space="0" w:color="auto"/>
            </w:tcBorders>
            <w:shd w:val="clear" w:color="auto" w:fill="FFFFFF" w:themeFill="background1"/>
          </w:tcPr>
          <w:p w14:paraId="01F4D56E" w14:textId="30F9F7FE" w:rsidR="007F0AC9" w:rsidRPr="009628BE" w:rsidRDefault="005A5F92" w:rsidP="009628BE">
            <w:pPr>
              <w:shd w:val="clear" w:color="auto" w:fill="FFFFFF" w:themeFill="background1"/>
              <w:jc w:val="center"/>
              <w:rPr>
                <w:rFonts w:ascii="Times New Roman" w:hAnsi="Times New Roman" w:cs="Times New Roman"/>
                <w:sz w:val="24"/>
                <w:szCs w:val="24"/>
                <w:lang w:val="sr-Cyrl-RS"/>
              </w:rPr>
            </w:pPr>
            <w:r w:rsidRPr="009628BE">
              <w:rPr>
                <w:rFonts w:ascii="Times New Roman" w:hAnsi="Times New Roman" w:cs="Times New Roman"/>
                <w:sz w:val="24"/>
                <w:szCs w:val="24"/>
                <w:lang w:val="sr-Cyrl-RS"/>
              </w:rPr>
              <w:t>59</w:t>
            </w:r>
          </w:p>
        </w:tc>
        <w:tc>
          <w:tcPr>
            <w:tcW w:w="1657" w:type="dxa"/>
            <w:tcBorders>
              <w:top w:val="double" w:sz="4" w:space="0" w:color="auto"/>
              <w:bottom w:val="double" w:sz="4" w:space="0" w:color="auto"/>
            </w:tcBorders>
            <w:shd w:val="clear" w:color="auto" w:fill="FFFFFF" w:themeFill="background1"/>
          </w:tcPr>
          <w:p w14:paraId="28AC92B0" w14:textId="583BE7D1" w:rsidR="007F0AC9" w:rsidRPr="009628BE" w:rsidRDefault="005A5F92" w:rsidP="009628BE">
            <w:pPr>
              <w:shd w:val="clear" w:color="auto" w:fill="FFFFFF" w:themeFill="background1"/>
              <w:jc w:val="center"/>
              <w:rPr>
                <w:rFonts w:ascii="Times New Roman" w:hAnsi="Times New Roman" w:cs="Times New Roman"/>
                <w:sz w:val="24"/>
                <w:szCs w:val="24"/>
                <w:lang w:val="sr-Cyrl-RS"/>
              </w:rPr>
            </w:pPr>
            <w:r w:rsidRPr="009628BE">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7F84267A" w14:textId="2C619C1F" w:rsidR="007F0AC9" w:rsidRPr="009628BE" w:rsidRDefault="005A5F92" w:rsidP="007F0AC9">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Смањење од минимум 10 процената броја кривичних дела уперених против новинара и медијских радника у односу на претходну годину</w:t>
            </w:r>
          </w:p>
        </w:tc>
        <w:tc>
          <w:tcPr>
            <w:tcW w:w="1426" w:type="dxa"/>
            <w:tcBorders>
              <w:top w:val="double" w:sz="4" w:space="0" w:color="auto"/>
              <w:bottom w:val="double" w:sz="4" w:space="0" w:color="auto"/>
            </w:tcBorders>
            <w:shd w:val="clear" w:color="auto" w:fill="FFFFFF" w:themeFill="background1"/>
          </w:tcPr>
          <w:p w14:paraId="0BC5248A" w14:textId="1B4E6678" w:rsidR="007F0AC9" w:rsidRPr="009628BE" w:rsidRDefault="005A5F92" w:rsidP="007F0AC9">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Смањење од минимум 10 процената броја кривичних дела уперених против новинара и медијских радника у односу на претходну годину</w:t>
            </w: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25176C52" w14:textId="29BDD247" w:rsidR="007F0AC9" w:rsidRPr="009628BE" w:rsidRDefault="005A5F92" w:rsidP="007F0AC9">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Смањење од минимум 10 процената броја кривичних дела уперених против новинара и медијских радника у односу на претходну годину</w:t>
            </w:r>
          </w:p>
        </w:tc>
      </w:tr>
      <w:tr w:rsidR="005A5F92" w:rsidRPr="00DF0431" w14:paraId="167A4538" w14:textId="77777777" w:rsidTr="009628BE">
        <w:trPr>
          <w:trHeight w:val="254"/>
        </w:trPr>
        <w:tc>
          <w:tcPr>
            <w:tcW w:w="3136" w:type="dxa"/>
            <w:tcBorders>
              <w:top w:val="double" w:sz="4" w:space="0" w:color="auto"/>
              <w:bottom w:val="double" w:sz="4" w:space="0" w:color="auto"/>
            </w:tcBorders>
            <w:shd w:val="clear" w:color="auto" w:fill="FFFFFF" w:themeFill="background1"/>
          </w:tcPr>
          <w:p w14:paraId="6F75962E" w14:textId="61A57C03" w:rsidR="005A5F92" w:rsidRPr="009628BE" w:rsidRDefault="005A5F92" w:rsidP="005A5F92">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Број новинара изложен претњи и насиљу</w:t>
            </w:r>
          </w:p>
        </w:tc>
        <w:tc>
          <w:tcPr>
            <w:tcW w:w="1442" w:type="dxa"/>
            <w:tcBorders>
              <w:top w:val="double" w:sz="4" w:space="0" w:color="auto"/>
              <w:bottom w:val="double" w:sz="4" w:space="0" w:color="auto"/>
            </w:tcBorders>
            <w:shd w:val="clear" w:color="auto" w:fill="FFFFFF" w:themeFill="background1"/>
          </w:tcPr>
          <w:p w14:paraId="0D0F59DA" w14:textId="000ABBD6" w:rsidR="005A5F92" w:rsidRPr="009628BE" w:rsidRDefault="005A5F92" w:rsidP="009628BE">
            <w:pPr>
              <w:shd w:val="clear" w:color="auto" w:fill="FFFFFF" w:themeFill="background1"/>
              <w:jc w:val="center"/>
              <w:rPr>
                <w:rFonts w:ascii="Times New Roman" w:hAnsi="Times New Roman" w:cs="Times New Roman"/>
                <w:sz w:val="24"/>
                <w:szCs w:val="24"/>
                <w:lang w:val="sr-Cyrl-RS"/>
              </w:rPr>
            </w:pPr>
            <w:r w:rsidRPr="009628BE">
              <w:rPr>
                <w:rFonts w:ascii="Times New Roman" w:hAnsi="Times New Roman" w:cs="Times New Roman"/>
                <w:sz w:val="24"/>
                <w:szCs w:val="24"/>
                <w:lang w:val="sr-Cyrl-RS"/>
              </w:rPr>
              <w:t>Број</w:t>
            </w:r>
          </w:p>
        </w:tc>
        <w:tc>
          <w:tcPr>
            <w:tcW w:w="1367" w:type="dxa"/>
            <w:tcBorders>
              <w:top w:val="double" w:sz="4" w:space="0" w:color="auto"/>
              <w:bottom w:val="double" w:sz="4" w:space="0" w:color="auto"/>
            </w:tcBorders>
            <w:shd w:val="clear" w:color="auto" w:fill="FFFFFF" w:themeFill="background1"/>
          </w:tcPr>
          <w:p w14:paraId="20F6AC7B" w14:textId="4632CB40" w:rsidR="005A5F92" w:rsidRPr="009628BE" w:rsidRDefault="005A5F92" w:rsidP="005A5F92">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Регионална база података напада на новинаре</w:t>
            </w:r>
          </w:p>
        </w:tc>
        <w:tc>
          <w:tcPr>
            <w:tcW w:w="1743" w:type="dxa"/>
            <w:tcBorders>
              <w:top w:val="double" w:sz="4" w:space="0" w:color="auto"/>
              <w:bottom w:val="double" w:sz="4" w:space="0" w:color="auto"/>
            </w:tcBorders>
            <w:shd w:val="clear" w:color="auto" w:fill="FFFFFF" w:themeFill="background1"/>
          </w:tcPr>
          <w:p w14:paraId="3243AB93" w14:textId="3683B606" w:rsidR="005A5F92" w:rsidRPr="009628BE" w:rsidRDefault="005A5F92" w:rsidP="009628BE">
            <w:pPr>
              <w:shd w:val="clear" w:color="auto" w:fill="FFFFFF" w:themeFill="background1"/>
              <w:jc w:val="center"/>
              <w:rPr>
                <w:rFonts w:ascii="Times New Roman" w:hAnsi="Times New Roman" w:cs="Times New Roman"/>
                <w:sz w:val="24"/>
                <w:szCs w:val="24"/>
                <w:lang w:val="sr-Cyrl-RS"/>
              </w:rPr>
            </w:pPr>
            <w:r w:rsidRPr="009628BE">
              <w:rPr>
                <w:rFonts w:ascii="Times New Roman" w:hAnsi="Times New Roman" w:cs="Times New Roman"/>
                <w:sz w:val="24"/>
                <w:szCs w:val="24"/>
                <w:lang w:val="sr-Cyrl-RS"/>
              </w:rPr>
              <w:t>63</w:t>
            </w:r>
          </w:p>
        </w:tc>
        <w:tc>
          <w:tcPr>
            <w:tcW w:w="1657" w:type="dxa"/>
            <w:tcBorders>
              <w:top w:val="double" w:sz="4" w:space="0" w:color="auto"/>
              <w:bottom w:val="double" w:sz="4" w:space="0" w:color="auto"/>
            </w:tcBorders>
            <w:shd w:val="clear" w:color="auto" w:fill="FFFFFF" w:themeFill="background1"/>
          </w:tcPr>
          <w:p w14:paraId="6919E56A" w14:textId="293D8EC0" w:rsidR="005A5F92" w:rsidRPr="009628BE" w:rsidRDefault="005A5F92" w:rsidP="009628BE">
            <w:pPr>
              <w:shd w:val="clear" w:color="auto" w:fill="FFFFFF" w:themeFill="background1"/>
              <w:jc w:val="center"/>
              <w:rPr>
                <w:rFonts w:ascii="Times New Roman" w:hAnsi="Times New Roman" w:cs="Times New Roman"/>
                <w:sz w:val="24"/>
                <w:szCs w:val="24"/>
                <w:lang w:val="sr-Cyrl-RS"/>
              </w:rPr>
            </w:pPr>
            <w:r w:rsidRPr="009628BE">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21830A7F" w14:textId="25B52CBC" w:rsidR="005A5F92" w:rsidRPr="009628BE" w:rsidRDefault="005A5F92" w:rsidP="005A5F92">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25A4CDD6" w14:textId="4163A4E4" w:rsidR="005A5F92" w:rsidRPr="00B630EA" w:rsidRDefault="005A5F92" w:rsidP="005A5F92">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Смањење од минимум 10 процената броја новинара и медијских радника изложених претњи и насиљу у односу на п</w:t>
            </w:r>
            <w:r w:rsidR="00B630EA">
              <w:rPr>
                <w:rFonts w:ascii="Times New Roman" w:hAnsi="Times New Roman" w:cs="Times New Roman"/>
                <w:sz w:val="24"/>
                <w:szCs w:val="24"/>
                <w:lang w:val="sr-Cyrl-RS"/>
              </w:rPr>
              <w:t xml:space="preserve">очетну вредност </w:t>
            </w:r>
          </w:p>
          <w:p w14:paraId="3B366EB2" w14:textId="77777777" w:rsidR="005A5F92" w:rsidRPr="00B74C36" w:rsidRDefault="005A5F92" w:rsidP="005A5F92">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797BA821" w14:textId="77777777" w:rsidR="005A5F92" w:rsidRPr="009628BE" w:rsidRDefault="005A5F92" w:rsidP="005A5F92">
            <w:pPr>
              <w:shd w:val="clear" w:color="auto" w:fill="FFFFFF" w:themeFill="background1"/>
              <w:rPr>
                <w:rFonts w:ascii="Times New Roman" w:hAnsi="Times New Roman" w:cs="Times New Roman"/>
                <w:sz w:val="24"/>
                <w:szCs w:val="24"/>
                <w:lang w:val="sr-Cyrl-RS"/>
              </w:rPr>
            </w:pPr>
            <w:r w:rsidRPr="009628BE">
              <w:rPr>
                <w:rFonts w:ascii="Times New Roman" w:hAnsi="Times New Roman" w:cs="Times New Roman"/>
                <w:sz w:val="24"/>
                <w:szCs w:val="24"/>
                <w:lang w:val="sr-Cyrl-RS"/>
              </w:rPr>
              <w:t>Смањење од минимум 10 процената броја новинара и медијских радника изложених претњи и насиљу у односу на претходну годину</w:t>
            </w:r>
          </w:p>
          <w:p w14:paraId="32418439" w14:textId="77777777" w:rsidR="005A5F92" w:rsidRPr="00B74C36" w:rsidRDefault="005A5F92" w:rsidP="005A5F92">
            <w:pPr>
              <w:shd w:val="clear" w:color="auto" w:fill="FFFFFF" w:themeFill="background1"/>
              <w:rPr>
                <w:rFonts w:ascii="Times New Roman" w:hAnsi="Times New Roman" w:cs="Times New Roman"/>
                <w:sz w:val="24"/>
                <w:szCs w:val="24"/>
                <w:lang w:val="sr-Cyrl-RS"/>
              </w:rPr>
            </w:pPr>
          </w:p>
        </w:tc>
      </w:tr>
      <w:tr w:rsidR="005A5F92" w:rsidRPr="00DF0431" w14:paraId="7E75FA46" w14:textId="77777777" w:rsidTr="00B74C36">
        <w:trPr>
          <w:trHeight w:val="254"/>
        </w:trPr>
        <w:tc>
          <w:tcPr>
            <w:tcW w:w="3136" w:type="dxa"/>
            <w:tcBorders>
              <w:top w:val="double" w:sz="4" w:space="0" w:color="auto"/>
            </w:tcBorders>
            <w:shd w:val="clear" w:color="auto" w:fill="auto"/>
          </w:tcPr>
          <w:p w14:paraId="560241D8" w14:textId="11BA8F40" w:rsidR="005A5F92" w:rsidRPr="00B74C36" w:rsidRDefault="005E63E6" w:rsidP="005A5F92">
            <w:pPr>
              <w:shd w:val="clear" w:color="auto" w:fill="FFFFFF" w:themeFill="background1"/>
              <w:rPr>
                <w:rFonts w:ascii="Times New Roman" w:hAnsi="Times New Roman" w:cs="Times New Roman"/>
                <w:sz w:val="24"/>
                <w:szCs w:val="24"/>
                <w:lang w:val="sr-Cyrl-RS"/>
              </w:rPr>
            </w:pPr>
            <w:r w:rsidRPr="00B74C36">
              <w:rPr>
                <w:rFonts w:ascii="Times New Roman" w:hAnsi="Times New Roman" w:cs="Times New Roman"/>
                <w:sz w:val="24"/>
                <w:szCs w:val="24"/>
                <w:lang w:val="sr-Cyrl-RS"/>
              </w:rPr>
              <w:t xml:space="preserve">Напредак у </w:t>
            </w:r>
            <w:r w:rsidRPr="00B74C36">
              <w:rPr>
                <w:rFonts w:ascii="Times New Roman" w:hAnsi="Times New Roman" w:cs="Times New Roman"/>
                <w:sz w:val="24"/>
                <w:szCs w:val="24"/>
              </w:rPr>
              <w:t>разматрању чињеница до којих се дошло у истрагама које су вођене поводом убистава новинара.</w:t>
            </w:r>
          </w:p>
        </w:tc>
        <w:tc>
          <w:tcPr>
            <w:tcW w:w="1442" w:type="dxa"/>
            <w:tcBorders>
              <w:top w:val="double" w:sz="4" w:space="0" w:color="auto"/>
            </w:tcBorders>
            <w:shd w:val="clear" w:color="auto" w:fill="FFFFFF" w:themeFill="background1"/>
          </w:tcPr>
          <w:p w14:paraId="0211ED4C" w14:textId="77777777" w:rsidR="005E63E6" w:rsidRPr="00B74C36" w:rsidRDefault="005E63E6" w:rsidP="005A5F92">
            <w:pPr>
              <w:shd w:val="clear" w:color="auto" w:fill="FFFFFF" w:themeFill="background1"/>
              <w:rPr>
                <w:rFonts w:ascii="Times New Roman" w:hAnsi="Times New Roman" w:cs="Times New Roman"/>
                <w:sz w:val="24"/>
                <w:szCs w:val="24"/>
                <w:lang w:val="sr-Cyrl-RS"/>
              </w:rPr>
            </w:pPr>
            <w:r w:rsidRPr="00B74C36">
              <w:rPr>
                <w:rFonts w:ascii="Times New Roman" w:hAnsi="Times New Roman" w:cs="Times New Roman"/>
                <w:sz w:val="24"/>
                <w:szCs w:val="24"/>
                <w:lang w:val="sr-Cyrl-RS"/>
              </w:rPr>
              <w:t>Није остварен напредак/ делимично остварен напредак/ остварен напредак</w:t>
            </w:r>
          </w:p>
          <w:p w14:paraId="2FA4E87E" w14:textId="740D77BB" w:rsidR="005A5F92" w:rsidRPr="00B74C36" w:rsidRDefault="005A5F92" w:rsidP="005A5F92">
            <w:pPr>
              <w:shd w:val="clear" w:color="auto" w:fill="FFFFFF" w:themeFill="background1"/>
              <w:rPr>
                <w:rFonts w:ascii="Times New Roman" w:hAnsi="Times New Roman" w:cs="Times New Roman"/>
                <w:sz w:val="24"/>
                <w:szCs w:val="24"/>
                <w:lang w:val="sr-Cyrl-RS"/>
              </w:rPr>
            </w:pPr>
          </w:p>
        </w:tc>
        <w:tc>
          <w:tcPr>
            <w:tcW w:w="1367" w:type="dxa"/>
            <w:tcBorders>
              <w:top w:val="double" w:sz="4" w:space="0" w:color="auto"/>
            </w:tcBorders>
            <w:shd w:val="clear" w:color="auto" w:fill="FFFFFF" w:themeFill="background1"/>
          </w:tcPr>
          <w:p w14:paraId="6477E843" w14:textId="4C5EC3FD" w:rsidR="005A5F92" w:rsidRPr="00B74C36" w:rsidRDefault="005E63E6" w:rsidP="005A5F92">
            <w:pPr>
              <w:shd w:val="clear" w:color="auto" w:fill="FFFFFF" w:themeFill="background1"/>
              <w:rPr>
                <w:rFonts w:ascii="Times New Roman" w:hAnsi="Times New Roman" w:cs="Times New Roman"/>
                <w:sz w:val="24"/>
                <w:szCs w:val="24"/>
                <w:lang w:val="sr-Cyrl-RS"/>
              </w:rPr>
            </w:pPr>
            <w:r w:rsidRPr="00B74C36">
              <w:rPr>
                <w:rFonts w:ascii="Times New Roman" w:hAnsi="Times New Roman" w:cs="Times New Roman"/>
                <w:sz w:val="24"/>
                <w:szCs w:val="24"/>
              </w:rPr>
              <w:t>Извештај Комисије за разматрање чињеница до којих се дошло у истрагама које су вођене поводом убистава новинара.</w:t>
            </w:r>
          </w:p>
        </w:tc>
        <w:tc>
          <w:tcPr>
            <w:tcW w:w="1743" w:type="dxa"/>
            <w:tcBorders>
              <w:top w:val="double" w:sz="4" w:space="0" w:color="auto"/>
            </w:tcBorders>
            <w:shd w:val="clear" w:color="auto" w:fill="FFFFFF" w:themeFill="background1"/>
          </w:tcPr>
          <w:p w14:paraId="67163EE9" w14:textId="3069C17D" w:rsidR="005A5F92" w:rsidRPr="00B630EA" w:rsidRDefault="00B630EA" w:rsidP="00B630EA">
            <w:pPr>
              <w:shd w:val="clear" w:color="auto" w:fill="FFFFFF" w:themeFill="background1"/>
              <w:rPr>
                <w:rFonts w:ascii="Times New Roman" w:hAnsi="Times New Roman" w:cs="Times New Roman"/>
                <w:sz w:val="24"/>
                <w:szCs w:val="24"/>
                <w:lang w:val="sr-Latn-RS"/>
              </w:rPr>
            </w:pPr>
            <w:r>
              <w:rPr>
                <w:rFonts w:ascii="Times New Roman" w:hAnsi="Times New Roman" w:cs="Times New Roman"/>
                <w:sz w:val="24"/>
                <w:szCs w:val="24"/>
                <w:lang w:val="sr-Cyrl-RS"/>
              </w:rPr>
              <w:t xml:space="preserve">Делимично остварен напредак </w:t>
            </w:r>
          </w:p>
        </w:tc>
        <w:tc>
          <w:tcPr>
            <w:tcW w:w="1657" w:type="dxa"/>
            <w:tcBorders>
              <w:top w:val="double" w:sz="4" w:space="0" w:color="auto"/>
            </w:tcBorders>
            <w:shd w:val="clear" w:color="auto" w:fill="FFFFFF" w:themeFill="background1"/>
          </w:tcPr>
          <w:p w14:paraId="5B78520D" w14:textId="79FC8FC5" w:rsidR="005A5F92" w:rsidRPr="00B74C36" w:rsidRDefault="00B74C36" w:rsidP="005A5F92">
            <w:pPr>
              <w:shd w:val="clear" w:color="auto" w:fill="FFFFFF" w:themeFill="background1"/>
              <w:rPr>
                <w:rFonts w:ascii="Times New Roman" w:hAnsi="Times New Roman" w:cs="Times New Roman"/>
                <w:sz w:val="24"/>
                <w:szCs w:val="24"/>
                <w:lang w:val="sr-Latn-RS"/>
              </w:rPr>
            </w:pPr>
            <w:r>
              <w:rPr>
                <w:rFonts w:ascii="Times New Roman" w:hAnsi="Times New Roman" w:cs="Times New Roman"/>
                <w:sz w:val="24"/>
                <w:szCs w:val="24"/>
                <w:lang w:val="sr-Latn-RS"/>
              </w:rPr>
              <w:t>2019</w:t>
            </w:r>
          </w:p>
        </w:tc>
        <w:tc>
          <w:tcPr>
            <w:tcW w:w="1530" w:type="dxa"/>
            <w:tcBorders>
              <w:top w:val="double" w:sz="4" w:space="0" w:color="auto"/>
            </w:tcBorders>
            <w:shd w:val="clear" w:color="auto" w:fill="FFFFFF" w:themeFill="background1"/>
          </w:tcPr>
          <w:p w14:paraId="31F09BA8" w14:textId="77777777" w:rsidR="005A5F92" w:rsidRPr="00B74C36" w:rsidRDefault="005A5F92" w:rsidP="005A5F92">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tcBorders>
            <w:shd w:val="clear" w:color="auto" w:fill="FFFFFF" w:themeFill="background1"/>
          </w:tcPr>
          <w:p w14:paraId="76905B30" w14:textId="77777777" w:rsidR="005A5F92" w:rsidRPr="00B74C36" w:rsidRDefault="005A5F92" w:rsidP="005A5F92">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right w:val="double" w:sz="4" w:space="0" w:color="auto"/>
            </w:tcBorders>
            <w:shd w:val="clear" w:color="auto" w:fill="FFFFFF" w:themeFill="background1"/>
          </w:tcPr>
          <w:p w14:paraId="1B073481" w14:textId="59E59CB8" w:rsidR="005A5F92" w:rsidRPr="00B74C36" w:rsidRDefault="005E63E6" w:rsidP="005A5F92">
            <w:pPr>
              <w:shd w:val="clear" w:color="auto" w:fill="FFFFFF" w:themeFill="background1"/>
              <w:rPr>
                <w:rFonts w:ascii="Times New Roman" w:hAnsi="Times New Roman" w:cs="Times New Roman"/>
                <w:sz w:val="24"/>
                <w:szCs w:val="24"/>
                <w:lang w:val="sr-Cyrl-RS"/>
              </w:rPr>
            </w:pPr>
            <w:r w:rsidRPr="00B74C36">
              <w:rPr>
                <w:rFonts w:ascii="Times New Roman" w:hAnsi="Times New Roman" w:cs="Times New Roman"/>
                <w:sz w:val="24"/>
                <w:szCs w:val="24"/>
                <w:lang w:val="sr-Cyrl-RS"/>
              </w:rPr>
              <w:t>Остварен напредак</w:t>
            </w:r>
          </w:p>
        </w:tc>
      </w:tr>
    </w:tbl>
    <w:p w14:paraId="036D4F8C" w14:textId="74E95323" w:rsidR="007576F3" w:rsidRDefault="007576F3" w:rsidP="00D63916">
      <w:pPr>
        <w:tabs>
          <w:tab w:val="left" w:pos="1940"/>
        </w:tabs>
        <w:spacing w:line="240" w:lineRule="auto"/>
      </w:pPr>
    </w:p>
    <w:tbl>
      <w:tblPr>
        <w:tblStyle w:val="TableGrid"/>
        <w:tblW w:w="13804" w:type="dxa"/>
        <w:tblInd w:w="10" w:type="dxa"/>
        <w:tblLayout w:type="fixed"/>
        <w:tblLook w:val="04A0" w:firstRow="1" w:lastRow="0" w:firstColumn="1" w:lastColumn="0" w:noHBand="0" w:noVBand="1"/>
      </w:tblPr>
      <w:tblGrid>
        <w:gridCol w:w="3149"/>
        <w:gridCol w:w="1202"/>
        <w:gridCol w:w="1843"/>
        <w:gridCol w:w="708"/>
        <w:gridCol w:w="768"/>
        <w:gridCol w:w="1670"/>
        <w:gridCol w:w="1504"/>
        <w:gridCol w:w="1539"/>
        <w:gridCol w:w="1421"/>
      </w:tblGrid>
      <w:tr w:rsidR="00A77182" w:rsidRPr="00A358B7" w14:paraId="2BEA71F7" w14:textId="77777777" w:rsidTr="0053481D">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20A3185D" w14:textId="09BB1CAB" w:rsidR="00A77182" w:rsidRPr="004E582E" w:rsidRDefault="005232AC" w:rsidP="00676FAE">
            <w:pPr>
              <w:autoSpaceDE w:val="0"/>
              <w:autoSpaceDN w:val="0"/>
              <w:adjustRightInd w:val="0"/>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Мера 1</w:t>
            </w:r>
            <w:r w:rsidR="00A77182" w:rsidRPr="004E582E">
              <w:rPr>
                <w:rFonts w:ascii="Times New Roman" w:hAnsi="Times New Roman" w:cs="Times New Roman"/>
                <w:b/>
                <w:sz w:val="24"/>
                <w:szCs w:val="24"/>
                <w:lang w:val="sr-Cyrl-RS"/>
              </w:rPr>
              <w:t>.1:</w:t>
            </w:r>
            <w:r w:rsidR="00A77182" w:rsidRPr="004E582E">
              <w:rPr>
                <w:rFonts w:ascii="Times New Roman" w:hAnsi="Times New Roman" w:cs="Times New Roman"/>
                <w:sz w:val="24"/>
                <w:szCs w:val="24"/>
                <w:lang w:val="sr-Cyrl-RS"/>
              </w:rPr>
              <w:t xml:space="preserve"> </w:t>
            </w:r>
            <w:r w:rsidR="00676FAE" w:rsidRPr="004E582E">
              <w:rPr>
                <w:rFonts w:ascii="Times New Roman" w:hAnsi="Times New Roman" w:cs="Times New Roman"/>
                <w:sz w:val="24"/>
                <w:szCs w:val="24"/>
                <w:lang w:val="sr-Cyrl-RS"/>
              </w:rPr>
              <w:t>Створени услови за унапређење социо-економског и професионалног положаја новинара и медијских радника</w:t>
            </w:r>
          </w:p>
        </w:tc>
      </w:tr>
      <w:tr w:rsidR="007F0AC9" w:rsidRPr="00A358B7" w14:paraId="143F369E" w14:textId="77777777" w:rsidTr="00203B9B">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A456BA4" w14:textId="4B28AC2A" w:rsidR="007F0AC9" w:rsidRPr="004E582E" w:rsidRDefault="007F0AC9" w:rsidP="007F0AC9">
            <w:pPr>
              <w:rPr>
                <w:rFonts w:ascii="Times New Roman" w:hAnsi="Times New Roman" w:cs="Times New Roman"/>
                <w:sz w:val="24"/>
                <w:szCs w:val="24"/>
                <w:lang w:val="sr-Cyrl-RS"/>
              </w:rPr>
            </w:pPr>
            <w:r w:rsidRPr="004E582E">
              <w:rPr>
                <w:rFonts w:ascii="Times New Roman" w:eastAsia="Times New Roman" w:hAnsi="Times New Roman" w:cs="Times New Roman"/>
                <w:b/>
                <w:color w:val="222222"/>
                <w:sz w:val="24"/>
                <w:szCs w:val="24"/>
              </w:rPr>
              <w:t>Институција одговорна за праћење и контролу реализације:</w:t>
            </w:r>
            <w:r w:rsidRPr="004E582E">
              <w:rPr>
                <w:rFonts w:ascii="Times New Roman" w:eastAsia="Times New Roman" w:hAnsi="Times New Roman" w:cs="Times New Roman"/>
                <w:color w:val="222222"/>
                <w:sz w:val="24"/>
                <w:szCs w:val="24"/>
              </w:rPr>
              <w:t xml:space="preserve"> </w:t>
            </w:r>
            <w:r w:rsidR="00676FAE" w:rsidRPr="004E582E">
              <w:rPr>
                <w:rFonts w:ascii="Times New Roman" w:eastAsia="Times New Roman" w:hAnsi="Times New Roman" w:cs="Times New Roman"/>
                <w:color w:val="222222"/>
                <w:sz w:val="24"/>
                <w:szCs w:val="24"/>
              </w:rPr>
              <w:t>Министарство културе и информисања</w:t>
            </w:r>
          </w:p>
        </w:tc>
      </w:tr>
      <w:tr w:rsidR="00E44909" w:rsidRPr="00A358B7" w14:paraId="0899C408" w14:textId="77777777" w:rsidTr="00203B9B">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769FF44" w14:textId="4673A690" w:rsidR="00E44909" w:rsidRPr="004E582E" w:rsidRDefault="00E44909" w:rsidP="007576F3">
            <w:pPr>
              <w:rPr>
                <w:rFonts w:ascii="Times New Roman" w:hAnsi="Times New Roman" w:cs="Times New Roman"/>
                <w:b/>
                <w:sz w:val="24"/>
                <w:szCs w:val="24"/>
                <w:lang w:val="sr-Cyrl-RS"/>
              </w:rPr>
            </w:pPr>
            <w:r w:rsidRPr="004E582E">
              <w:rPr>
                <w:rFonts w:ascii="Times New Roman" w:hAnsi="Times New Roman" w:cs="Times New Roman"/>
                <w:b/>
                <w:sz w:val="24"/>
                <w:szCs w:val="24"/>
                <w:lang w:val="sr-Cyrl-RS"/>
              </w:rPr>
              <w:t>Период спровођења:</w:t>
            </w:r>
            <w:r w:rsidR="00676FAE" w:rsidRPr="004E582E">
              <w:rPr>
                <w:rFonts w:ascii="Times New Roman" w:hAnsi="Times New Roman" w:cs="Times New Roman"/>
                <w:b/>
                <w:sz w:val="24"/>
                <w:szCs w:val="24"/>
                <w:lang w:val="sr-Cyrl-RS"/>
              </w:rPr>
              <w:t xml:space="preserve"> </w:t>
            </w:r>
            <w:r w:rsidR="004E582E" w:rsidRPr="004E582E">
              <w:rPr>
                <w:rFonts w:ascii="Times New Roman" w:hAnsi="Times New Roman" w:cs="Times New Roman"/>
                <w:sz w:val="24"/>
                <w:szCs w:val="24"/>
                <w:lang w:val="sr-Cyrl-RS"/>
              </w:rPr>
              <w:t>2020-2022. година</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463632" w14:textId="4875E07B" w:rsidR="00E44909" w:rsidRPr="004E582E" w:rsidRDefault="00E44909" w:rsidP="007576F3">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Тип мере:</w:t>
            </w:r>
            <w:r w:rsidR="00676FAE" w:rsidRPr="004E582E">
              <w:rPr>
                <w:rFonts w:ascii="Times New Roman" w:hAnsi="Times New Roman" w:cs="Times New Roman"/>
                <w:sz w:val="24"/>
                <w:szCs w:val="24"/>
                <w:lang w:val="sr-Cyrl-RS"/>
              </w:rPr>
              <w:t xml:space="preserve"> </w:t>
            </w:r>
            <w:r w:rsidR="00EE4BDF" w:rsidRPr="004E582E">
              <w:rPr>
                <w:rFonts w:ascii="Times New Roman" w:hAnsi="Times New Roman" w:cs="Times New Roman"/>
                <w:sz w:val="24"/>
                <w:szCs w:val="24"/>
                <w:lang w:val="sr-Cyrl-RS"/>
              </w:rPr>
              <w:t>обезбеђење добара и пружање услуга од стране учесника у планском систему</w:t>
            </w:r>
          </w:p>
        </w:tc>
      </w:tr>
      <w:tr w:rsidR="0053481D" w:rsidRPr="00A77182" w14:paraId="24C92B4D" w14:textId="77777777" w:rsidTr="007526D4">
        <w:trPr>
          <w:trHeight w:val="955"/>
        </w:trPr>
        <w:tc>
          <w:tcPr>
            <w:tcW w:w="3149" w:type="dxa"/>
            <w:tcBorders>
              <w:top w:val="double" w:sz="4" w:space="0" w:color="auto"/>
            </w:tcBorders>
            <w:shd w:val="clear" w:color="auto" w:fill="D9D9D9" w:themeFill="background1" w:themeFillShade="D9"/>
          </w:tcPr>
          <w:p w14:paraId="762211A0" w14:textId="308DB0F5"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Показатељ</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и</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 xml:space="preserve">  на нивоу мере (показатељ резултата)</w:t>
            </w:r>
          </w:p>
        </w:tc>
        <w:tc>
          <w:tcPr>
            <w:tcW w:w="1202" w:type="dxa"/>
            <w:tcBorders>
              <w:top w:val="double" w:sz="4" w:space="0" w:color="auto"/>
            </w:tcBorders>
            <w:shd w:val="clear" w:color="auto" w:fill="D9D9D9" w:themeFill="background1" w:themeFillShade="D9"/>
          </w:tcPr>
          <w:p w14:paraId="140B0C48" w14:textId="77777777"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06E2E207" w14:textId="77777777" w:rsidR="0053481D" w:rsidRPr="004E582E" w:rsidRDefault="0053481D" w:rsidP="00203B9B">
            <w:pPr>
              <w:rPr>
                <w:rFonts w:ascii="Times New Roman" w:hAnsi="Times New Roman" w:cs="Times New Roman"/>
                <w:sz w:val="24"/>
                <w:szCs w:val="24"/>
                <w:lang w:val="sr-Cyrl-RS"/>
              </w:rPr>
            </w:pPr>
          </w:p>
        </w:tc>
        <w:tc>
          <w:tcPr>
            <w:tcW w:w="1843" w:type="dxa"/>
            <w:tcBorders>
              <w:top w:val="double" w:sz="4" w:space="0" w:color="auto"/>
            </w:tcBorders>
            <w:shd w:val="clear" w:color="auto" w:fill="D9D9D9" w:themeFill="background1" w:themeFillShade="D9"/>
          </w:tcPr>
          <w:p w14:paraId="4905DF0A" w14:textId="77777777"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tc>
        <w:tc>
          <w:tcPr>
            <w:tcW w:w="1476" w:type="dxa"/>
            <w:gridSpan w:val="2"/>
            <w:tcBorders>
              <w:top w:val="double" w:sz="4" w:space="0" w:color="auto"/>
            </w:tcBorders>
            <w:shd w:val="clear" w:color="auto" w:fill="D9D9D9" w:themeFill="background1" w:themeFillShade="D9"/>
          </w:tcPr>
          <w:p w14:paraId="014A5AD4" w14:textId="77777777"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670" w:type="dxa"/>
            <w:tcBorders>
              <w:top w:val="double" w:sz="4" w:space="0" w:color="auto"/>
            </w:tcBorders>
            <w:shd w:val="clear" w:color="auto" w:fill="D9D9D9" w:themeFill="background1" w:themeFillShade="D9"/>
          </w:tcPr>
          <w:p w14:paraId="1C8B227A" w14:textId="77777777"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504" w:type="dxa"/>
            <w:tcBorders>
              <w:top w:val="double" w:sz="4" w:space="0" w:color="auto"/>
            </w:tcBorders>
            <w:shd w:val="clear" w:color="auto" w:fill="D9D9D9" w:themeFill="background1" w:themeFillShade="D9"/>
          </w:tcPr>
          <w:p w14:paraId="20B66349" w14:textId="654FAC6E"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w:t>
            </w:r>
            <w:r w:rsidR="00EE4BDF" w:rsidRPr="004E582E">
              <w:rPr>
                <w:rFonts w:ascii="Times New Roman" w:hAnsi="Times New Roman" w:cs="Times New Roman"/>
                <w:sz w:val="24"/>
                <w:szCs w:val="24"/>
                <w:lang w:val="sr-Cyrl-RS"/>
              </w:rPr>
              <w:t>2020. години</w:t>
            </w:r>
          </w:p>
        </w:tc>
        <w:tc>
          <w:tcPr>
            <w:tcW w:w="1539" w:type="dxa"/>
            <w:tcBorders>
              <w:top w:val="double" w:sz="4" w:space="0" w:color="auto"/>
              <w:right w:val="double" w:sz="4" w:space="0" w:color="auto"/>
            </w:tcBorders>
            <w:shd w:val="clear" w:color="auto" w:fill="D9D9D9" w:themeFill="background1" w:themeFillShade="D9"/>
          </w:tcPr>
          <w:p w14:paraId="100BB902" w14:textId="4417FB80" w:rsidR="0053481D" w:rsidRPr="004E582E" w:rsidRDefault="0053481D"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w:t>
            </w:r>
            <w:r w:rsidR="00EE4BDF" w:rsidRPr="004E582E">
              <w:rPr>
                <w:rFonts w:ascii="Times New Roman" w:hAnsi="Times New Roman" w:cs="Times New Roman"/>
                <w:sz w:val="24"/>
                <w:szCs w:val="24"/>
                <w:lang w:val="sr-Cyrl-RS"/>
              </w:rPr>
              <w:t xml:space="preserve">2021. години </w:t>
            </w:r>
          </w:p>
        </w:tc>
        <w:tc>
          <w:tcPr>
            <w:tcW w:w="1421" w:type="dxa"/>
            <w:tcBorders>
              <w:top w:val="double" w:sz="4" w:space="0" w:color="auto"/>
              <w:right w:val="double" w:sz="4" w:space="0" w:color="auto"/>
            </w:tcBorders>
            <w:shd w:val="clear" w:color="auto" w:fill="D9D9D9" w:themeFill="background1" w:themeFillShade="D9"/>
          </w:tcPr>
          <w:p w14:paraId="2CC53684" w14:textId="61B2C0CB" w:rsidR="0053481D" w:rsidRPr="004E582E" w:rsidRDefault="0053481D" w:rsidP="00EE4BDF">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последњој години </w:t>
            </w:r>
            <w:r w:rsidR="00EE4BDF" w:rsidRPr="004E582E">
              <w:rPr>
                <w:rFonts w:ascii="Times New Roman" w:hAnsi="Times New Roman" w:cs="Times New Roman"/>
                <w:sz w:val="24"/>
                <w:szCs w:val="24"/>
                <w:lang w:val="sr-Cyrl-RS"/>
              </w:rPr>
              <w:t>2022.</w:t>
            </w:r>
          </w:p>
        </w:tc>
      </w:tr>
      <w:tr w:rsidR="0053481D" w:rsidRPr="00DF0431" w14:paraId="24FD0EEB" w14:textId="77777777" w:rsidTr="007526D4">
        <w:trPr>
          <w:trHeight w:val="304"/>
        </w:trPr>
        <w:tc>
          <w:tcPr>
            <w:tcW w:w="3149" w:type="dxa"/>
            <w:tcBorders>
              <w:top w:val="double" w:sz="4" w:space="0" w:color="auto"/>
              <w:bottom w:val="double" w:sz="4" w:space="0" w:color="auto"/>
            </w:tcBorders>
            <w:shd w:val="clear" w:color="auto" w:fill="FFFFFF" w:themeFill="background1"/>
          </w:tcPr>
          <w:p w14:paraId="626D6252" w14:textId="77777777"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обезбеђен механизам за анализу и праћење тржишта рада радно ангажованих у</w:t>
            </w:r>
          </w:p>
          <w:p w14:paraId="548EF3CA" w14:textId="1134766F" w:rsidR="0053481D" w:rsidRPr="00DF0431" w:rsidRDefault="00EE4BDF" w:rsidP="00EE4BDF">
            <w:pPr>
              <w:shd w:val="clear" w:color="auto" w:fill="FFFFFF" w:themeFill="background1"/>
              <w:rPr>
                <w:rFonts w:ascii="Arial" w:hAnsi="Arial" w:cs="Arial"/>
                <w:sz w:val="20"/>
                <w:szCs w:val="20"/>
                <w:lang w:val="sr-Cyrl-RS"/>
              </w:rPr>
            </w:pPr>
            <w:r>
              <w:rPr>
                <w:rFonts w:ascii="TimesNewRomanPSMT" w:hAnsi="TimesNewRomanPSMT" w:cs="TimesNewRomanPSMT"/>
                <w:sz w:val="24"/>
                <w:szCs w:val="24"/>
              </w:rPr>
              <w:t>медијском сектору, разврстано према полу</w:t>
            </w:r>
          </w:p>
        </w:tc>
        <w:tc>
          <w:tcPr>
            <w:tcW w:w="1202" w:type="dxa"/>
            <w:tcBorders>
              <w:top w:val="double" w:sz="4" w:space="0" w:color="auto"/>
              <w:bottom w:val="double" w:sz="4" w:space="0" w:color="auto"/>
            </w:tcBorders>
            <w:shd w:val="clear" w:color="auto" w:fill="FFFFFF" w:themeFill="background1"/>
          </w:tcPr>
          <w:p w14:paraId="0B2B612B" w14:textId="2FCE86D7" w:rsidR="0053481D"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Д</w:t>
            </w:r>
            <w:r w:rsidR="007526D4" w:rsidRPr="006871B3">
              <w:rPr>
                <w:rFonts w:ascii="Times New Roman" w:hAnsi="Times New Roman" w:cs="Times New Roman"/>
                <w:sz w:val="24"/>
                <w:szCs w:val="24"/>
                <w:lang w:val="sr-Cyrl-RS"/>
              </w:rPr>
              <w:t>А</w:t>
            </w:r>
            <w:r w:rsidRPr="006871B3">
              <w:rPr>
                <w:rFonts w:ascii="Times New Roman" w:hAnsi="Times New Roman" w:cs="Times New Roman"/>
                <w:sz w:val="24"/>
                <w:szCs w:val="24"/>
                <w:lang w:val="sr-Cyrl-RS"/>
              </w:rPr>
              <w:t>/</w:t>
            </w:r>
            <w:r w:rsidR="007526D4" w:rsidRPr="006871B3">
              <w:rPr>
                <w:rFonts w:ascii="Times New Roman" w:hAnsi="Times New Roman" w:cs="Times New Roman"/>
                <w:sz w:val="24"/>
                <w:szCs w:val="24"/>
                <w:lang w:val="sr-Cyrl-RS"/>
              </w:rPr>
              <w:t>НЕ</w:t>
            </w:r>
          </w:p>
        </w:tc>
        <w:tc>
          <w:tcPr>
            <w:tcW w:w="1843" w:type="dxa"/>
            <w:tcBorders>
              <w:top w:val="double" w:sz="4" w:space="0" w:color="auto"/>
              <w:bottom w:val="double" w:sz="4" w:space="0" w:color="auto"/>
            </w:tcBorders>
            <w:shd w:val="clear" w:color="auto" w:fill="FFFFFF" w:themeFill="background1"/>
          </w:tcPr>
          <w:p w14:paraId="1A3B6313" w14:textId="110AE4E4" w:rsidR="0053481D" w:rsidRPr="006871B3" w:rsidRDefault="00EE4BDF" w:rsidP="007526D4">
            <w:pPr>
              <w:shd w:val="clear" w:color="auto" w:fill="FFFFFF" w:themeFill="background1"/>
              <w:rPr>
                <w:rFonts w:ascii="Times New Roman" w:hAnsi="Times New Roman" w:cs="Times New Roman"/>
                <w:sz w:val="24"/>
                <w:szCs w:val="24"/>
              </w:rPr>
            </w:pPr>
            <w:r w:rsidRPr="006871B3">
              <w:rPr>
                <w:rFonts w:ascii="Times New Roman" w:hAnsi="Times New Roman" w:cs="Times New Roman"/>
                <w:sz w:val="24"/>
                <w:szCs w:val="24"/>
                <w:lang w:val="sr-Cyrl-RS"/>
              </w:rPr>
              <w:t>Извештај</w:t>
            </w:r>
            <w:r w:rsidR="007526D4">
              <w:rPr>
                <w:rFonts w:ascii="Times New Roman" w:hAnsi="Times New Roman" w:cs="Times New Roman"/>
                <w:sz w:val="24"/>
                <w:szCs w:val="24"/>
                <w:lang w:val="sr-Cyrl-RS"/>
              </w:rPr>
              <w:t>и:</w:t>
            </w:r>
            <w:r w:rsidR="00526D56">
              <w:rPr>
                <w:rFonts w:ascii="Times New Roman" w:hAnsi="Times New Roman" w:cs="Times New Roman"/>
                <w:sz w:val="24"/>
                <w:szCs w:val="24"/>
                <w:lang w:val="sr-Cyrl-RS"/>
              </w:rPr>
              <w:t xml:space="preserve"> Републ</w:t>
            </w:r>
            <w:r w:rsidR="00383110">
              <w:rPr>
                <w:rFonts w:ascii="Times New Roman" w:hAnsi="Times New Roman" w:cs="Times New Roman"/>
                <w:sz w:val="24"/>
                <w:szCs w:val="24"/>
                <w:lang w:val="sr-Cyrl-RS"/>
              </w:rPr>
              <w:t>ичког завода за статистику</w:t>
            </w:r>
            <w:r w:rsidR="00637E8C">
              <w:rPr>
                <w:rFonts w:ascii="Times New Roman" w:hAnsi="Times New Roman" w:cs="Times New Roman"/>
                <w:sz w:val="24"/>
                <w:szCs w:val="24"/>
              </w:rPr>
              <w:t>,</w:t>
            </w:r>
            <w:r w:rsidR="00705622">
              <w:rPr>
                <w:rFonts w:ascii="Times New Roman" w:hAnsi="Times New Roman" w:cs="Times New Roman"/>
                <w:sz w:val="24"/>
                <w:szCs w:val="24"/>
                <w:lang w:val="sr-Cyrl-RS"/>
              </w:rPr>
              <w:t xml:space="preserve"> </w:t>
            </w:r>
            <w:r w:rsidR="002A3C43" w:rsidRPr="006871B3">
              <w:rPr>
                <w:rFonts w:ascii="Times New Roman" w:hAnsi="Times New Roman" w:cs="Times New Roman"/>
                <w:sz w:val="24"/>
                <w:szCs w:val="24"/>
                <w:lang w:val="sr-Cyrl-RS"/>
              </w:rPr>
              <w:t>новинарских синдиката и новинарских удружења</w:t>
            </w:r>
            <w:r w:rsidR="002A3C43" w:rsidRPr="006871B3">
              <w:rPr>
                <w:rFonts w:ascii="Times New Roman" w:hAnsi="Times New Roman" w:cs="Times New Roman"/>
                <w:sz w:val="24"/>
                <w:szCs w:val="24"/>
              </w:rPr>
              <w:t xml:space="preserve"> </w:t>
            </w:r>
          </w:p>
        </w:tc>
        <w:tc>
          <w:tcPr>
            <w:tcW w:w="1476" w:type="dxa"/>
            <w:gridSpan w:val="2"/>
            <w:tcBorders>
              <w:top w:val="double" w:sz="4" w:space="0" w:color="auto"/>
              <w:bottom w:val="double" w:sz="4" w:space="0" w:color="auto"/>
            </w:tcBorders>
            <w:shd w:val="clear" w:color="auto" w:fill="FFFFFF" w:themeFill="background1"/>
          </w:tcPr>
          <w:p w14:paraId="73548912" w14:textId="7BBF5B47" w:rsidR="0053481D"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Не</w:t>
            </w:r>
          </w:p>
        </w:tc>
        <w:tc>
          <w:tcPr>
            <w:tcW w:w="1670" w:type="dxa"/>
            <w:tcBorders>
              <w:top w:val="double" w:sz="4" w:space="0" w:color="auto"/>
              <w:bottom w:val="double" w:sz="4" w:space="0" w:color="auto"/>
            </w:tcBorders>
            <w:shd w:val="clear" w:color="auto" w:fill="FFFFFF" w:themeFill="background1"/>
          </w:tcPr>
          <w:p w14:paraId="0D1B6816" w14:textId="039C8361" w:rsidR="0053481D"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bottom w:val="double" w:sz="4" w:space="0" w:color="auto"/>
            </w:tcBorders>
            <w:shd w:val="clear" w:color="auto" w:fill="FFFFFF" w:themeFill="background1"/>
          </w:tcPr>
          <w:p w14:paraId="6F74C0DF" w14:textId="77777777" w:rsidR="0053481D" w:rsidRPr="00DF0431" w:rsidRDefault="0053481D" w:rsidP="00203B9B">
            <w:pPr>
              <w:shd w:val="clear" w:color="auto" w:fill="FFFFFF" w:themeFill="background1"/>
              <w:rPr>
                <w:rFonts w:ascii="Arial" w:hAnsi="Arial" w:cs="Arial"/>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6D1823A5" w14:textId="77777777" w:rsidR="0053481D" w:rsidRPr="00DF0431" w:rsidRDefault="0053481D" w:rsidP="00203B9B">
            <w:pPr>
              <w:shd w:val="clear" w:color="auto" w:fill="FFFFFF" w:themeFill="background1"/>
              <w:rPr>
                <w:rFonts w:ascii="Arial" w:hAnsi="Arial" w:cs="Arial"/>
                <w:sz w:val="20"/>
                <w:szCs w:val="20"/>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521C5BDD" w14:textId="77777777" w:rsidR="0053481D" w:rsidRPr="00DF0431" w:rsidRDefault="0053481D" w:rsidP="00203B9B">
            <w:pPr>
              <w:shd w:val="clear" w:color="auto" w:fill="FFFFFF" w:themeFill="background1"/>
              <w:rPr>
                <w:rFonts w:ascii="Arial" w:hAnsi="Arial" w:cs="Arial"/>
                <w:sz w:val="20"/>
                <w:szCs w:val="20"/>
                <w:lang w:val="sr-Cyrl-RS"/>
              </w:rPr>
            </w:pPr>
          </w:p>
        </w:tc>
      </w:tr>
      <w:tr w:rsidR="00EE4BDF" w:rsidRPr="00DF0431" w14:paraId="1E5FBE57" w14:textId="77777777" w:rsidTr="007526D4">
        <w:trPr>
          <w:trHeight w:val="304"/>
        </w:trPr>
        <w:tc>
          <w:tcPr>
            <w:tcW w:w="3149" w:type="dxa"/>
            <w:tcBorders>
              <w:top w:val="double" w:sz="4" w:space="0" w:color="auto"/>
            </w:tcBorders>
            <w:shd w:val="clear" w:color="auto" w:fill="FFFFFF" w:themeFill="background1"/>
          </w:tcPr>
          <w:p w14:paraId="20BC4CA1" w14:textId="4B30F2F0"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број синдикално организованих новинара и медијских радника</w:t>
            </w:r>
            <w:r>
              <w:rPr>
                <w:rFonts w:ascii="TimesNewRomanPSMT" w:hAnsi="TimesNewRomanPSMT" w:cs="TimesNewRomanPSMT"/>
                <w:sz w:val="24"/>
                <w:szCs w:val="24"/>
                <w:lang w:val="sr-Cyrl-RS"/>
              </w:rPr>
              <w:t xml:space="preserve"> </w:t>
            </w:r>
          </w:p>
        </w:tc>
        <w:tc>
          <w:tcPr>
            <w:tcW w:w="1202" w:type="dxa"/>
            <w:tcBorders>
              <w:top w:val="double" w:sz="4" w:space="0" w:color="auto"/>
            </w:tcBorders>
            <w:shd w:val="clear" w:color="auto" w:fill="FFFFFF" w:themeFill="background1"/>
          </w:tcPr>
          <w:p w14:paraId="72D4773B" w14:textId="7B0F2382"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Број</w:t>
            </w:r>
          </w:p>
        </w:tc>
        <w:tc>
          <w:tcPr>
            <w:tcW w:w="1843" w:type="dxa"/>
            <w:tcBorders>
              <w:top w:val="double" w:sz="4" w:space="0" w:color="auto"/>
            </w:tcBorders>
            <w:shd w:val="clear" w:color="auto" w:fill="FFFFFF" w:themeFill="background1"/>
          </w:tcPr>
          <w:p w14:paraId="5BEEFBDB" w14:textId="639E382A" w:rsidR="00EE4BDF" w:rsidRPr="006871B3" w:rsidRDefault="00E730CB" w:rsidP="00752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sr-Cyrl-RS"/>
              </w:rPr>
              <w:t>Извештај</w:t>
            </w:r>
            <w:r w:rsidR="007526D4">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Министарства за рад, запошљавање, борачка и социјална питања</w:t>
            </w:r>
            <w:r w:rsidR="007526D4">
              <w:rPr>
                <w:rFonts w:ascii="Times New Roman" w:hAnsi="Times New Roman" w:cs="Times New Roman"/>
                <w:sz w:val="24"/>
                <w:szCs w:val="24"/>
              </w:rPr>
              <w:t xml:space="preserve"> и</w:t>
            </w:r>
            <w:r w:rsidR="002A3C43" w:rsidRPr="006871B3">
              <w:rPr>
                <w:rFonts w:ascii="Times New Roman" w:hAnsi="Times New Roman" w:cs="Times New Roman"/>
                <w:sz w:val="24"/>
                <w:szCs w:val="24"/>
                <w:lang w:val="sr-Cyrl-RS"/>
              </w:rPr>
              <w:t xml:space="preserve"> новинарских синдиката</w:t>
            </w:r>
            <w:r w:rsidR="002A3C43" w:rsidRPr="006871B3">
              <w:rPr>
                <w:rFonts w:ascii="Times New Roman" w:hAnsi="Times New Roman" w:cs="Times New Roman"/>
                <w:sz w:val="24"/>
                <w:szCs w:val="24"/>
              </w:rPr>
              <w:t xml:space="preserve"> </w:t>
            </w:r>
          </w:p>
        </w:tc>
        <w:tc>
          <w:tcPr>
            <w:tcW w:w="1476" w:type="dxa"/>
            <w:gridSpan w:val="2"/>
            <w:tcBorders>
              <w:top w:val="double" w:sz="4" w:space="0" w:color="auto"/>
            </w:tcBorders>
            <w:shd w:val="clear" w:color="auto" w:fill="FFFFFF" w:themeFill="background1"/>
          </w:tcPr>
          <w:p w14:paraId="7A40F046" w14:textId="660039DC"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0</w:t>
            </w:r>
          </w:p>
        </w:tc>
        <w:tc>
          <w:tcPr>
            <w:tcW w:w="1670" w:type="dxa"/>
            <w:tcBorders>
              <w:top w:val="double" w:sz="4" w:space="0" w:color="auto"/>
            </w:tcBorders>
            <w:shd w:val="clear" w:color="auto" w:fill="FFFFFF" w:themeFill="background1"/>
          </w:tcPr>
          <w:p w14:paraId="284EA6F7" w14:textId="6B10D78C"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tcBorders>
            <w:shd w:val="clear" w:color="auto" w:fill="FFFFFF" w:themeFill="background1"/>
          </w:tcPr>
          <w:p w14:paraId="6C681D2E" w14:textId="77777777" w:rsidR="00EE4BDF" w:rsidRPr="00DF0431" w:rsidRDefault="00EE4BDF" w:rsidP="00203B9B">
            <w:pPr>
              <w:shd w:val="clear" w:color="auto" w:fill="FFFFFF" w:themeFill="background1"/>
              <w:rPr>
                <w:rFonts w:ascii="Arial" w:hAnsi="Arial" w:cs="Arial"/>
                <w:sz w:val="20"/>
                <w:szCs w:val="20"/>
                <w:lang w:val="sr-Cyrl-RS"/>
              </w:rPr>
            </w:pPr>
          </w:p>
        </w:tc>
        <w:tc>
          <w:tcPr>
            <w:tcW w:w="1539" w:type="dxa"/>
            <w:tcBorders>
              <w:top w:val="double" w:sz="4" w:space="0" w:color="auto"/>
              <w:right w:val="double" w:sz="4" w:space="0" w:color="auto"/>
            </w:tcBorders>
            <w:shd w:val="clear" w:color="auto" w:fill="FFFFFF" w:themeFill="background1"/>
          </w:tcPr>
          <w:p w14:paraId="71346A8A" w14:textId="77777777" w:rsidR="00EE4BDF" w:rsidRPr="00DF0431" w:rsidRDefault="00EE4BDF" w:rsidP="00203B9B">
            <w:pPr>
              <w:shd w:val="clear" w:color="auto" w:fill="FFFFFF" w:themeFill="background1"/>
              <w:rPr>
                <w:rFonts w:ascii="Arial" w:hAnsi="Arial" w:cs="Arial"/>
                <w:sz w:val="20"/>
                <w:szCs w:val="20"/>
                <w:lang w:val="sr-Cyrl-RS"/>
              </w:rPr>
            </w:pPr>
          </w:p>
        </w:tc>
        <w:tc>
          <w:tcPr>
            <w:tcW w:w="1421" w:type="dxa"/>
            <w:tcBorders>
              <w:top w:val="double" w:sz="4" w:space="0" w:color="auto"/>
              <w:right w:val="double" w:sz="4" w:space="0" w:color="auto"/>
            </w:tcBorders>
            <w:shd w:val="clear" w:color="auto" w:fill="FFFFFF" w:themeFill="background1"/>
          </w:tcPr>
          <w:p w14:paraId="02E821A7" w14:textId="77777777" w:rsidR="00EE4BDF" w:rsidRPr="00DF0431" w:rsidRDefault="00EE4BDF" w:rsidP="00203B9B">
            <w:pPr>
              <w:shd w:val="clear" w:color="auto" w:fill="FFFFFF" w:themeFill="background1"/>
              <w:rPr>
                <w:rFonts w:ascii="Arial" w:hAnsi="Arial" w:cs="Arial"/>
                <w:sz w:val="20"/>
                <w:szCs w:val="20"/>
                <w:lang w:val="sr-Cyrl-RS"/>
              </w:rPr>
            </w:pPr>
          </w:p>
        </w:tc>
      </w:tr>
      <w:tr w:rsidR="00EE4BDF" w:rsidRPr="00DF0431" w14:paraId="48DA5F90" w14:textId="77777777" w:rsidTr="007526D4">
        <w:trPr>
          <w:trHeight w:val="304"/>
        </w:trPr>
        <w:tc>
          <w:tcPr>
            <w:tcW w:w="3149" w:type="dxa"/>
            <w:tcBorders>
              <w:top w:val="double" w:sz="4" w:space="0" w:color="auto"/>
            </w:tcBorders>
            <w:shd w:val="clear" w:color="auto" w:fill="FFFFFF" w:themeFill="background1"/>
          </w:tcPr>
          <w:p w14:paraId="0079E0CD" w14:textId="76E1E12D"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број</w:t>
            </w:r>
            <w:r>
              <w:rPr>
                <w:rFonts w:ascii="TimesNewRomanPSMT" w:hAnsi="TimesNewRomanPSMT" w:cs="TimesNewRomanPSMT"/>
                <w:sz w:val="24"/>
                <w:szCs w:val="24"/>
                <w:lang w:val="sr-Cyrl-RS"/>
              </w:rPr>
              <w:t xml:space="preserve"> </w:t>
            </w:r>
            <w:r>
              <w:rPr>
                <w:rFonts w:ascii="TimesNewRomanPSMT" w:hAnsi="TimesNewRomanPSMT" w:cs="TimesNewRomanPSMT"/>
                <w:sz w:val="24"/>
                <w:szCs w:val="24"/>
              </w:rPr>
              <w:t>и репрезентативност послодавачких организација издавача медија</w:t>
            </w:r>
          </w:p>
        </w:tc>
        <w:tc>
          <w:tcPr>
            <w:tcW w:w="1202" w:type="dxa"/>
            <w:tcBorders>
              <w:top w:val="double" w:sz="4" w:space="0" w:color="auto"/>
            </w:tcBorders>
            <w:shd w:val="clear" w:color="auto" w:fill="FFFFFF" w:themeFill="background1"/>
          </w:tcPr>
          <w:p w14:paraId="5EB1CA73" w14:textId="16255796"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Број</w:t>
            </w:r>
          </w:p>
        </w:tc>
        <w:tc>
          <w:tcPr>
            <w:tcW w:w="1843" w:type="dxa"/>
            <w:tcBorders>
              <w:top w:val="double" w:sz="4" w:space="0" w:color="auto"/>
            </w:tcBorders>
            <w:shd w:val="clear" w:color="auto" w:fill="FFFFFF" w:themeFill="background1"/>
          </w:tcPr>
          <w:p w14:paraId="65B07D89" w14:textId="3F6F4DA7" w:rsidR="00EE4BDF" w:rsidRPr="006871B3" w:rsidRDefault="00E730CB"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Извештај Министарства за рад, запошљавање, борачка и социјална питања</w:t>
            </w:r>
          </w:p>
        </w:tc>
        <w:tc>
          <w:tcPr>
            <w:tcW w:w="1476" w:type="dxa"/>
            <w:gridSpan w:val="2"/>
            <w:tcBorders>
              <w:top w:val="double" w:sz="4" w:space="0" w:color="auto"/>
            </w:tcBorders>
            <w:shd w:val="clear" w:color="auto" w:fill="FFFFFF" w:themeFill="background1"/>
          </w:tcPr>
          <w:p w14:paraId="3ECCDB51" w14:textId="0029F77F"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0</w:t>
            </w:r>
          </w:p>
        </w:tc>
        <w:tc>
          <w:tcPr>
            <w:tcW w:w="1670" w:type="dxa"/>
            <w:tcBorders>
              <w:top w:val="double" w:sz="4" w:space="0" w:color="auto"/>
            </w:tcBorders>
            <w:shd w:val="clear" w:color="auto" w:fill="FFFFFF" w:themeFill="background1"/>
          </w:tcPr>
          <w:p w14:paraId="54069781" w14:textId="70ADBA94"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tcBorders>
            <w:shd w:val="clear" w:color="auto" w:fill="FFFFFF" w:themeFill="background1"/>
          </w:tcPr>
          <w:p w14:paraId="1BEF0AFB" w14:textId="77777777" w:rsidR="00EE4BDF" w:rsidRPr="00DF0431" w:rsidRDefault="00EE4BDF" w:rsidP="00203B9B">
            <w:pPr>
              <w:shd w:val="clear" w:color="auto" w:fill="FFFFFF" w:themeFill="background1"/>
              <w:rPr>
                <w:rFonts w:ascii="Arial" w:hAnsi="Arial" w:cs="Arial"/>
                <w:sz w:val="20"/>
                <w:szCs w:val="20"/>
                <w:lang w:val="sr-Cyrl-RS"/>
              </w:rPr>
            </w:pPr>
          </w:p>
        </w:tc>
        <w:tc>
          <w:tcPr>
            <w:tcW w:w="1539" w:type="dxa"/>
            <w:tcBorders>
              <w:top w:val="double" w:sz="4" w:space="0" w:color="auto"/>
              <w:right w:val="double" w:sz="4" w:space="0" w:color="auto"/>
            </w:tcBorders>
            <w:shd w:val="clear" w:color="auto" w:fill="FFFFFF" w:themeFill="background1"/>
          </w:tcPr>
          <w:p w14:paraId="3C84EDDD" w14:textId="77777777" w:rsidR="00EE4BDF" w:rsidRPr="00DF0431" w:rsidRDefault="00EE4BDF" w:rsidP="00203B9B">
            <w:pPr>
              <w:shd w:val="clear" w:color="auto" w:fill="FFFFFF" w:themeFill="background1"/>
              <w:rPr>
                <w:rFonts w:ascii="Arial" w:hAnsi="Arial" w:cs="Arial"/>
                <w:sz w:val="20"/>
                <w:szCs w:val="20"/>
                <w:lang w:val="sr-Cyrl-RS"/>
              </w:rPr>
            </w:pPr>
          </w:p>
        </w:tc>
        <w:tc>
          <w:tcPr>
            <w:tcW w:w="1421" w:type="dxa"/>
            <w:tcBorders>
              <w:top w:val="double" w:sz="4" w:space="0" w:color="auto"/>
              <w:right w:val="double" w:sz="4" w:space="0" w:color="auto"/>
            </w:tcBorders>
            <w:shd w:val="clear" w:color="auto" w:fill="FFFFFF" w:themeFill="background1"/>
          </w:tcPr>
          <w:p w14:paraId="52A61758" w14:textId="77777777" w:rsidR="00EE4BDF" w:rsidRPr="00DF0431" w:rsidRDefault="00EE4BDF" w:rsidP="00203B9B">
            <w:pPr>
              <w:shd w:val="clear" w:color="auto" w:fill="FFFFFF" w:themeFill="background1"/>
              <w:rPr>
                <w:rFonts w:ascii="Arial" w:hAnsi="Arial" w:cs="Arial"/>
                <w:sz w:val="20"/>
                <w:szCs w:val="20"/>
                <w:lang w:val="sr-Cyrl-RS"/>
              </w:rPr>
            </w:pPr>
          </w:p>
        </w:tc>
      </w:tr>
      <w:tr w:rsidR="00EE4BDF" w:rsidRPr="00DF0431" w14:paraId="2C655AE2" w14:textId="77777777" w:rsidTr="007526D4">
        <w:trPr>
          <w:trHeight w:val="304"/>
        </w:trPr>
        <w:tc>
          <w:tcPr>
            <w:tcW w:w="3149" w:type="dxa"/>
            <w:tcBorders>
              <w:top w:val="double" w:sz="4" w:space="0" w:color="auto"/>
            </w:tcBorders>
            <w:shd w:val="clear" w:color="auto" w:fill="FFFFFF" w:themeFill="background1"/>
          </w:tcPr>
          <w:p w14:paraId="44F07AF7" w14:textId="77777777"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социјално-економски дијалог ради потписивања гранског колективног уговора</w:t>
            </w:r>
          </w:p>
          <w:p w14:paraId="38D6878E" w14:textId="66C001F9"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успостављен</w:t>
            </w:r>
          </w:p>
        </w:tc>
        <w:tc>
          <w:tcPr>
            <w:tcW w:w="1202" w:type="dxa"/>
            <w:tcBorders>
              <w:top w:val="double" w:sz="4" w:space="0" w:color="auto"/>
            </w:tcBorders>
            <w:shd w:val="clear" w:color="auto" w:fill="FFFFFF" w:themeFill="background1"/>
          </w:tcPr>
          <w:p w14:paraId="191B2037" w14:textId="14EB624D" w:rsidR="00EE4BDF" w:rsidRPr="006871B3" w:rsidRDefault="007526D4"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ДА/НЕ</w:t>
            </w:r>
          </w:p>
        </w:tc>
        <w:tc>
          <w:tcPr>
            <w:tcW w:w="1843" w:type="dxa"/>
            <w:tcBorders>
              <w:top w:val="double" w:sz="4" w:space="0" w:color="auto"/>
            </w:tcBorders>
            <w:shd w:val="clear" w:color="auto" w:fill="FFFFFF" w:themeFill="background1"/>
          </w:tcPr>
          <w:p w14:paraId="40AF985A" w14:textId="29AC08C8" w:rsidR="00EE4BDF" w:rsidRPr="006871B3" w:rsidRDefault="00EE4BDF" w:rsidP="007526D4">
            <w:pPr>
              <w:shd w:val="clear" w:color="auto" w:fill="FFFFFF" w:themeFill="background1"/>
              <w:rPr>
                <w:rFonts w:ascii="Times New Roman" w:hAnsi="Times New Roman" w:cs="Times New Roman"/>
                <w:sz w:val="24"/>
                <w:szCs w:val="24"/>
              </w:rPr>
            </w:pPr>
            <w:r w:rsidRPr="006871B3">
              <w:rPr>
                <w:rFonts w:ascii="Times New Roman" w:hAnsi="Times New Roman" w:cs="Times New Roman"/>
                <w:sz w:val="24"/>
                <w:szCs w:val="24"/>
                <w:lang w:val="sr-Cyrl-RS"/>
              </w:rPr>
              <w:t>Извештај</w:t>
            </w:r>
            <w:r w:rsidR="007526D4">
              <w:rPr>
                <w:rFonts w:ascii="Times New Roman" w:hAnsi="Times New Roman" w:cs="Times New Roman"/>
                <w:sz w:val="24"/>
                <w:szCs w:val="24"/>
                <w:lang w:val="sr-Cyrl-RS"/>
              </w:rPr>
              <w:t>и:</w:t>
            </w:r>
            <w:r w:rsidRPr="006871B3">
              <w:rPr>
                <w:rFonts w:ascii="Times New Roman" w:hAnsi="Times New Roman" w:cs="Times New Roman"/>
                <w:sz w:val="24"/>
                <w:szCs w:val="24"/>
                <w:lang w:val="sr-Cyrl-RS"/>
              </w:rPr>
              <w:t xml:space="preserve"> </w:t>
            </w:r>
            <w:r w:rsidR="002C3B9A" w:rsidRPr="00526D56">
              <w:rPr>
                <w:rFonts w:ascii="Times New Roman" w:hAnsi="Times New Roman" w:cs="Times New Roman"/>
                <w:sz w:val="24"/>
                <w:szCs w:val="24"/>
                <w:lang w:val="sr-Cyrl-RS"/>
              </w:rPr>
              <w:t>Министарства културе и информисања</w:t>
            </w:r>
            <w:r w:rsidR="007B2039" w:rsidRPr="00526D56">
              <w:rPr>
                <w:rFonts w:ascii="Times New Roman" w:hAnsi="Times New Roman" w:cs="Times New Roman"/>
                <w:sz w:val="24"/>
                <w:szCs w:val="24"/>
              </w:rPr>
              <w:t>,</w:t>
            </w:r>
            <w:r w:rsidR="002A3C43" w:rsidRPr="00526D56">
              <w:rPr>
                <w:rFonts w:ascii="Times New Roman" w:hAnsi="Times New Roman" w:cs="Times New Roman"/>
                <w:sz w:val="24"/>
                <w:szCs w:val="24"/>
                <w:lang w:val="sr-Cyrl-RS"/>
              </w:rPr>
              <w:t xml:space="preserve"> </w:t>
            </w:r>
            <w:r w:rsidR="002A3C43" w:rsidRPr="006871B3">
              <w:rPr>
                <w:rFonts w:ascii="Times New Roman" w:hAnsi="Times New Roman" w:cs="Times New Roman"/>
                <w:sz w:val="24"/>
                <w:szCs w:val="24"/>
                <w:lang w:val="sr-Cyrl-RS"/>
              </w:rPr>
              <w:t>новинарских и медијских синдиката</w:t>
            </w:r>
            <w:r w:rsidR="002A3C43" w:rsidRPr="006871B3">
              <w:rPr>
                <w:rFonts w:ascii="Times New Roman" w:hAnsi="Times New Roman" w:cs="Times New Roman"/>
                <w:sz w:val="24"/>
                <w:szCs w:val="24"/>
              </w:rPr>
              <w:t xml:space="preserve"> </w:t>
            </w:r>
          </w:p>
        </w:tc>
        <w:tc>
          <w:tcPr>
            <w:tcW w:w="1476" w:type="dxa"/>
            <w:gridSpan w:val="2"/>
            <w:tcBorders>
              <w:top w:val="double" w:sz="4" w:space="0" w:color="auto"/>
            </w:tcBorders>
            <w:shd w:val="clear" w:color="auto" w:fill="FFFFFF" w:themeFill="background1"/>
          </w:tcPr>
          <w:p w14:paraId="2B747B48" w14:textId="2A5E470F"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Не</w:t>
            </w:r>
          </w:p>
        </w:tc>
        <w:tc>
          <w:tcPr>
            <w:tcW w:w="1670" w:type="dxa"/>
            <w:tcBorders>
              <w:top w:val="double" w:sz="4" w:space="0" w:color="auto"/>
            </w:tcBorders>
            <w:shd w:val="clear" w:color="auto" w:fill="FFFFFF" w:themeFill="background1"/>
          </w:tcPr>
          <w:p w14:paraId="2EAA30AE" w14:textId="08BA7524" w:rsidR="00EE4BDF" w:rsidRPr="006871B3" w:rsidRDefault="00EE4BDF" w:rsidP="00203B9B">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tcBorders>
            <w:shd w:val="clear" w:color="auto" w:fill="FFFFFF" w:themeFill="background1"/>
          </w:tcPr>
          <w:p w14:paraId="521A4D8A" w14:textId="77777777" w:rsidR="00EE4BDF" w:rsidRPr="00DF0431" w:rsidRDefault="00EE4BDF" w:rsidP="00203B9B">
            <w:pPr>
              <w:shd w:val="clear" w:color="auto" w:fill="FFFFFF" w:themeFill="background1"/>
              <w:rPr>
                <w:rFonts w:ascii="Arial" w:hAnsi="Arial" w:cs="Arial"/>
                <w:sz w:val="20"/>
                <w:szCs w:val="20"/>
                <w:lang w:val="sr-Cyrl-RS"/>
              </w:rPr>
            </w:pPr>
          </w:p>
        </w:tc>
        <w:tc>
          <w:tcPr>
            <w:tcW w:w="1539" w:type="dxa"/>
            <w:tcBorders>
              <w:top w:val="double" w:sz="4" w:space="0" w:color="auto"/>
              <w:right w:val="double" w:sz="4" w:space="0" w:color="auto"/>
            </w:tcBorders>
            <w:shd w:val="clear" w:color="auto" w:fill="FFFFFF" w:themeFill="background1"/>
          </w:tcPr>
          <w:p w14:paraId="561D882A" w14:textId="77777777" w:rsidR="00EE4BDF" w:rsidRPr="00DF0431" w:rsidRDefault="00EE4BDF" w:rsidP="00203B9B">
            <w:pPr>
              <w:shd w:val="clear" w:color="auto" w:fill="FFFFFF" w:themeFill="background1"/>
              <w:rPr>
                <w:rFonts w:ascii="Arial" w:hAnsi="Arial" w:cs="Arial"/>
                <w:sz w:val="20"/>
                <w:szCs w:val="20"/>
                <w:lang w:val="sr-Cyrl-RS"/>
              </w:rPr>
            </w:pPr>
          </w:p>
        </w:tc>
        <w:tc>
          <w:tcPr>
            <w:tcW w:w="1421" w:type="dxa"/>
            <w:tcBorders>
              <w:top w:val="double" w:sz="4" w:space="0" w:color="auto"/>
              <w:right w:val="double" w:sz="4" w:space="0" w:color="auto"/>
            </w:tcBorders>
            <w:shd w:val="clear" w:color="auto" w:fill="FFFFFF" w:themeFill="background1"/>
          </w:tcPr>
          <w:p w14:paraId="45FD95B7" w14:textId="167AB989" w:rsidR="00EE4BDF" w:rsidRPr="00DF0431" w:rsidRDefault="00EE4BDF" w:rsidP="00203B9B">
            <w:pPr>
              <w:shd w:val="clear" w:color="auto" w:fill="FFFFFF" w:themeFill="background1"/>
              <w:rPr>
                <w:rFonts w:ascii="Arial" w:hAnsi="Arial" w:cs="Arial"/>
                <w:sz w:val="20"/>
                <w:szCs w:val="20"/>
                <w:lang w:val="sr-Cyrl-RS"/>
              </w:rPr>
            </w:pPr>
          </w:p>
        </w:tc>
      </w:tr>
      <w:tr w:rsidR="00EE4BDF" w:rsidRPr="00DF0431" w14:paraId="0B2C69B8" w14:textId="77777777" w:rsidTr="007526D4">
        <w:trPr>
          <w:trHeight w:val="304"/>
        </w:trPr>
        <w:tc>
          <w:tcPr>
            <w:tcW w:w="3149" w:type="dxa"/>
            <w:tcBorders>
              <w:top w:val="double" w:sz="4" w:space="0" w:color="auto"/>
            </w:tcBorders>
            <w:shd w:val="clear" w:color="auto" w:fill="FFFFFF" w:themeFill="background1"/>
          </w:tcPr>
          <w:p w14:paraId="2B3A956C" w14:textId="4260E060"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грански колективни уговор потписан</w:t>
            </w:r>
          </w:p>
        </w:tc>
        <w:tc>
          <w:tcPr>
            <w:tcW w:w="1202" w:type="dxa"/>
            <w:tcBorders>
              <w:top w:val="double" w:sz="4" w:space="0" w:color="auto"/>
            </w:tcBorders>
            <w:shd w:val="clear" w:color="auto" w:fill="FFFFFF" w:themeFill="background1"/>
          </w:tcPr>
          <w:p w14:paraId="01831FBD" w14:textId="068B2B17" w:rsidR="00EE4BDF" w:rsidRPr="006871B3" w:rsidRDefault="007526D4"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ДА/НЕ</w:t>
            </w:r>
          </w:p>
        </w:tc>
        <w:tc>
          <w:tcPr>
            <w:tcW w:w="1843" w:type="dxa"/>
            <w:tcBorders>
              <w:top w:val="double" w:sz="4" w:space="0" w:color="auto"/>
            </w:tcBorders>
            <w:shd w:val="clear" w:color="auto" w:fill="FFFFFF" w:themeFill="background1"/>
          </w:tcPr>
          <w:p w14:paraId="1E653E6C" w14:textId="08435B95" w:rsidR="00EE4BDF" w:rsidRPr="006871B3" w:rsidRDefault="00E730CB" w:rsidP="00EE4BDF">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rPr>
              <w:t>Извештај Министарства за рад, запошљавање</w:t>
            </w:r>
            <w:r w:rsidR="007B2039" w:rsidRPr="006871B3">
              <w:rPr>
                <w:rFonts w:ascii="Times New Roman" w:hAnsi="Times New Roman" w:cs="Times New Roman"/>
                <w:sz w:val="24"/>
                <w:szCs w:val="24"/>
              </w:rPr>
              <w:t>,</w:t>
            </w:r>
            <w:r>
              <w:rPr>
                <w:rFonts w:ascii="Times New Roman" w:hAnsi="Times New Roman" w:cs="Times New Roman"/>
                <w:sz w:val="24"/>
                <w:szCs w:val="24"/>
                <w:lang w:val="sr-Cyrl-RS"/>
              </w:rPr>
              <w:t xml:space="preserve"> борачка и социјална питања</w:t>
            </w:r>
            <w:r w:rsidR="007B2039" w:rsidRPr="006871B3">
              <w:rPr>
                <w:rFonts w:ascii="Times New Roman" w:hAnsi="Times New Roman" w:cs="Times New Roman"/>
                <w:sz w:val="24"/>
                <w:szCs w:val="24"/>
              </w:rPr>
              <w:t xml:space="preserve"> </w:t>
            </w:r>
          </w:p>
        </w:tc>
        <w:tc>
          <w:tcPr>
            <w:tcW w:w="1476" w:type="dxa"/>
            <w:gridSpan w:val="2"/>
            <w:tcBorders>
              <w:top w:val="double" w:sz="4" w:space="0" w:color="auto"/>
            </w:tcBorders>
            <w:shd w:val="clear" w:color="auto" w:fill="FFFFFF" w:themeFill="background1"/>
          </w:tcPr>
          <w:p w14:paraId="2D1887E2" w14:textId="40993472"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Не</w:t>
            </w:r>
          </w:p>
        </w:tc>
        <w:tc>
          <w:tcPr>
            <w:tcW w:w="1670" w:type="dxa"/>
            <w:tcBorders>
              <w:top w:val="double" w:sz="4" w:space="0" w:color="auto"/>
            </w:tcBorders>
            <w:shd w:val="clear" w:color="auto" w:fill="FFFFFF" w:themeFill="background1"/>
          </w:tcPr>
          <w:p w14:paraId="2121B57E" w14:textId="507DC158"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2019</w:t>
            </w:r>
          </w:p>
        </w:tc>
        <w:tc>
          <w:tcPr>
            <w:tcW w:w="1504" w:type="dxa"/>
            <w:tcBorders>
              <w:top w:val="double" w:sz="4" w:space="0" w:color="auto"/>
            </w:tcBorders>
            <w:shd w:val="clear" w:color="auto" w:fill="FFFFFF" w:themeFill="background1"/>
          </w:tcPr>
          <w:p w14:paraId="253C7070" w14:textId="77777777" w:rsidR="00EE4BDF" w:rsidRPr="00DF0431" w:rsidRDefault="00EE4BDF" w:rsidP="00EE4BDF">
            <w:pPr>
              <w:shd w:val="clear" w:color="auto" w:fill="FFFFFF" w:themeFill="background1"/>
              <w:rPr>
                <w:rFonts w:ascii="Arial" w:hAnsi="Arial" w:cs="Arial"/>
                <w:sz w:val="20"/>
                <w:szCs w:val="20"/>
                <w:lang w:val="sr-Cyrl-RS"/>
              </w:rPr>
            </w:pPr>
          </w:p>
        </w:tc>
        <w:tc>
          <w:tcPr>
            <w:tcW w:w="1539" w:type="dxa"/>
            <w:tcBorders>
              <w:top w:val="double" w:sz="4" w:space="0" w:color="auto"/>
              <w:right w:val="double" w:sz="4" w:space="0" w:color="auto"/>
            </w:tcBorders>
            <w:shd w:val="clear" w:color="auto" w:fill="FFFFFF" w:themeFill="background1"/>
          </w:tcPr>
          <w:p w14:paraId="1AB249BA" w14:textId="77777777" w:rsidR="00EE4BDF" w:rsidRPr="00DF0431" w:rsidRDefault="00EE4BDF" w:rsidP="00EE4BDF">
            <w:pPr>
              <w:shd w:val="clear" w:color="auto" w:fill="FFFFFF" w:themeFill="background1"/>
              <w:rPr>
                <w:rFonts w:ascii="Arial" w:hAnsi="Arial" w:cs="Arial"/>
                <w:sz w:val="20"/>
                <w:szCs w:val="20"/>
                <w:lang w:val="sr-Cyrl-RS"/>
              </w:rPr>
            </w:pPr>
          </w:p>
        </w:tc>
        <w:tc>
          <w:tcPr>
            <w:tcW w:w="1421" w:type="dxa"/>
            <w:tcBorders>
              <w:top w:val="double" w:sz="4" w:space="0" w:color="auto"/>
              <w:right w:val="double" w:sz="4" w:space="0" w:color="auto"/>
            </w:tcBorders>
            <w:shd w:val="clear" w:color="auto" w:fill="FFFFFF" w:themeFill="background1"/>
          </w:tcPr>
          <w:p w14:paraId="44C315E9" w14:textId="77777777" w:rsidR="00EE4BDF" w:rsidRPr="00DF0431" w:rsidRDefault="00EE4BDF" w:rsidP="00EE4BDF">
            <w:pPr>
              <w:shd w:val="clear" w:color="auto" w:fill="FFFFFF" w:themeFill="background1"/>
              <w:rPr>
                <w:rFonts w:ascii="Arial" w:hAnsi="Arial" w:cs="Arial"/>
                <w:sz w:val="20"/>
                <w:szCs w:val="20"/>
                <w:lang w:val="sr-Cyrl-RS"/>
              </w:rPr>
            </w:pPr>
          </w:p>
        </w:tc>
      </w:tr>
      <w:tr w:rsidR="00EE4BDF" w:rsidRPr="00DF0431" w14:paraId="05A83A98" w14:textId="77777777" w:rsidTr="007526D4">
        <w:trPr>
          <w:trHeight w:val="304"/>
        </w:trPr>
        <w:tc>
          <w:tcPr>
            <w:tcW w:w="3149" w:type="dxa"/>
            <w:tcBorders>
              <w:top w:val="double" w:sz="4" w:space="0" w:color="auto"/>
              <w:bottom w:val="double" w:sz="4" w:space="0" w:color="auto"/>
            </w:tcBorders>
            <w:shd w:val="clear" w:color="auto" w:fill="FFFFFF" w:themeFill="background1"/>
          </w:tcPr>
          <w:p w14:paraId="7B8DC68F" w14:textId="3E51201E"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финансијски подстицаји за издаваче медија који су закључили колективни уговор</w:t>
            </w:r>
            <w:r>
              <w:rPr>
                <w:rFonts w:ascii="TimesNewRomanPSMT" w:hAnsi="TimesNewRomanPSMT" w:cs="TimesNewRomanPSMT"/>
                <w:sz w:val="24"/>
                <w:szCs w:val="24"/>
                <w:lang w:val="sr-Cyrl-RS"/>
              </w:rPr>
              <w:t xml:space="preserve"> </w:t>
            </w:r>
            <w:r>
              <w:rPr>
                <w:rFonts w:ascii="TimesNewRomanPSMT" w:hAnsi="TimesNewRomanPSMT" w:cs="TimesNewRomanPSMT"/>
                <w:sz w:val="24"/>
                <w:szCs w:val="24"/>
              </w:rPr>
              <w:t>прописани релевантним законима</w:t>
            </w:r>
          </w:p>
        </w:tc>
        <w:tc>
          <w:tcPr>
            <w:tcW w:w="1202" w:type="dxa"/>
            <w:tcBorders>
              <w:top w:val="double" w:sz="4" w:space="0" w:color="auto"/>
              <w:bottom w:val="double" w:sz="4" w:space="0" w:color="auto"/>
            </w:tcBorders>
            <w:shd w:val="clear" w:color="auto" w:fill="FFFFFF" w:themeFill="background1"/>
          </w:tcPr>
          <w:p w14:paraId="09075E2E" w14:textId="10FA5787" w:rsidR="00EE4BDF" w:rsidRPr="006871B3" w:rsidRDefault="007526D4"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ДА/НЕ</w:t>
            </w:r>
          </w:p>
        </w:tc>
        <w:tc>
          <w:tcPr>
            <w:tcW w:w="1843" w:type="dxa"/>
            <w:tcBorders>
              <w:top w:val="double" w:sz="4" w:space="0" w:color="auto"/>
              <w:bottom w:val="double" w:sz="4" w:space="0" w:color="auto"/>
            </w:tcBorders>
            <w:shd w:val="clear" w:color="auto" w:fill="FFFFFF" w:themeFill="background1"/>
          </w:tcPr>
          <w:p w14:paraId="7AB4B27F" w14:textId="5D4B5697"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 xml:space="preserve">Извештај </w:t>
            </w:r>
            <w:r w:rsidR="00E730CB">
              <w:rPr>
                <w:rFonts w:ascii="Times New Roman" w:hAnsi="Times New Roman" w:cs="Times New Roman"/>
                <w:sz w:val="24"/>
                <w:szCs w:val="24"/>
                <w:lang w:val="sr-Cyrl-RS"/>
              </w:rPr>
              <w:t>Министарства финансија</w:t>
            </w:r>
          </w:p>
        </w:tc>
        <w:tc>
          <w:tcPr>
            <w:tcW w:w="1476" w:type="dxa"/>
            <w:gridSpan w:val="2"/>
            <w:tcBorders>
              <w:top w:val="double" w:sz="4" w:space="0" w:color="auto"/>
              <w:bottom w:val="double" w:sz="4" w:space="0" w:color="auto"/>
            </w:tcBorders>
            <w:shd w:val="clear" w:color="auto" w:fill="FFFFFF" w:themeFill="background1"/>
          </w:tcPr>
          <w:p w14:paraId="01309D4A" w14:textId="7D48BA24"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Не</w:t>
            </w:r>
          </w:p>
        </w:tc>
        <w:tc>
          <w:tcPr>
            <w:tcW w:w="1670" w:type="dxa"/>
            <w:tcBorders>
              <w:top w:val="double" w:sz="4" w:space="0" w:color="auto"/>
              <w:bottom w:val="double" w:sz="4" w:space="0" w:color="auto"/>
            </w:tcBorders>
            <w:shd w:val="clear" w:color="auto" w:fill="FFFFFF" w:themeFill="background1"/>
          </w:tcPr>
          <w:p w14:paraId="410EC9C5" w14:textId="6A1A01FE"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rPr>
              <w:t>2019</w:t>
            </w:r>
          </w:p>
        </w:tc>
        <w:tc>
          <w:tcPr>
            <w:tcW w:w="1504" w:type="dxa"/>
            <w:tcBorders>
              <w:top w:val="double" w:sz="4" w:space="0" w:color="auto"/>
              <w:bottom w:val="double" w:sz="4" w:space="0" w:color="auto"/>
            </w:tcBorders>
            <w:shd w:val="clear" w:color="auto" w:fill="FFFFFF" w:themeFill="background1"/>
          </w:tcPr>
          <w:p w14:paraId="6F5F52A5" w14:textId="77777777" w:rsidR="00EE4BDF" w:rsidRPr="00DF0431" w:rsidRDefault="00EE4BDF" w:rsidP="00EE4BDF">
            <w:pPr>
              <w:shd w:val="clear" w:color="auto" w:fill="FFFFFF" w:themeFill="background1"/>
              <w:rPr>
                <w:rFonts w:ascii="Arial" w:hAnsi="Arial" w:cs="Arial"/>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36F28591" w14:textId="77777777" w:rsidR="00EE4BDF" w:rsidRPr="00DF0431" w:rsidRDefault="00EE4BDF" w:rsidP="00EE4BDF">
            <w:pPr>
              <w:shd w:val="clear" w:color="auto" w:fill="FFFFFF" w:themeFill="background1"/>
              <w:rPr>
                <w:rFonts w:ascii="Arial" w:hAnsi="Arial" w:cs="Arial"/>
                <w:sz w:val="20"/>
                <w:szCs w:val="20"/>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10FAEECF" w14:textId="77777777" w:rsidR="00EE4BDF" w:rsidRPr="00DF0431" w:rsidRDefault="00EE4BDF" w:rsidP="00EE4BDF">
            <w:pPr>
              <w:shd w:val="clear" w:color="auto" w:fill="FFFFFF" w:themeFill="background1"/>
              <w:rPr>
                <w:rFonts w:ascii="Arial" w:hAnsi="Arial" w:cs="Arial"/>
                <w:sz w:val="20"/>
                <w:szCs w:val="20"/>
                <w:lang w:val="sr-Cyrl-RS"/>
              </w:rPr>
            </w:pPr>
          </w:p>
        </w:tc>
      </w:tr>
      <w:tr w:rsidR="00EE4BDF" w:rsidRPr="00DF0431" w14:paraId="77D2CE91" w14:textId="77777777" w:rsidTr="007526D4">
        <w:trPr>
          <w:trHeight w:val="304"/>
        </w:trPr>
        <w:tc>
          <w:tcPr>
            <w:tcW w:w="3149" w:type="dxa"/>
            <w:tcBorders>
              <w:top w:val="double" w:sz="4" w:space="0" w:color="auto"/>
              <w:bottom w:val="double" w:sz="4" w:space="0" w:color="auto"/>
            </w:tcBorders>
            <w:shd w:val="clear" w:color="auto" w:fill="FFFFFF" w:themeFill="background1"/>
          </w:tcPr>
          <w:p w14:paraId="38067635" w14:textId="77777777"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број медија које имају интерне мере и процедуре за постизање родне</w:t>
            </w:r>
          </w:p>
          <w:p w14:paraId="6A5C0155" w14:textId="100040CC" w:rsidR="00EE4BDF" w:rsidRDefault="00EE4BDF" w:rsidP="00EE4BD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равноправности</w:t>
            </w:r>
          </w:p>
        </w:tc>
        <w:tc>
          <w:tcPr>
            <w:tcW w:w="1202" w:type="dxa"/>
            <w:tcBorders>
              <w:top w:val="double" w:sz="4" w:space="0" w:color="auto"/>
              <w:bottom w:val="double" w:sz="4" w:space="0" w:color="auto"/>
            </w:tcBorders>
            <w:shd w:val="clear" w:color="auto" w:fill="FFFFFF" w:themeFill="background1"/>
          </w:tcPr>
          <w:p w14:paraId="66AC0D57" w14:textId="19E16D19"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број</w:t>
            </w:r>
          </w:p>
        </w:tc>
        <w:tc>
          <w:tcPr>
            <w:tcW w:w="1843" w:type="dxa"/>
            <w:tcBorders>
              <w:top w:val="double" w:sz="4" w:space="0" w:color="auto"/>
              <w:bottom w:val="double" w:sz="4" w:space="0" w:color="auto"/>
            </w:tcBorders>
            <w:shd w:val="clear" w:color="auto" w:fill="FFFFFF" w:themeFill="background1"/>
          </w:tcPr>
          <w:p w14:paraId="7188BF49" w14:textId="28D22CA7" w:rsidR="00EE4BDF" w:rsidRPr="006871B3" w:rsidRDefault="002A3C43" w:rsidP="00EE4BDF">
            <w:pPr>
              <w:shd w:val="clear" w:color="auto" w:fill="FFFFFF" w:themeFill="background1"/>
              <w:rPr>
                <w:rFonts w:ascii="Times New Roman" w:hAnsi="Times New Roman" w:cs="Times New Roman"/>
                <w:color w:val="FF0000"/>
                <w:sz w:val="24"/>
                <w:szCs w:val="24"/>
                <w:lang w:val="sr-Cyrl-RS"/>
              </w:rPr>
            </w:pPr>
            <w:r w:rsidRPr="006871B3">
              <w:rPr>
                <w:rFonts w:ascii="Times New Roman" w:hAnsi="Times New Roman" w:cs="Times New Roman"/>
                <w:sz w:val="24"/>
                <w:szCs w:val="24"/>
                <w:lang w:val="sr-Cyrl-RS"/>
              </w:rPr>
              <w:t>Министарство културе и информисања, Регистар медија</w:t>
            </w:r>
          </w:p>
        </w:tc>
        <w:tc>
          <w:tcPr>
            <w:tcW w:w="1476" w:type="dxa"/>
            <w:gridSpan w:val="2"/>
            <w:tcBorders>
              <w:top w:val="double" w:sz="4" w:space="0" w:color="auto"/>
              <w:bottom w:val="double" w:sz="4" w:space="0" w:color="auto"/>
            </w:tcBorders>
            <w:shd w:val="clear" w:color="auto" w:fill="FFFFFF" w:themeFill="background1"/>
          </w:tcPr>
          <w:p w14:paraId="261F36F4" w14:textId="6B583C45" w:rsidR="00EE4BDF" w:rsidRPr="006871B3" w:rsidRDefault="00EE4BDF"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непознато</w:t>
            </w:r>
          </w:p>
        </w:tc>
        <w:tc>
          <w:tcPr>
            <w:tcW w:w="1670" w:type="dxa"/>
            <w:tcBorders>
              <w:top w:val="double" w:sz="4" w:space="0" w:color="auto"/>
              <w:bottom w:val="double" w:sz="4" w:space="0" w:color="auto"/>
            </w:tcBorders>
            <w:shd w:val="clear" w:color="auto" w:fill="FFFFFF" w:themeFill="background1"/>
          </w:tcPr>
          <w:p w14:paraId="168BE39E" w14:textId="0A42EB27" w:rsidR="00EE4BDF" w:rsidRPr="006871B3" w:rsidRDefault="00D35CDB"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bottom w:val="double" w:sz="4" w:space="0" w:color="auto"/>
            </w:tcBorders>
            <w:shd w:val="clear" w:color="auto" w:fill="FFFFFF" w:themeFill="background1"/>
          </w:tcPr>
          <w:p w14:paraId="0FA7E7FD" w14:textId="77777777" w:rsidR="00EE4BDF" w:rsidRPr="00DF0431" w:rsidRDefault="00EE4BDF" w:rsidP="00EE4BDF">
            <w:pPr>
              <w:shd w:val="clear" w:color="auto" w:fill="FFFFFF" w:themeFill="background1"/>
              <w:rPr>
                <w:rFonts w:ascii="Arial" w:hAnsi="Arial" w:cs="Arial"/>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377B823E" w14:textId="77777777" w:rsidR="00EE4BDF" w:rsidRPr="00DF0431" w:rsidRDefault="00EE4BDF" w:rsidP="00EE4BDF">
            <w:pPr>
              <w:shd w:val="clear" w:color="auto" w:fill="FFFFFF" w:themeFill="background1"/>
              <w:rPr>
                <w:rFonts w:ascii="Arial" w:hAnsi="Arial" w:cs="Arial"/>
                <w:sz w:val="20"/>
                <w:szCs w:val="20"/>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18405A3F" w14:textId="77777777" w:rsidR="00EE4BDF" w:rsidRPr="00DF0431" w:rsidRDefault="00EE4BDF" w:rsidP="00EE4BDF">
            <w:pPr>
              <w:shd w:val="clear" w:color="auto" w:fill="FFFFFF" w:themeFill="background1"/>
              <w:rPr>
                <w:rFonts w:ascii="Arial" w:hAnsi="Arial" w:cs="Arial"/>
                <w:sz w:val="20"/>
                <w:szCs w:val="20"/>
                <w:lang w:val="sr-Cyrl-RS"/>
              </w:rPr>
            </w:pPr>
          </w:p>
        </w:tc>
      </w:tr>
      <w:tr w:rsidR="00D35CDB" w:rsidRPr="00DF0431" w14:paraId="37F61427" w14:textId="77777777" w:rsidTr="007526D4">
        <w:trPr>
          <w:trHeight w:val="304"/>
        </w:trPr>
        <w:tc>
          <w:tcPr>
            <w:tcW w:w="3149" w:type="dxa"/>
            <w:tcBorders>
              <w:top w:val="double" w:sz="4" w:space="0" w:color="auto"/>
              <w:bottom w:val="double" w:sz="4" w:space="0" w:color="auto"/>
            </w:tcBorders>
            <w:shd w:val="clear" w:color="auto" w:fill="FFFFFF" w:themeFill="background1"/>
          </w:tcPr>
          <w:p w14:paraId="0A7439F7" w14:textId="77777777" w:rsidR="00D35CDB" w:rsidRDefault="00D35CDB" w:rsidP="00D35CD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број медија које имају интерне мере и процедуре за запошљавање особа са</w:t>
            </w:r>
          </w:p>
          <w:p w14:paraId="5D3545C9" w14:textId="27E07CFE" w:rsidR="00D35CDB" w:rsidRDefault="00D35CDB" w:rsidP="00D35CD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инвалидитетом</w:t>
            </w:r>
          </w:p>
        </w:tc>
        <w:tc>
          <w:tcPr>
            <w:tcW w:w="1202" w:type="dxa"/>
            <w:tcBorders>
              <w:top w:val="double" w:sz="4" w:space="0" w:color="auto"/>
              <w:bottom w:val="double" w:sz="4" w:space="0" w:color="auto"/>
            </w:tcBorders>
            <w:shd w:val="clear" w:color="auto" w:fill="FFFFFF" w:themeFill="background1"/>
          </w:tcPr>
          <w:p w14:paraId="5FC319BE" w14:textId="5FF26B9F" w:rsidR="00D35CDB" w:rsidRPr="006871B3" w:rsidRDefault="00D35CDB"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број</w:t>
            </w:r>
          </w:p>
        </w:tc>
        <w:tc>
          <w:tcPr>
            <w:tcW w:w="1843" w:type="dxa"/>
            <w:tcBorders>
              <w:top w:val="double" w:sz="4" w:space="0" w:color="auto"/>
              <w:bottom w:val="double" w:sz="4" w:space="0" w:color="auto"/>
            </w:tcBorders>
            <w:shd w:val="clear" w:color="auto" w:fill="FFFFFF" w:themeFill="background1"/>
          </w:tcPr>
          <w:p w14:paraId="5ABF732D" w14:textId="24A88E4C" w:rsidR="00D35CDB" w:rsidRPr="006871B3" w:rsidRDefault="002A3C43" w:rsidP="00EE4BDF">
            <w:pPr>
              <w:shd w:val="clear" w:color="auto" w:fill="FFFFFF" w:themeFill="background1"/>
              <w:rPr>
                <w:rFonts w:ascii="Times New Roman" w:hAnsi="Times New Roman" w:cs="Times New Roman"/>
                <w:sz w:val="24"/>
                <w:szCs w:val="24"/>
              </w:rPr>
            </w:pPr>
            <w:r w:rsidRPr="006871B3">
              <w:rPr>
                <w:rFonts w:ascii="Times New Roman" w:hAnsi="Times New Roman" w:cs="Times New Roman"/>
                <w:sz w:val="24"/>
                <w:szCs w:val="24"/>
                <w:lang w:val="sr-Cyrl-RS"/>
              </w:rPr>
              <w:t>Министарство културе и информисања, Регистар медија</w:t>
            </w:r>
          </w:p>
        </w:tc>
        <w:tc>
          <w:tcPr>
            <w:tcW w:w="1476" w:type="dxa"/>
            <w:gridSpan w:val="2"/>
            <w:tcBorders>
              <w:top w:val="double" w:sz="4" w:space="0" w:color="auto"/>
              <w:bottom w:val="double" w:sz="4" w:space="0" w:color="auto"/>
            </w:tcBorders>
            <w:shd w:val="clear" w:color="auto" w:fill="FFFFFF" w:themeFill="background1"/>
          </w:tcPr>
          <w:p w14:paraId="7DB2676D" w14:textId="4C27E30E" w:rsidR="00D35CDB" w:rsidRPr="006871B3" w:rsidRDefault="00D35CDB"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непознато</w:t>
            </w:r>
          </w:p>
        </w:tc>
        <w:tc>
          <w:tcPr>
            <w:tcW w:w="1670" w:type="dxa"/>
            <w:tcBorders>
              <w:top w:val="double" w:sz="4" w:space="0" w:color="auto"/>
              <w:bottom w:val="double" w:sz="4" w:space="0" w:color="auto"/>
            </w:tcBorders>
            <w:shd w:val="clear" w:color="auto" w:fill="FFFFFF" w:themeFill="background1"/>
          </w:tcPr>
          <w:p w14:paraId="4036B7E2" w14:textId="4D068173" w:rsidR="00D35CDB" w:rsidRPr="006871B3" w:rsidRDefault="00D35CDB"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bottom w:val="double" w:sz="4" w:space="0" w:color="auto"/>
            </w:tcBorders>
            <w:shd w:val="clear" w:color="auto" w:fill="FFFFFF" w:themeFill="background1"/>
          </w:tcPr>
          <w:p w14:paraId="0E39398A" w14:textId="77777777" w:rsidR="00D35CDB" w:rsidRPr="00DF0431" w:rsidRDefault="00D35CDB" w:rsidP="00EE4BDF">
            <w:pPr>
              <w:shd w:val="clear" w:color="auto" w:fill="FFFFFF" w:themeFill="background1"/>
              <w:rPr>
                <w:rFonts w:ascii="Arial" w:hAnsi="Arial" w:cs="Arial"/>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14:paraId="44610DD8" w14:textId="77777777" w:rsidR="00D35CDB" w:rsidRPr="00DF0431" w:rsidRDefault="00D35CDB" w:rsidP="00EE4BDF">
            <w:pPr>
              <w:shd w:val="clear" w:color="auto" w:fill="FFFFFF" w:themeFill="background1"/>
              <w:rPr>
                <w:rFonts w:ascii="Arial" w:hAnsi="Arial" w:cs="Arial"/>
                <w:sz w:val="20"/>
                <w:szCs w:val="20"/>
                <w:lang w:val="sr-Cyrl-RS"/>
              </w:rPr>
            </w:pPr>
          </w:p>
        </w:tc>
        <w:tc>
          <w:tcPr>
            <w:tcW w:w="1421" w:type="dxa"/>
            <w:tcBorders>
              <w:top w:val="double" w:sz="4" w:space="0" w:color="auto"/>
              <w:bottom w:val="double" w:sz="4" w:space="0" w:color="auto"/>
              <w:right w:val="double" w:sz="4" w:space="0" w:color="auto"/>
            </w:tcBorders>
            <w:shd w:val="clear" w:color="auto" w:fill="FFFFFF" w:themeFill="background1"/>
          </w:tcPr>
          <w:p w14:paraId="5A5CDF79" w14:textId="77777777" w:rsidR="00D35CDB" w:rsidRPr="00DF0431" w:rsidRDefault="00D35CDB" w:rsidP="00EE4BDF">
            <w:pPr>
              <w:shd w:val="clear" w:color="auto" w:fill="FFFFFF" w:themeFill="background1"/>
              <w:rPr>
                <w:rFonts w:ascii="Arial" w:hAnsi="Arial" w:cs="Arial"/>
                <w:sz w:val="20"/>
                <w:szCs w:val="20"/>
                <w:lang w:val="sr-Cyrl-RS"/>
              </w:rPr>
            </w:pPr>
          </w:p>
        </w:tc>
      </w:tr>
      <w:tr w:rsidR="00D35CDB" w:rsidRPr="00DF0431" w14:paraId="2B8259ED" w14:textId="77777777" w:rsidTr="007526D4">
        <w:trPr>
          <w:trHeight w:val="304"/>
        </w:trPr>
        <w:tc>
          <w:tcPr>
            <w:tcW w:w="3149" w:type="dxa"/>
            <w:tcBorders>
              <w:top w:val="double" w:sz="4" w:space="0" w:color="auto"/>
            </w:tcBorders>
            <w:shd w:val="clear" w:color="auto" w:fill="FFFFFF" w:themeFill="background1"/>
          </w:tcPr>
          <w:p w14:paraId="5703F2B0" w14:textId="77777777" w:rsidR="00D35CDB" w:rsidRDefault="00D35CDB" w:rsidP="00D35CD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успостављени механизми за родно осетљиво прикупљање и анализу података о</w:t>
            </w:r>
          </w:p>
          <w:p w14:paraId="4D823097" w14:textId="77777777" w:rsidR="00D35CDB" w:rsidRDefault="00D35CDB" w:rsidP="00D35CD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заступљености жена међу уредницама и доносиоцима одлука, као и о усклађености</w:t>
            </w:r>
          </w:p>
          <w:p w14:paraId="5548EE65" w14:textId="168EE4DA" w:rsidR="00D35CDB" w:rsidRDefault="00D35CDB" w:rsidP="00D35CD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услова рада са обавезама из приватне сфере</w:t>
            </w:r>
          </w:p>
        </w:tc>
        <w:tc>
          <w:tcPr>
            <w:tcW w:w="1202" w:type="dxa"/>
            <w:tcBorders>
              <w:top w:val="double" w:sz="4" w:space="0" w:color="auto"/>
            </w:tcBorders>
            <w:shd w:val="clear" w:color="auto" w:fill="FFFFFF" w:themeFill="background1"/>
          </w:tcPr>
          <w:p w14:paraId="69EE8A48" w14:textId="5AE92009" w:rsidR="00D35CDB" w:rsidRPr="006871B3" w:rsidRDefault="007526D4"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ДА/НЕ</w:t>
            </w:r>
          </w:p>
        </w:tc>
        <w:tc>
          <w:tcPr>
            <w:tcW w:w="1843" w:type="dxa"/>
            <w:tcBorders>
              <w:top w:val="double" w:sz="4" w:space="0" w:color="auto"/>
            </w:tcBorders>
            <w:shd w:val="clear" w:color="auto" w:fill="FFFFFF" w:themeFill="background1"/>
          </w:tcPr>
          <w:p w14:paraId="7F3BD414" w14:textId="279DDDF6" w:rsidR="00D35CDB" w:rsidRPr="007526D4" w:rsidRDefault="00705622" w:rsidP="007526D4">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rPr>
              <w:t>Извештај Министарства</w:t>
            </w:r>
            <w:r w:rsidR="00E730CB">
              <w:rPr>
                <w:rFonts w:ascii="Times New Roman" w:hAnsi="Times New Roman" w:cs="Times New Roman"/>
                <w:sz w:val="24"/>
                <w:szCs w:val="24"/>
              </w:rPr>
              <w:t xml:space="preserve"> за </w:t>
            </w:r>
            <w:r w:rsidR="007526D4">
              <w:rPr>
                <w:rFonts w:ascii="Times New Roman" w:hAnsi="Times New Roman" w:cs="Times New Roman"/>
                <w:sz w:val="24"/>
                <w:szCs w:val="24"/>
                <w:lang w:val="sr-Cyrl-RS"/>
              </w:rPr>
              <w:t>људска и мањинска права и друштвени дијалог</w:t>
            </w:r>
          </w:p>
        </w:tc>
        <w:tc>
          <w:tcPr>
            <w:tcW w:w="1476" w:type="dxa"/>
            <w:gridSpan w:val="2"/>
            <w:tcBorders>
              <w:top w:val="double" w:sz="4" w:space="0" w:color="auto"/>
            </w:tcBorders>
            <w:shd w:val="clear" w:color="auto" w:fill="FFFFFF" w:themeFill="background1"/>
          </w:tcPr>
          <w:p w14:paraId="354400FF" w14:textId="0246AB4B" w:rsidR="00D35CDB" w:rsidRPr="006871B3" w:rsidRDefault="00D35CDB"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непознато</w:t>
            </w:r>
          </w:p>
        </w:tc>
        <w:tc>
          <w:tcPr>
            <w:tcW w:w="1670" w:type="dxa"/>
            <w:tcBorders>
              <w:top w:val="double" w:sz="4" w:space="0" w:color="auto"/>
            </w:tcBorders>
            <w:shd w:val="clear" w:color="auto" w:fill="FFFFFF" w:themeFill="background1"/>
          </w:tcPr>
          <w:p w14:paraId="0CE708B0" w14:textId="0AF26E25" w:rsidR="00D35CDB" w:rsidRPr="006871B3" w:rsidRDefault="00D35CDB" w:rsidP="00EE4BDF">
            <w:pPr>
              <w:shd w:val="clear" w:color="auto" w:fill="FFFFFF" w:themeFill="background1"/>
              <w:rPr>
                <w:rFonts w:ascii="Times New Roman" w:hAnsi="Times New Roman" w:cs="Times New Roman"/>
                <w:sz w:val="24"/>
                <w:szCs w:val="24"/>
                <w:lang w:val="sr-Cyrl-RS"/>
              </w:rPr>
            </w:pPr>
            <w:r w:rsidRPr="006871B3">
              <w:rPr>
                <w:rFonts w:ascii="Times New Roman" w:hAnsi="Times New Roman" w:cs="Times New Roman"/>
                <w:sz w:val="24"/>
                <w:szCs w:val="24"/>
                <w:lang w:val="sr-Cyrl-RS"/>
              </w:rPr>
              <w:t>2019</w:t>
            </w:r>
          </w:p>
        </w:tc>
        <w:tc>
          <w:tcPr>
            <w:tcW w:w="1504" w:type="dxa"/>
            <w:tcBorders>
              <w:top w:val="double" w:sz="4" w:space="0" w:color="auto"/>
            </w:tcBorders>
            <w:shd w:val="clear" w:color="auto" w:fill="FFFFFF" w:themeFill="background1"/>
          </w:tcPr>
          <w:p w14:paraId="1644F772" w14:textId="77777777" w:rsidR="00D35CDB" w:rsidRPr="00DF0431" w:rsidRDefault="00D35CDB" w:rsidP="00EE4BDF">
            <w:pPr>
              <w:shd w:val="clear" w:color="auto" w:fill="FFFFFF" w:themeFill="background1"/>
              <w:rPr>
                <w:rFonts w:ascii="Arial" w:hAnsi="Arial" w:cs="Arial"/>
                <w:sz w:val="20"/>
                <w:szCs w:val="20"/>
                <w:lang w:val="sr-Cyrl-RS"/>
              </w:rPr>
            </w:pPr>
          </w:p>
        </w:tc>
        <w:tc>
          <w:tcPr>
            <w:tcW w:w="1539" w:type="dxa"/>
            <w:tcBorders>
              <w:top w:val="double" w:sz="4" w:space="0" w:color="auto"/>
              <w:right w:val="double" w:sz="4" w:space="0" w:color="auto"/>
            </w:tcBorders>
            <w:shd w:val="clear" w:color="auto" w:fill="FFFFFF" w:themeFill="background1"/>
          </w:tcPr>
          <w:p w14:paraId="6ED58A08" w14:textId="77777777" w:rsidR="00D35CDB" w:rsidRPr="00DF0431" w:rsidRDefault="00D35CDB" w:rsidP="00EE4BDF">
            <w:pPr>
              <w:shd w:val="clear" w:color="auto" w:fill="FFFFFF" w:themeFill="background1"/>
              <w:rPr>
                <w:rFonts w:ascii="Arial" w:hAnsi="Arial" w:cs="Arial"/>
                <w:sz w:val="20"/>
                <w:szCs w:val="20"/>
                <w:lang w:val="sr-Cyrl-RS"/>
              </w:rPr>
            </w:pPr>
          </w:p>
        </w:tc>
        <w:tc>
          <w:tcPr>
            <w:tcW w:w="1421" w:type="dxa"/>
            <w:tcBorders>
              <w:top w:val="double" w:sz="4" w:space="0" w:color="auto"/>
              <w:right w:val="double" w:sz="4" w:space="0" w:color="auto"/>
            </w:tcBorders>
            <w:shd w:val="clear" w:color="auto" w:fill="FFFFFF" w:themeFill="background1"/>
          </w:tcPr>
          <w:p w14:paraId="111D48E6" w14:textId="77777777" w:rsidR="00D35CDB" w:rsidRPr="00DF0431" w:rsidRDefault="00D35CDB" w:rsidP="00EE4BDF">
            <w:pPr>
              <w:shd w:val="clear" w:color="auto" w:fill="FFFFFF" w:themeFill="background1"/>
              <w:rPr>
                <w:rFonts w:ascii="Arial" w:hAnsi="Arial" w:cs="Arial"/>
                <w:sz w:val="20"/>
                <w:szCs w:val="20"/>
                <w:lang w:val="sr-Cyrl-RS"/>
              </w:rPr>
            </w:pPr>
          </w:p>
        </w:tc>
      </w:tr>
    </w:tbl>
    <w:p w14:paraId="581228C6" w14:textId="5ED049DD" w:rsidR="00A36603" w:rsidRDefault="00A36603"/>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F57EC" w:rsidRPr="00A77182" w14:paraId="7A2C2F7A" w14:textId="77777777" w:rsidTr="0052533D">
        <w:trPr>
          <w:trHeight w:val="270"/>
        </w:trPr>
        <w:tc>
          <w:tcPr>
            <w:tcW w:w="3665" w:type="dxa"/>
            <w:vMerge w:val="restart"/>
            <w:tcBorders>
              <w:left w:val="double" w:sz="4" w:space="0" w:color="auto"/>
              <w:right w:val="double" w:sz="4" w:space="0" w:color="auto"/>
            </w:tcBorders>
            <w:shd w:val="clear" w:color="auto" w:fill="A8D08D" w:themeFill="accent6" w:themeFillTint="99"/>
          </w:tcPr>
          <w:p w14:paraId="17180FBA" w14:textId="2B81509D" w:rsidR="00DF57EC" w:rsidRPr="004E582E" w:rsidRDefault="00DF57EC"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 мере</w:t>
            </w:r>
          </w:p>
        </w:tc>
        <w:tc>
          <w:tcPr>
            <w:tcW w:w="2778" w:type="dxa"/>
            <w:vMerge w:val="restart"/>
            <w:tcBorders>
              <w:left w:val="double" w:sz="4" w:space="0" w:color="auto"/>
              <w:right w:val="double" w:sz="4" w:space="0" w:color="auto"/>
            </w:tcBorders>
            <w:shd w:val="clear" w:color="auto" w:fill="A8D08D" w:themeFill="accent6" w:themeFillTint="99"/>
          </w:tcPr>
          <w:p w14:paraId="5C69FCAD" w14:textId="2BADB089" w:rsidR="00DF57EC" w:rsidRPr="004E582E" w:rsidRDefault="00DF57EC" w:rsidP="00E252D4">
            <w:pPr>
              <w:rPr>
                <w:rFonts w:ascii="Times New Roman" w:hAnsi="Times New Roman" w:cs="Times New Roman"/>
                <w:sz w:val="24"/>
                <w:szCs w:val="24"/>
              </w:rPr>
            </w:pPr>
            <w:r w:rsidRPr="004E582E">
              <w:rPr>
                <w:rFonts w:ascii="Times New Roman" w:hAnsi="Times New Roman" w:cs="Times New Roman"/>
                <w:sz w:val="24"/>
                <w:szCs w:val="24"/>
                <w:lang w:val="sr-Cyrl-RS"/>
              </w:rPr>
              <w:t>Веза са програмским буџетом</w:t>
            </w:r>
          </w:p>
          <w:p w14:paraId="11200EF7" w14:textId="77777777" w:rsidR="00DF57EC" w:rsidRPr="004E582E" w:rsidRDefault="00DF57EC" w:rsidP="00E252D4">
            <w:pPr>
              <w:rPr>
                <w:rFonts w:ascii="Times New Roman" w:hAnsi="Times New Roman" w:cs="Times New Roman"/>
                <w:sz w:val="24"/>
                <w:szCs w:val="24"/>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4E401F7" w14:textId="1AFE5FCB" w:rsidR="00DF57EC" w:rsidRPr="004E582E" w:rsidRDefault="00BA1992"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у 000 дин.</w:t>
            </w:r>
          </w:p>
        </w:tc>
      </w:tr>
      <w:tr w:rsidR="00DF57EC" w:rsidRPr="00A77182" w14:paraId="5CA62057" w14:textId="72BEBC91" w:rsidTr="0052533D">
        <w:trPr>
          <w:trHeight w:val="270"/>
        </w:trPr>
        <w:tc>
          <w:tcPr>
            <w:tcW w:w="3665" w:type="dxa"/>
            <w:vMerge/>
            <w:tcBorders>
              <w:left w:val="double" w:sz="4" w:space="0" w:color="auto"/>
              <w:right w:val="double" w:sz="4" w:space="0" w:color="auto"/>
            </w:tcBorders>
            <w:shd w:val="clear" w:color="auto" w:fill="A8D08D" w:themeFill="accent6" w:themeFillTint="99"/>
          </w:tcPr>
          <w:p w14:paraId="7501DEF0" w14:textId="2A4D0A59" w:rsidR="00DF57EC" w:rsidRPr="004E582E" w:rsidRDefault="00DF57EC" w:rsidP="00A77182">
            <w:pPr>
              <w:rPr>
                <w:rFonts w:ascii="Times New Roman" w:hAnsi="Times New Roman" w:cs="Times New Roman"/>
                <w:sz w:val="24"/>
                <w:szCs w:val="24"/>
                <w:lang w:val="sr-Cyrl-RS"/>
              </w:rPr>
            </w:pPr>
          </w:p>
        </w:tc>
        <w:tc>
          <w:tcPr>
            <w:tcW w:w="2778" w:type="dxa"/>
            <w:vMerge/>
            <w:tcBorders>
              <w:left w:val="double" w:sz="4" w:space="0" w:color="auto"/>
              <w:right w:val="double" w:sz="4" w:space="0" w:color="auto"/>
            </w:tcBorders>
            <w:shd w:val="clear" w:color="auto" w:fill="A8D08D" w:themeFill="accent6" w:themeFillTint="99"/>
          </w:tcPr>
          <w:p w14:paraId="46D4ED3D" w14:textId="44E25805" w:rsidR="00DF57EC" w:rsidRPr="004E582E" w:rsidRDefault="00DF57EC" w:rsidP="00E252D4">
            <w:pPr>
              <w:rPr>
                <w:rFonts w:ascii="Times New Roman" w:hAnsi="Times New Roman" w:cs="Times New Roman"/>
                <w:sz w:val="24"/>
                <w:szCs w:val="24"/>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30EBD60" w14:textId="37298067" w:rsidR="00DF57EC" w:rsidRPr="004E582E" w:rsidRDefault="00D35CDB" w:rsidP="00E252D4">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2020</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DEA64F4" w14:textId="71C74305" w:rsidR="00DF57EC" w:rsidRPr="004E582E" w:rsidRDefault="00D35CDB" w:rsidP="00E252D4">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2021</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9B23D19" w14:textId="6CD1B835" w:rsidR="00DF57EC" w:rsidRPr="004E582E" w:rsidRDefault="00D35CDB" w:rsidP="00E252D4">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2022</w:t>
            </w:r>
          </w:p>
        </w:tc>
      </w:tr>
      <w:tr w:rsidR="0052533D" w:rsidRPr="00A77182" w14:paraId="339EABD1" w14:textId="77777777" w:rsidTr="0052533D">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D111DFF" w14:textId="1944B0D1" w:rsidR="0052533D" w:rsidRPr="004E582E" w:rsidRDefault="0052533D" w:rsidP="00DF57EC">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14:paraId="74B8AC5B" w14:textId="11783EA9" w:rsidR="0052533D" w:rsidRPr="004E582E" w:rsidRDefault="0052533D" w:rsidP="00DF57EC">
            <w:pPr>
              <w:rPr>
                <w:rFonts w:ascii="Times New Roman" w:hAnsi="Times New Roman" w:cs="Times New Roman"/>
                <w:sz w:val="24"/>
                <w:szCs w:val="24"/>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4C623DE5" w14:textId="77777777" w:rsidR="0052533D" w:rsidRPr="004E582E" w:rsidRDefault="0052533D" w:rsidP="00DF57EC">
            <w:pPr>
              <w:rPr>
                <w:rFonts w:ascii="Times New Roman" w:hAnsi="Times New Roman" w:cs="Times New Roman"/>
                <w:sz w:val="24"/>
                <w:szCs w:val="24"/>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3BEA4B19" w14:textId="77777777" w:rsidR="0052533D" w:rsidRPr="004E582E" w:rsidRDefault="0052533D" w:rsidP="00DF57EC">
            <w:pPr>
              <w:rPr>
                <w:rFonts w:ascii="Times New Roman" w:hAnsi="Times New Roman" w:cs="Times New Roman"/>
                <w:sz w:val="24"/>
                <w:szCs w:val="24"/>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6154A7C6" w14:textId="6981C606" w:rsidR="0052533D" w:rsidRPr="004E582E" w:rsidRDefault="0052533D" w:rsidP="00DF57EC">
            <w:pPr>
              <w:rPr>
                <w:rFonts w:ascii="Times New Roman" w:hAnsi="Times New Roman" w:cs="Times New Roman"/>
                <w:sz w:val="24"/>
                <w:szCs w:val="24"/>
                <w:lang w:val="sr-Cyrl-RS"/>
              </w:rPr>
            </w:pPr>
          </w:p>
        </w:tc>
      </w:tr>
      <w:tr w:rsidR="0052533D" w:rsidRPr="00A77182" w14:paraId="43A42E65" w14:textId="77777777" w:rsidTr="0052533D">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14:paraId="501345AD" w14:textId="26C73F56" w:rsidR="0052533D" w:rsidRPr="004E582E" w:rsidRDefault="0052533D" w:rsidP="00DF57EC">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14:paraId="0E64ED6B" w14:textId="77777777" w:rsidR="0052533D" w:rsidRPr="004E582E" w:rsidRDefault="0052533D" w:rsidP="00DF57EC">
            <w:pPr>
              <w:rPr>
                <w:rFonts w:ascii="Times New Roman" w:hAnsi="Times New Roman" w:cs="Times New Roman"/>
                <w:sz w:val="24"/>
                <w:szCs w:val="24"/>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14:paraId="50F4E71B" w14:textId="77777777" w:rsidR="0052533D" w:rsidRPr="004E582E" w:rsidRDefault="0052533D" w:rsidP="00DF57EC">
            <w:pPr>
              <w:rPr>
                <w:rFonts w:ascii="Times New Roman" w:hAnsi="Times New Roman" w:cs="Times New Roman"/>
                <w:sz w:val="24"/>
                <w:szCs w:val="24"/>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14:paraId="5E52CA5A" w14:textId="77777777" w:rsidR="0052533D" w:rsidRPr="004E582E" w:rsidRDefault="0052533D" w:rsidP="00DF57EC">
            <w:pPr>
              <w:rPr>
                <w:rFonts w:ascii="Times New Roman" w:hAnsi="Times New Roman" w:cs="Times New Roman"/>
                <w:sz w:val="24"/>
                <w:szCs w:val="24"/>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14:paraId="2929CCD7" w14:textId="77777777" w:rsidR="0052533D" w:rsidRPr="004E582E" w:rsidRDefault="0052533D" w:rsidP="00DF57EC">
            <w:pPr>
              <w:rPr>
                <w:rFonts w:ascii="Times New Roman" w:hAnsi="Times New Roman" w:cs="Times New Roman"/>
                <w:sz w:val="24"/>
                <w:szCs w:val="24"/>
                <w:lang w:val="sr-Cyrl-RS"/>
              </w:rPr>
            </w:pPr>
          </w:p>
        </w:tc>
      </w:tr>
    </w:tbl>
    <w:p w14:paraId="1326555A" w14:textId="77777777" w:rsidR="003872EF" w:rsidRDefault="003872EF">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729"/>
        <w:gridCol w:w="1154"/>
        <w:gridCol w:w="1154"/>
        <w:gridCol w:w="1207"/>
      </w:tblGrid>
      <w:tr w:rsidR="00160637" w14:paraId="78FF0268" w14:textId="77777777" w:rsidTr="003B337F">
        <w:trPr>
          <w:trHeight w:val="140"/>
        </w:trPr>
        <w:tc>
          <w:tcPr>
            <w:tcW w:w="1114" w:type="pct"/>
            <w:vMerge w:val="restart"/>
            <w:tcBorders>
              <w:top w:val="double" w:sz="4" w:space="0" w:color="auto"/>
              <w:left w:val="double" w:sz="4" w:space="0" w:color="auto"/>
            </w:tcBorders>
            <w:shd w:val="clear" w:color="auto" w:fill="FFF2CC" w:themeFill="accent4" w:themeFillTint="33"/>
          </w:tcPr>
          <w:p w14:paraId="27328DFE" w14:textId="77777777" w:rsidR="00160637" w:rsidRPr="004E582E" w:rsidRDefault="00160637"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97E104E" w14:textId="77777777" w:rsidR="00160637" w:rsidRPr="004E582E" w:rsidRDefault="00160637" w:rsidP="00203B9B">
            <w:pPr>
              <w:rPr>
                <w:rFonts w:ascii="Times New Roman" w:hAnsi="Times New Roman" w:cs="Times New Roman"/>
                <w:sz w:val="24"/>
                <w:szCs w:val="24"/>
              </w:rPr>
            </w:pPr>
            <w:r w:rsidRPr="004E582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544461AB" w14:textId="77777777" w:rsidR="00160637" w:rsidRPr="004E582E" w:rsidRDefault="00160637" w:rsidP="00203B9B">
            <w:pPr>
              <w:rPr>
                <w:rFonts w:ascii="Times New Roman" w:hAnsi="Times New Roman" w:cs="Times New Roman"/>
                <w:sz w:val="24"/>
                <w:szCs w:val="24"/>
                <w:lang w:val="sr-Cyrl-RS"/>
              </w:rPr>
            </w:pPr>
            <w:r w:rsidRPr="004E582E">
              <w:rPr>
                <w:rFonts w:ascii="Times New Roman" w:hAnsi="Times New Roman" w:cs="Times New Roman"/>
                <w:sz w:val="24"/>
                <w:szCs w:val="24"/>
              </w:rPr>
              <w:t>O</w:t>
            </w:r>
            <w:r w:rsidRPr="004E582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E63B516" w14:textId="77777777" w:rsidR="00160637" w:rsidRPr="004E582E" w:rsidRDefault="00160637"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1ADC7AC2" w14:textId="415A3DAE" w:rsidR="00160637" w:rsidRPr="004E582E" w:rsidRDefault="00160637"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w:t>
            </w:r>
          </w:p>
        </w:tc>
        <w:tc>
          <w:tcPr>
            <w:tcW w:w="610" w:type="pct"/>
            <w:vMerge w:val="restart"/>
            <w:tcBorders>
              <w:top w:val="double" w:sz="4" w:space="0" w:color="auto"/>
            </w:tcBorders>
            <w:shd w:val="clear" w:color="auto" w:fill="FFF2CC" w:themeFill="accent4" w:themeFillTint="33"/>
          </w:tcPr>
          <w:p w14:paraId="12649F50" w14:textId="2E38C571" w:rsidR="00160637" w:rsidRPr="004E582E" w:rsidRDefault="00160637"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Веза са програмским буџетом</w:t>
            </w:r>
          </w:p>
        </w:tc>
        <w:tc>
          <w:tcPr>
            <w:tcW w:w="1240" w:type="pct"/>
            <w:gridSpan w:val="3"/>
            <w:tcBorders>
              <w:top w:val="double" w:sz="4" w:space="0" w:color="auto"/>
            </w:tcBorders>
            <w:shd w:val="clear" w:color="auto" w:fill="FFF2CC" w:themeFill="accent4" w:themeFillTint="33"/>
          </w:tcPr>
          <w:p w14:paraId="39407616" w14:textId="3DFD01BF" w:rsidR="00160637" w:rsidRPr="004E582E" w:rsidRDefault="00160637"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по изворима у 000 дин.</w:t>
            </w:r>
            <w:r w:rsidRPr="004E582E">
              <w:rPr>
                <w:rStyle w:val="FootnoteReference"/>
                <w:rFonts w:ascii="Times New Roman" w:hAnsi="Times New Roman" w:cs="Times New Roman"/>
                <w:sz w:val="24"/>
                <w:szCs w:val="24"/>
                <w:lang w:val="sr-Cyrl-RS"/>
              </w:rPr>
              <w:t xml:space="preserve"> </w:t>
            </w:r>
          </w:p>
        </w:tc>
      </w:tr>
      <w:tr w:rsidR="00792969" w14:paraId="5DA614CC" w14:textId="77777777" w:rsidTr="003B337F">
        <w:trPr>
          <w:trHeight w:val="386"/>
        </w:trPr>
        <w:tc>
          <w:tcPr>
            <w:tcW w:w="1114" w:type="pct"/>
            <w:vMerge/>
            <w:tcBorders>
              <w:left w:val="double" w:sz="4" w:space="0" w:color="auto"/>
            </w:tcBorders>
            <w:shd w:val="clear" w:color="auto" w:fill="FFF2CC" w:themeFill="accent4" w:themeFillTint="33"/>
          </w:tcPr>
          <w:p w14:paraId="6A0C3681" w14:textId="77777777" w:rsidR="00160637" w:rsidRPr="004E582E" w:rsidRDefault="00160637" w:rsidP="00203B9B">
            <w:pPr>
              <w:rPr>
                <w:rFonts w:ascii="Times New Roman" w:hAnsi="Times New Roman" w:cs="Times New Roman"/>
                <w:sz w:val="24"/>
                <w:szCs w:val="24"/>
                <w:lang w:val="sr-Cyrl-RS"/>
              </w:rPr>
            </w:pPr>
          </w:p>
        </w:tc>
        <w:tc>
          <w:tcPr>
            <w:tcW w:w="458" w:type="pct"/>
            <w:vMerge/>
            <w:shd w:val="clear" w:color="auto" w:fill="FFF2CC" w:themeFill="accent4" w:themeFillTint="33"/>
          </w:tcPr>
          <w:p w14:paraId="7193F443" w14:textId="77777777" w:rsidR="00160637" w:rsidRPr="004E582E" w:rsidRDefault="00160637" w:rsidP="00203B9B">
            <w:pPr>
              <w:rPr>
                <w:rFonts w:ascii="Times New Roman" w:hAnsi="Times New Roman" w:cs="Times New Roman"/>
                <w:sz w:val="24"/>
                <w:szCs w:val="24"/>
                <w:lang w:val="sr-Cyrl-RS"/>
              </w:rPr>
            </w:pPr>
          </w:p>
        </w:tc>
        <w:tc>
          <w:tcPr>
            <w:tcW w:w="508" w:type="pct"/>
            <w:vMerge/>
            <w:shd w:val="clear" w:color="auto" w:fill="FFF2CC" w:themeFill="accent4" w:themeFillTint="33"/>
          </w:tcPr>
          <w:p w14:paraId="540EA2C7" w14:textId="77777777" w:rsidR="00160637" w:rsidRPr="004E582E" w:rsidRDefault="00160637" w:rsidP="00203B9B">
            <w:pPr>
              <w:rPr>
                <w:rFonts w:ascii="Times New Roman" w:hAnsi="Times New Roman" w:cs="Times New Roman"/>
                <w:sz w:val="24"/>
                <w:szCs w:val="24"/>
                <w:lang w:val="sr-Cyrl-RS"/>
              </w:rPr>
            </w:pPr>
          </w:p>
        </w:tc>
        <w:tc>
          <w:tcPr>
            <w:tcW w:w="459" w:type="pct"/>
            <w:vMerge/>
            <w:shd w:val="clear" w:color="auto" w:fill="FFF2CC" w:themeFill="accent4" w:themeFillTint="33"/>
          </w:tcPr>
          <w:p w14:paraId="5087909F" w14:textId="77777777" w:rsidR="00160637" w:rsidRPr="004E582E" w:rsidRDefault="00160637" w:rsidP="00203B9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2A23E043" w14:textId="77777777" w:rsidR="00160637" w:rsidRPr="004E582E" w:rsidRDefault="00160637" w:rsidP="00203B9B">
            <w:pPr>
              <w:jc w:val="center"/>
              <w:rPr>
                <w:rFonts w:ascii="Times New Roman" w:hAnsi="Times New Roman" w:cs="Times New Roman"/>
                <w:sz w:val="24"/>
                <w:szCs w:val="24"/>
                <w:lang w:val="sr-Cyrl-RS"/>
              </w:rPr>
            </w:pPr>
          </w:p>
        </w:tc>
        <w:tc>
          <w:tcPr>
            <w:tcW w:w="610" w:type="pct"/>
            <w:vMerge/>
            <w:shd w:val="clear" w:color="auto" w:fill="FFF2CC" w:themeFill="accent4" w:themeFillTint="33"/>
          </w:tcPr>
          <w:p w14:paraId="3D5F46BA" w14:textId="77777777" w:rsidR="00160637" w:rsidRPr="004E582E" w:rsidRDefault="00160637" w:rsidP="00203B9B">
            <w:pPr>
              <w:jc w:val="center"/>
              <w:rPr>
                <w:rFonts w:ascii="Times New Roman" w:hAnsi="Times New Roman" w:cs="Times New Roman"/>
                <w:sz w:val="24"/>
                <w:szCs w:val="24"/>
                <w:lang w:val="sr-Cyrl-RS"/>
              </w:rPr>
            </w:pPr>
          </w:p>
        </w:tc>
        <w:tc>
          <w:tcPr>
            <w:tcW w:w="407" w:type="pct"/>
            <w:shd w:val="clear" w:color="auto" w:fill="FFF2CC" w:themeFill="accent4" w:themeFillTint="33"/>
          </w:tcPr>
          <w:p w14:paraId="0B2925FD" w14:textId="5E2ED5F2" w:rsidR="00160637" w:rsidRPr="004E582E" w:rsidRDefault="00D35CDB"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2020</w:t>
            </w:r>
          </w:p>
        </w:tc>
        <w:tc>
          <w:tcPr>
            <w:tcW w:w="407" w:type="pct"/>
            <w:shd w:val="clear" w:color="auto" w:fill="FFF2CC" w:themeFill="accent4" w:themeFillTint="33"/>
          </w:tcPr>
          <w:p w14:paraId="44A31B46" w14:textId="1957DC24" w:rsidR="00160637" w:rsidRPr="004E582E" w:rsidRDefault="00D35CDB"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2021</w:t>
            </w:r>
          </w:p>
        </w:tc>
        <w:tc>
          <w:tcPr>
            <w:tcW w:w="426" w:type="pct"/>
            <w:shd w:val="clear" w:color="auto" w:fill="FFF2CC" w:themeFill="accent4" w:themeFillTint="33"/>
          </w:tcPr>
          <w:p w14:paraId="405A2765" w14:textId="20BDC8ED" w:rsidR="00160637" w:rsidRPr="004E582E" w:rsidRDefault="00D35CDB"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2022</w:t>
            </w:r>
          </w:p>
        </w:tc>
      </w:tr>
      <w:tr w:rsidR="00792969" w14:paraId="10DFF49D" w14:textId="77777777" w:rsidTr="00DA2F22">
        <w:trPr>
          <w:trHeight w:val="543"/>
        </w:trPr>
        <w:tc>
          <w:tcPr>
            <w:tcW w:w="1114" w:type="pct"/>
            <w:tcBorders>
              <w:left w:val="double" w:sz="4" w:space="0" w:color="auto"/>
            </w:tcBorders>
          </w:tcPr>
          <w:p w14:paraId="61377F8F" w14:textId="6AB106CA" w:rsidR="00462118" w:rsidRPr="002F386F" w:rsidRDefault="005232AC" w:rsidP="00462118">
            <w:pPr>
              <w:rPr>
                <w:rFonts w:ascii="Times New Roman" w:hAnsi="Times New Roman" w:cs="Times New Roman"/>
                <w:strike/>
                <w:sz w:val="24"/>
                <w:szCs w:val="24"/>
                <w:lang w:val="sr-Cyrl-RS"/>
              </w:rPr>
            </w:pPr>
            <w:r w:rsidRPr="002F386F">
              <w:rPr>
                <w:rFonts w:ascii="Times New Roman" w:hAnsi="Times New Roman" w:cs="Times New Roman"/>
                <w:sz w:val="24"/>
                <w:szCs w:val="24"/>
                <w:lang w:val="sr-Cyrl-RS"/>
              </w:rPr>
              <w:t>1.1.1</w:t>
            </w:r>
            <w:r w:rsidR="00D35CDB" w:rsidRPr="002F386F">
              <w:rPr>
                <w:rFonts w:ascii="Times New Roman" w:hAnsi="Times New Roman" w:cs="Times New Roman"/>
                <w:sz w:val="24"/>
                <w:szCs w:val="24"/>
                <w:lang w:val="sr-Cyrl-RS"/>
              </w:rPr>
              <w:t xml:space="preserve"> </w:t>
            </w:r>
            <w:r w:rsidR="002F386F">
              <w:rPr>
                <w:rFonts w:ascii="Times New Roman" w:hAnsi="Times New Roman" w:cs="Times New Roman"/>
                <w:bCs/>
                <w:color w:val="000000" w:themeColor="text1"/>
                <w:sz w:val="24"/>
                <w:szCs w:val="24"/>
                <w:lang w:val="sr-Cyrl-RS"/>
              </w:rPr>
              <w:t>у</w:t>
            </w:r>
            <w:r w:rsidR="00462118" w:rsidRPr="002F386F">
              <w:rPr>
                <w:rFonts w:ascii="Times New Roman" w:hAnsi="Times New Roman" w:cs="Times New Roman"/>
                <w:bCs/>
                <w:color w:val="000000" w:themeColor="text1"/>
                <w:sz w:val="24"/>
                <w:szCs w:val="24"/>
                <w:lang w:val="sr-Cyrl-RS"/>
              </w:rPr>
              <w:t>тврђивање података о броју запослених у Сектору Ј према Уредби о класификацији делатности, образовној структури и полу</w:t>
            </w:r>
          </w:p>
          <w:p w14:paraId="484851F0" w14:textId="77777777" w:rsidR="00462118" w:rsidRPr="002F386F" w:rsidRDefault="00462118" w:rsidP="00D35CDB">
            <w:pPr>
              <w:rPr>
                <w:rFonts w:ascii="Times New Roman" w:hAnsi="Times New Roman" w:cs="Times New Roman"/>
                <w:sz w:val="24"/>
                <w:szCs w:val="24"/>
                <w:lang w:val="sr-Cyrl-RS"/>
              </w:rPr>
            </w:pPr>
          </w:p>
          <w:p w14:paraId="4778BE69" w14:textId="156719EC" w:rsidR="00462118" w:rsidRPr="002F386F" w:rsidRDefault="00462118" w:rsidP="00D35CDB">
            <w:pPr>
              <w:rPr>
                <w:rFonts w:ascii="Times New Roman" w:hAnsi="Times New Roman" w:cs="Times New Roman"/>
                <w:sz w:val="24"/>
                <w:szCs w:val="24"/>
                <w:lang w:val="sr-Cyrl-RS"/>
              </w:rPr>
            </w:pPr>
          </w:p>
        </w:tc>
        <w:tc>
          <w:tcPr>
            <w:tcW w:w="458" w:type="pct"/>
          </w:tcPr>
          <w:p w14:paraId="7E2D95FC" w14:textId="094C3335" w:rsidR="00D35CDB" w:rsidRPr="002F386F" w:rsidRDefault="006871B3" w:rsidP="00203B9B">
            <w:pPr>
              <w:rPr>
                <w:rFonts w:ascii="Times New Roman" w:hAnsi="Times New Roman" w:cs="Times New Roman"/>
                <w:sz w:val="24"/>
                <w:szCs w:val="24"/>
                <w:lang w:val="sr-Cyrl-RS"/>
              </w:rPr>
            </w:pPr>
            <w:r w:rsidRPr="002F386F">
              <w:rPr>
                <w:rFonts w:ascii="Times New Roman" w:hAnsi="Times New Roman" w:cs="Times New Roman"/>
                <w:sz w:val="24"/>
                <w:szCs w:val="24"/>
                <w:lang w:val="sr-Cyrl-RS"/>
              </w:rPr>
              <w:t xml:space="preserve">Републички завод за статистику </w:t>
            </w:r>
          </w:p>
        </w:tc>
        <w:tc>
          <w:tcPr>
            <w:tcW w:w="508" w:type="pct"/>
            <w:shd w:val="clear" w:color="auto" w:fill="auto"/>
          </w:tcPr>
          <w:p w14:paraId="35DFEE91" w14:textId="70DAB0B8" w:rsidR="00D35CDB" w:rsidRPr="002F386F" w:rsidRDefault="006871B3" w:rsidP="00203B9B">
            <w:pPr>
              <w:rPr>
                <w:rFonts w:ascii="Times New Roman" w:hAnsi="Times New Roman" w:cs="Times New Roman"/>
                <w:sz w:val="24"/>
                <w:szCs w:val="24"/>
              </w:rPr>
            </w:pPr>
            <w:r w:rsidRPr="002F386F">
              <w:rPr>
                <w:rFonts w:ascii="Times New Roman" w:hAnsi="Times New Roman" w:cs="Times New Roman"/>
                <w:sz w:val="24"/>
                <w:szCs w:val="24"/>
                <w:lang w:val="sr-Cyrl-RS"/>
              </w:rPr>
              <w:t>Новинарска и медијска удружења и синдикалне организацие</w:t>
            </w:r>
          </w:p>
        </w:tc>
        <w:tc>
          <w:tcPr>
            <w:tcW w:w="459" w:type="pct"/>
            <w:shd w:val="clear" w:color="auto" w:fill="auto"/>
          </w:tcPr>
          <w:p w14:paraId="6ACFFAA1" w14:textId="3038EEEF" w:rsidR="00D35CDB" w:rsidRPr="002F386F" w:rsidRDefault="00DD2098" w:rsidP="00203B9B">
            <w:pPr>
              <w:rPr>
                <w:rFonts w:ascii="Times New Roman" w:hAnsi="Times New Roman" w:cs="Times New Roman"/>
                <w:sz w:val="24"/>
                <w:szCs w:val="24"/>
                <w:lang w:val="sr-Latn-RS"/>
              </w:rPr>
            </w:pPr>
            <w:r w:rsidRPr="002F386F">
              <w:rPr>
                <w:rFonts w:ascii="Times New Roman" w:hAnsi="Times New Roman" w:cs="Times New Roman"/>
                <w:sz w:val="24"/>
                <w:szCs w:val="24"/>
                <w:lang w:val="sr-Latn-RS"/>
              </w:rPr>
              <w:t>IV</w:t>
            </w:r>
            <w:r w:rsidR="00632EC5">
              <w:rPr>
                <w:rFonts w:ascii="Times New Roman" w:hAnsi="Times New Roman" w:cs="Times New Roman"/>
                <w:sz w:val="24"/>
                <w:szCs w:val="24"/>
                <w:lang w:val="sr-Latn-RS"/>
              </w:rPr>
              <w:t xml:space="preserve"> </w:t>
            </w:r>
            <w:r w:rsidR="00D35CDB" w:rsidRPr="002F386F">
              <w:rPr>
                <w:rFonts w:ascii="Times New Roman" w:hAnsi="Times New Roman" w:cs="Times New Roman"/>
                <w:sz w:val="24"/>
                <w:szCs w:val="24"/>
                <w:lang w:val="sr-Cyrl-RS"/>
              </w:rPr>
              <w:t>квартал 2021</w:t>
            </w:r>
          </w:p>
        </w:tc>
        <w:tc>
          <w:tcPr>
            <w:tcW w:w="611" w:type="pct"/>
            <w:shd w:val="clear" w:color="auto" w:fill="auto"/>
          </w:tcPr>
          <w:p w14:paraId="1413E4F0" w14:textId="2A56755F" w:rsidR="00D35CDB" w:rsidRPr="002F386F" w:rsidRDefault="007C2408" w:rsidP="00203B9B">
            <w:pPr>
              <w:rPr>
                <w:rFonts w:ascii="Times New Roman" w:hAnsi="Times New Roman" w:cs="Times New Roman"/>
                <w:color w:val="FF0000"/>
                <w:sz w:val="24"/>
                <w:szCs w:val="24"/>
                <w:lang w:val="sr-Cyrl-RS"/>
              </w:rPr>
            </w:pPr>
            <w:r w:rsidRPr="002F386F">
              <w:rPr>
                <w:rFonts w:ascii="Times New Roman" w:hAnsi="Times New Roman" w:cs="Times New Roman"/>
                <w:color w:val="000000" w:themeColor="text1"/>
                <w:sz w:val="24"/>
                <w:szCs w:val="24"/>
                <w:lang w:val="sr-Cyrl-RS"/>
              </w:rPr>
              <w:t xml:space="preserve">Нису потребна </w:t>
            </w:r>
            <w:r w:rsidR="0051731B" w:rsidRPr="002F386F">
              <w:rPr>
                <w:rFonts w:ascii="Times New Roman" w:hAnsi="Times New Roman" w:cs="Times New Roman"/>
                <w:color w:val="000000" w:themeColor="text1"/>
                <w:sz w:val="24"/>
                <w:szCs w:val="24"/>
                <w:lang w:val="sr-Cyrl-RS"/>
              </w:rPr>
              <w:t xml:space="preserve"> средства</w:t>
            </w:r>
          </w:p>
        </w:tc>
        <w:tc>
          <w:tcPr>
            <w:tcW w:w="610" w:type="pct"/>
            <w:shd w:val="clear" w:color="auto" w:fill="auto"/>
          </w:tcPr>
          <w:p w14:paraId="5A427A04" w14:textId="77777777" w:rsidR="00D35CDB" w:rsidRPr="00C50108" w:rsidRDefault="00D35CDB" w:rsidP="00462118"/>
        </w:tc>
        <w:tc>
          <w:tcPr>
            <w:tcW w:w="407" w:type="pct"/>
            <w:shd w:val="clear" w:color="auto" w:fill="auto"/>
          </w:tcPr>
          <w:p w14:paraId="74015772" w14:textId="77777777" w:rsidR="00083304" w:rsidRDefault="00083304" w:rsidP="00083304">
            <w:pPr>
              <w:rPr>
                <w:b/>
                <w:bCs/>
                <w:lang w:val="sr-Cyrl-RS"/>
              </w:rPr>
            </w:pPr>
          </w:p>
          <w:p w14:paraId="434FD973" w14:textId="78C0FA73" w:rsidR="00D35CDB" w:rsidRPr="00C50108" w:rsidRDefault="00D35CDB" w:rsidP="00203B9B">
            <w:pPr>
              <w:rPr>
                <w:lang w:val="sr-Cyrl-RS"/>
              </w:rPr>
            </w:pPr>
          </w:p>
        </w:tc>
        <w:tc>
          <w:tcPr>
            <w:tcW w:w="407" w:type="pct"/>
            <w:shd w:val="clear" w:color="auto" w:fill="auto"/>
          </w:tcPr>
          <w:p w14:paraId="6955DD21" w14:textId="77777777" w:rsidR="00D35CDB" w:rsidRPr="00C50108" w:rsidRDefault="00D35CDB" w:rsidP="00203B9B">
            <w:pPr>
              <w:rPr>
                <w:lang w:val="sr-Cyrl-RS"/>
              </w:rPr>
            </w:pPr>
          </w:p>
        </w:tc>
        <w:tc>
          <w:tcPr>
            <w:tcW w:w="426" w:type="pct"/>
            <w:shd w:val="clear" w:color="auto" w:fill="auto"/>
          </w:tcPr>
          <w:p w14:paraId="1E11185A" w14:textId="77777777" w:rsidR="00D35CDB" w:rsidRPr="00C50108" w:rsidRDefault="00D35CDB" w:rsidP="00203B9B"/>
        </w:tc>
      </w:tr>
      <w:tr w:rsidR="00792969" w14:paraId="1925053B" w14:textId="77777777" w:rsidTr="00DA2F22">
        <w:trPr>
          <w:trHeight w:val="543"/>
        </w:trPr>
        <w:tc>
          <w:tcPr>
            <w:tcW w:w="1114" w:type="pct"/>
            <w:tcBorders>
              <w:left w:val="double" w:sz="4" w:space="0" w:color="auto"/>
            </w:tcBorders>
          </w:tcPr>
          <w:p w14:paraId="15DC9DD4" w14:textId="075890D1" w:rsidR="00792969" w:rsidRPr="00E26173" w:rsidRDefault="00792969" w:rsidP="00792969">
            <w:pPr>
              <w:autoSpaceDE w:val="0"/>
              <w:autoSpaceDN w:val="0"/>
              <w:adjustRightInd w:val="0"/>
              <w:rPr>
                <w:rFonts w:ascii="Times New Roman" w:hAnsi="Times New Roman" w:cs="Times New Roman"/>
                <w:sz w:val="24"/>
                <w:szCs w:val="24"/>
                <w:lang w:val="sr-Cyrl-RS"/>
              </w:rPr>
            </w:pPr>
            <w:r w:rsidRPr="00E26173">
              <w:rPr>
                <w:rFonts w:ascii="Times New Roman" w:hAnsi="Times New Roman" w:cs="Times New Roman"/>
                <w:sz w:val="24"/>
                <w:szCs w:val="24"/>
                <w:lang w:val="sr-Cyrl-RS"/>
              </w:rPr>
              <w:t>1.1.2 утврђивање броја синдикално организованих новинара и медијских радника,</w:t>
            </w:r>
          </w:p>
          <w:p w14:paraId="4B9F895C" w14:textId="77777777" w:rsidR="00792969" w:rsidRPr="00E26173" w:rsidRDefault="00792969" w:rsidP="00792969">
            <w:pPr>
              <w:autoSpaceDE w:val="0"/>
              <w:autoSpaceDN w:val="0"/>
              <w:adjustRightInd w:val="0"/>
              <w:rPr>
                <w:rFonts w:ascii="Times New Roman" w:hAnsi="Times New Roman" w:cs="Times New Roman"/>
                <w:sz w:val="24"/>
                <w:szCs w:val="24"/>
                <w:lang w:val="sr-Cyrl-RS"/>
              </w:rPr>
            </w:pPr>
            <w:r w:rsidRPr="00E26173">
              <w:rPr>
                <w:rFonts w:ascii="Times New Roman" w:hAnsi="Times New Roman" w:cs="Times New Roman"/>
                <w:sz w:val="24"/>
                <w:szCs w:val="24"/>
                <w:lang w:val="sr-Cyrl-RS"/>
              </w:rPr>
              <w:t>анализа стања и сачињавање извештаја о спровођењу закључених колективних</w:t>
            </w:r>
          </w:p>
          <w:p w14:paraId="31113D7C" w14:textId="74A6EB6B" w:rsidR="00792969" w:rsidRDefault="00792969" w:rsidP="00792969">
            <w:pPr>
              <w:rPr>
                <w:lang w:val="sr-Cyrl-RS"/>
              </w:rPr>
            </w:pPr>
            <w:r w:rsidRPr="00E26173">
              <w:rPr>
                <w:rFonts w:ascii="Times New Roman" w:hAnsi="Times New Roman" w:cs="Times New Roman"/>
                <w:sz w:val="24"/>
                <w:szCs w:val="24"/>
                <w:lang w:val="sr-Cyrl-RS"/>
              </w:rPr>
              <w:t>уговора</w:t>
            </w:r>
          </w:p>
        </w:tc>
        <w:tc>
          <w:tcPr>
            <w:tcW w:w="458" w:type="pct"/>
          </w:tcPr>
          <w:p w14:paraId="7D709329" w14:textId="380547CE" w:rsidR="00C410FA" w:rsidRPr="006E6C0B" w:rsidRDefault="006E6C0B" w:rsidP="00203B9B">
            <w:pPr>
              <w:rPr>
                <w:rFonts w:ascii="Times New Roman" w:hAnsi="Times New Roman" w:cs="Times New Roman"/>
                <w:sz w:val="24"/>
                <w:szCs w:val="24"/>
                <w:lang w:val="sr-Cyrl-RS"/>
              </w:rPr>
            </w:pPr>
            <w:r w:rsidRPr="006E6C0B">
              <w:rPr>
                <w:rFonts w:ascii="Times New Roman" w:hAnsi="Times New Roman" w:cs="Times New Roman"/>
                <w:sz w:val="24"/>
                <w:szCs w:val="24"/>
                <w:lang w:val="sr-Cyrl-RS"/>
              </w:rPr>
              <w:t>Министарство културе и информисања</w:t>
            </w:r>
          </w:p>
        </w:tc>
        <w:tc>
          <w:tcPr>
            <w:tcW w:w="508" w:type="pct"/>
            <w:shd w:val="clear" w:color="auto" w:fill="auto"/>
          </w:tcPr>
          <w:p w14:paraId="62CA9948" w14:textId="1E8AFED6" w:rsidR="00792969" w:rsidRPr="006871B3" w:rsidRDefault="006871B3" w:rsidP="00203B9B">
            <w:pPr>
              <w:rPr>
                <w:rFonts w:ascii="Times New Roman" w:hAnsi="Times New Roman" w:cs="Times New Roman"/>
                <w:sz w:val="24"/>
                <w:szCs w:val="24"/>
              </w:rPr>
            </w:pPr>
            <w:r w:rsidRPr="006871B3">
              <w:rPr>
                <w:rFonts w:ascii="Times New Roman" w:hAnsi="Times New Roman" w:cs="Times New Roman"/>
                <w:sz w:val="24"/>
                <w:szCs w:val="24"/>
                <w:lang w:val="sr-Cyrl-RS"/>
              </w:rPr>
              <w:t>Новинарска и медијска удр</w:t>
            </w:r>
            <w:r>
              <w:rPr>
                <w:rFonts w:ascii="Times New Roman" w:hAnsi="Times New Roman" w:cs="Times New Roman"/>
                <w:sz w:val="24"/>
                <w:szCs w:val="24"/>
                <w:lang w:val="sr-Cyrl-RS"/>
              </w:rPr>
              <w:t>ужења и синдикалне организацие</w:t>
            </w:r>
          </w:p>
        </w:tc>
        <w:tc>
          <w:tcPr>
            <w:tcW w:w="459" w:type="pct"/>
            <w:shd w:val="clear" w:color="auto" w:fill="auto"/>
          </w:tcPr>
          <w:p w14:paraId="11675612" w14:textId="35EF1658" w:rsidR="00792969" w:rsidRPr="00526D56" w:rsidRDefault="00526D56" w:rsidP="00203B9B">
            <w:pPr>
              <w:rPr>
                <w:rFonts w:ascii="Times New Roman" w:hAnsi="Times New Roman" w:cs="Times New Roman"/>
                <w:sz w:val="24"/>
                <w:szCs w:val="24"/>
                <w:lang w:val="sr-Cyrl-RS"/>
              </w:rPr>
            </w:pPr>
            <w:r>
              <w:rPr>
                <w:rFonts w:ascii="Times New Roman" w:hAnsi="Times New Roman" w:cs="Times New Roman"/>
                <w:sz w:val="24"/>
                <w:szCs w:val="24"/>
                <w:lang w:val="sr-Latn-RS"/>
              </w:rPr>
              <w:t>IV</w:t>
            </w:r>
            <w:r w:rsidR="00632EC5">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квартал</w:t>
            </w:r>
            <w:r w:rsidR="006E6C0B">
              <w:rPr>
                <w:rFonts w:ascii="Times New Roman" w:hAnsi="Times New Roman" w:cs="Times New Roman"/>
                <w:sz w:val="24"/>
                <w:szCs w:val="24"/>
                <w:lang w:val="sr-Cyrl-RS"/>
              </w:rPr>
              <w:t xml:space="preserve"> 2021</w:t>
            </w:r>
          </w:p>
        </w:tc>
        <w:tc>
          <w:tcPr>
            <w:tcW w:w="611" w:type="pct"/>
            <w:shd w:val="clear" w:color="auto" w:fill="auto"/>
          </w:tcPr>
          <w:p w14:paraId="445DAE21" w14:textId="61A6F011" w:rsidR="00792969" w:rsidRPr="006E6C0B" w:rsidRDefault="007C2408" w:rsidP="00203B9B">
            <w:pPr>
              <w:rPr>
                <w:rFonts w:ascii="Times New Roman" w:hAnsi="Times New Roman" w:cs="Times New Roman"/>
                <w:sz w:val="24"/>
                <w:szCs w:val="24"/>
                <w:lang w:val="sr-Cyrl-RS"/>
              </w:rPr>
            </w:pPr>
            <w:r w:rsidRPr="006E6C0B">
              <w:rPr>
                <w:rFonts w:ascii="Times New Roman" w:hAnsi="Times New Roman" w:cs="Times New Roman"/>
                <w:sz w:val="24"/>
                <w:szCs w:val="24"/>
                <w:lang w:val="sr-Cyrl-RS"/>
              </w:rPr>
              <w:t xml:space="preserve">Нису потребна </w:t>
            </w:r>
            <w:r w:rsidR="0051731B" w:rsidRPr="006E6C0B">
              <w:rPr>
                <w:rFonts w:ascii="Times New Roman" w:hAnsi="Times New Roman" w:cs="Times New Roman"/>
                <w:sz w:val="24"/>
                <w:szCs w:val="24"/>
                <w:lang w:val="sr-Cyrl-RS"/>
              </w:rPr>
              <w:t>средства</w:t>
            </w:r>
          </w:p>
        </w:tc>
        <w:tc>
          <w:tcPr>
            <w:tcW w:w="610" w:type="pct"/>
            <w:shd w:val="clear" w:color="auto" w:fill="auto"/>
          </w:tcPr>
          <w:p w14:paraId="58EE0DAA" w14:textId="77777777" w:rsidR="00792969" w:rsidRDefault="00792969" w:rsidP="00203B9B"/>
        </w:tc>
        <w:tc>
          <w:tcPr>
            <w:tcW w:w="407" w:type="pct"/>
            <w:shd w:val="clear" w:color="auto" w:fill="auto"/>
          </w:tcPr>
          <w:p w14:paraId="3F8F1F41" w14:textId="77777777" w:rsidR="00792969" w:rsidRPr="00601998" w:rsidRDefault="00792969" w:rsidP="00203B9B">
            <w:pPr>
              <w:rPr>
                <w:lang w:val="sr-Cyrl-RS"/>
              </w:rPr>
            </w:pPr>
          </w:p>
        </w:tc>
        <w:tc>
          <w:tcPr>
            <w:tcW w:w="407" w:type="pct"/>
            <w:shd w:val="clear" w:color="auto" w:fill="auto"/>
          </w:tcPr>
          <w:p w14:paraId="70AEDB0D" w14:textId="77777777" w:rsidR="00792969" w:rsidRPr="00FA7EB8" w:rsidRDefault="00792969" w:rsidP="00203B9B">
            <w:pPr>
              <w:rPr>
                <w:lang w:val="sr-Cyrl-RS"/>
              </w:rPr>
            </w:pPr>
          </w:p>
        </w:tc>
        <w:tc>
          <w:tcPr>
            <w:tcW w:w="426" w:type="pct"/>
            <w:shd w:val="clear" w:color="auto" w:fill="auto"/>
          </w:tcPr>
          <w:p w14:paraId="7F1664C6" w14:textId="77777777" w:rsidR="00792969" w:rsidRDefault="00792969" w:rsidP="00203B9B"/>
        </w:tc>
      </w:tr>
      <w:tr w:rsidR="00792969" w:rsidRPr="00792969" w14:paraId="04A8D0CE" w14:textId="77777777" w:rsidTr="00DA2F22">
        <w:trPr>
          <w:trHeight w:val="140"/>
        </w:trPr>
        <w:tc>
          <w:tcPr>
            <w:tcW w:w="1114" w:type="pct"/>
            <w:tcBorders>
              <w:left w:val="double" w:sz="4" w:space="0" w:color="auto"/>
            </w:tcBorders>
          </w:tcPr>
          <w:p w14:paraId="2C260B59" w14:textId="2A035450" w:rsidR="00792969" w:rsidRPr="00203B9B" w:rsidRDefault="00705622" w:rsidP="00792969">
            <w:pPr>
              <w:autoSpaceDE w:val="0"/>
              <w:autoSpaceDN w:val="0"/>
              <w:adjustRightInd w:val="0"/>
              <w:rPr>
                <w:rFonts w:ascii="Times New Roman" w:hAnsi="Times New Roman" w:cs="Times New Roman"/>
                <w:sz w:val="24"/>
                <w:szCs w:val="24"/>
                <w:lang w:val="sr-Cyrl-RS"/>
              </w:rPr>
            </w:pPr>
            <w:r>
              <w:rPr>
                <w:rFonts w:ascii="Times New Roman" w:hAnsi="Times New Roman" w:cs="Times New Roman"/>
                <w:sz w:val="24"/>
                <w:szCs w:val="24"/>
                <w:lang w:val="sr-Cyrl-RS"/>
              </w:rPr>
              <w:t>1.1.3 м</w:t>
            </w:r>
            <w:r w:rsidR="00792969" w:rsidRPr="00203B9B">
              <w:rPr>
                <w:rFonts w:ascii="Times New Roman" w:hAnsi="Times New Roman" w:cs="Times New Roman"/>
                <w:sz w:val="24"/>
                <w:szCs w:val="24"/>
                <w:lang w:val="sr-Cyrl-RS"/>
              </w:rPr>
              <w:t>апирање стања у погледу броја и репрезентативности послодавачких организација</w:t>
            </w:r>
          </w:p>
          <w:p w14:paraId="7C060945" w14:textId="07CE0F58" w:rsidR="00160637" w:rsidRPr="00B20962" w:rsidRDefault="00792969" w:rsidP="00792969">
            <w:pPr>
              <w:rPr>
                <w:lang w:val="sr-Cyrl-RS"/>
              </w:rPr>
            </w:pPr>
            <w:r w:rsidRPr="00203B9B">
              <w:rPr>
                <w:rFonts w:ascii="Times New Roman" w:hAnsi="Times New Roman" w:cs="Times New Roman"/>
                <w:sz w:val="24"/>
                <w:szCs w:val="24"/>
                <w:lang w:val="sr-Cyrl-RS"/>
              </w:rPr>
              <w:t>издавача медија и репрезентативности синдиката новинара и медијских радника</w:t>
            </w:r>
          </w:p>
        </w:tc>
        <w:tc>
          <w:tcPr>
            <w:tcW w:w="458" w:type="pct"/>
          </w:tcPr>
          <w:p w14:paraId="0E9EA5F0" w14:textId="2947600E" w:rsidR="00160637" w:rsidRPr="00E26173" w:rsidRDefault="00087319" w:rsidP="00203B9B">
            <w:pPr>
              <w:rPr>
                <w:rFonts w:ascii="Times New Roman" w:hAnsi="Times New Roman" w:cs="Times New Roman"/>
                <w:sz w:val="24"/>
                <w:szCs w:val="24"/>
                <w:lang w:val="sr-Cyrl-RS"/>
              </w:rPr>
            </w:pPr>
            <w:r w:rsidRPr="00E26173">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за рад, запошљавање, борачка и социјална питања</w:t>
            </w:r>
            <w:r w:rsidRPr="00E26173" w:rsidDel="00087319">
              <w:rPr>
                <w:rFonts w:ascii="Times New Roman" w:hAnsi="Times New Roman" w:cs="Times New Roman"/>
                <w:sz w:val="24"/>
                <w:szCs w:val="24"/>
                <w:lang w:val="sr-Cyrl-RS"/>
              </w:rPr>
              <w:t xml:space="preserve"> </w:t>
            </w:r>
          </w:p>
        </w:tc>
        <w:tc>
          <w:tcPr>
            <w:tcW w:w="508" w:type="pct"/>
            <w:shd w:val="clear" w:color="auto" w:fill="auto"/>
          </w:tcPr>
          <w:p w14:paraId="7750A40D" w14:textId="299190E5" w:rsidR="00160637" w:rsidRPr="00E26173" w:rsidRDefault="002C3B9A" w:rsidP="00203B9B">
            <w:r>
              <w:rPr>
                <w:rFonts w:ascii="Times New Roman" w:hAnsi="Times New Roman" w:cs="Times New Roman"/>
                <w:sz w:val="24"/>
                <w:szCs w:val="24"/>
                <w:lang w:val="sr-Cyrl-RS"/>
              </w:rPr>
              <w:t>Министарство култур и информисања, Републички завод за статистику</w:t>
            </w:r>
            <w:r w:rsidR="00705622">
              <w:rPr>
                <w:rFonts w:ascii="Times New Roman" w:hAnsi="Times New Roman" w:cs="Times New Roman"/>
                <w:sz w:val="24"/>
                <w:szCs w:val="24"/>
                <w:lang w:val="sr-Cyrl-RS"/>
              </w:rPr>
              <w:t>н</w:t>
            </w:r>
            <w:r w:rsidR="006871B3" w:rsidRPr="00DA2F22">
              <w:rPr>
                <w:rFonts w:ascii="Times New Roman" w:hAnsi="Times New Roman" w:cs="Times New Roman"/>
                <w:sz w:val="24"/>
                <w:szCs w:val="24"/>
                <w:lang w:val="sr-Cyrl-RS"/>
              </w:rPr>
              <w:t>овинарска и медијска удружења и синдикалне организацие</w:t>
            </w:r>
          </w:p>
        </w:tc>
        <w:tc>
          <w:tcPr>
            <w:tcW w:w="459" w:type="pct"/>
            <w:shd w:val="clear" w:color="auto" w:fill="auto"/>
          </w:tcPr>
          <w:p w14:paraId="6BB28BF1" w14:textId="67976448" w:rsidR="00160637" w:rsidRPr="00792969" w:rsidRDefault="00DD2098" w:rsidP="00203B9B">
            <w:pPr>
              <w:rPr>
                <w:lang w:val="sr-Cyrl-RS"/>
              </w:rPr>
            </w:pPr>
            <w:r>
              <w:rPr>
                <w:rFonts w:ascii="Times New Roman" w:hAnsi="Times New Roman" w:cs="Times New Roman"/>
                <w:sz w:val="24"/>
                <w:szCs w:val="24"/>
                <w:lang w:val="sr-Latn-RS"/>
              </w:rPr>
              <w:t>IV</w:t>
            </w:r>
            <w:r w:rsidR="00632EC5">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квартал</w:t>
            </w:r>
            <w:r w:rsidR="006E6C0B">
              <w:rPr>
                <w:rFonts w:ascii="Times New Roman" w:hAnsi="Times New Roman" w:cs="Times New Roman"/>
                <w:sz w:val="24"/>
                <w:szCs w:val="24"/>
                <w:lang w:val="sr-Cyrl-RS"/>
              </w:rPr>
              <w:t xml:space="preserve"> 2021</w:t>
            </w:r>
          </w:p>
        </w:tc>
        <w:tc>
          <w:tcPr>
            <w:tcW w:w="611" w:type="pct"/>
            <w:shd w:val="clear" w:color="auto" w:fill="auto"/>
          </w:tcPr>
          <w:p w14:paraId="5AE3EC72" w14:textId="77777777" w:rsidR="00160637" w:rsidRPr="00792969" w:rsidRDefault="00160637" w:rsidP="00203B9B">
            <w:pPr>
              <w:rPr>
                <w:lang w:val="sr-Cyrl-RS"/>
              </w:rPr>
            </w:pPr>
          </w:p>
        </w:tc>
        <w:tc>
          <w:tcPr>
            <w:tcW w:w="610" w:type="pct"/>
            <w:shd w:val="clear" w:color="auto" w:fill="auto"/>
          </w:tcPr>
          <w:p w14:paraId="74F2B777" w14:textId="77777777" w:rsidR="00160637" w:rsidRPr="00792969" w:rsidRDefault="00160637" w:rsidP="00203B9B">
            <w:pPr>
              <w:rPr>
                <w:lang w:val="sr-Cyrl-RS"/>
              </w:rPr>
            </w:pPr>
          </w:p>
        </w:tc>
        <w:tc>
          <w:tcPr>
            <w:tcW w:w="407" w:type="pct"/>
            <w:shd w:val="clear" w:color="auto" w:fill="auto"/>
          </w:tcPr>
          <w:p w14:paraId="1E753935" w14:textId="77777777" w:rsidR="00160637" w:rsidRPr="00792969" w:rsidRDefault="00160637" w:rsidP="00203B9B">
            <w:pPr>
              <w:rPr>
                <w:lang w:val="sr-Cyrl-RS"/>
              </w:rPr>
            </w:pPr>
          </w:p>
        </w:tc>
        <w:tc>
          <w:tcPr>
            <w:tcW w:w="407" w:type="pct"/>
            <w:shd w:val="clear" w:color="auto" w:fill="auto"/>
          </w:tcPr>
          <w:p w14:paraId="12206C2A" w14:textId="77777777" w:rsidR="00160637" w:rsidRPr="00792969" w:rsidRDefault="00160637" w:rsidP="00203B9B">
            <w:pPr>
              <w:rPr>
                <w:lang w:val="sr-Cyrl-RS"/>
              </w:rPr>
            </w:pPr>
          </w:p>
        </w:tc>
        <w:tc>
          <w:tcPr>
            <w:tcW w:w="426" w:type="pct"/>
            <w:shd w:val="clear" w:color="auto" w:fill="auto"/>
          </w:tcPr>
          <w:p w14:paraId="00E24CCC" w14:textId="77777777" w:rsidR="00160637" w:rsidRPr="00792969" w:rsidRDefault="00160637" w:rsidP="00203B9B">
            <w:pPr>
              <w:rPr>
                <w:lang w:val="sr-Cyrl-RS"/>
              </w:rPr>
            </w:pPr>
          </w:p>
        </w:tc>
      </w:tr>
      <w:tr w:rsidR="00792969" w:rsidRPr="00792969" w14:paraId="3F3D7A94" w14:textId="77777777" w:rsidTr="00DA2F22">
        <w:trPr>
          <w:trHeight w:val="140"/>
        </w:trPr>
        <w:tc>
          <w:tcPr>
            <w:tcW w:w="1114" w:type="pct"/>
            <w:tcBorders>
              <w:left w:val="double" w:sz="4" w:space="0" w:color="auto"/>
            </w:tcBorders>
          </w:tcPr>
          <w:p w14:paraId="2A1E777B" w14:textId="1B0C8F9C" w:rsidR="00792969" w:rsidRPr="000608C8" w:rsidRDefault="000608C8" w:rsidP="00792969">
            <w:pPr>
              <w:autoSpaceDE w:val="0"/>
              <w:autoSpaceDN w:val="0"/>
              <w:adjustRightInd w:val="0"/>
              <w:rPr>
                <w:rFonts w:ascii="Times New Roman" w:hAnsi="Times New Roman" w:cs="Times New Roman"/>
                <w:sz w:val="24"/>
                <w:szCs w:val="24"/>
                <w:lang w:val="sr-Cyrl-RS"/>
              </w:rPr>
            </w:pPr>
            <w:r w:rsidRPr="000608C8">
              <w:rPr>
                <w:rFonts w:ascii="Times New Roman" w:hAnsi="Times New Roman" w:cs="Times New Roman"/>
                <w:sz w:val="24"/>
                <w:szCs w:val="24"/>
                <w:lang w:val="sr-Cyrl-RS"/>
              </w:rPr>
              <w:t xml:space="preserve">1.1.4 </w:t>
            </w:r>
            <w:r w:rsidR="00792969" w:rsidRPr="000608C8">
              <w:rPr>
                <w:rFonts w:ascii="Times New Roman" w:hAnsi="Times New Roman" w:cs="Times New Roman"/>
                <w:sz w:val="24"/>
                <w:szCs w:val="24"/>
                <w:lang w:val="sr-Cyrl-RS"/>
              </w:rPr>
              <w:t xml:space="preserve"> </w:t>
            </w:r>
            <w:r w:rsidRPr="000608C8">
              <w:rPr>
                <w:rFonts w:ascii="Times New Roman" w:hAnsi="Times New Roman" w:cs="Times New Roman"/>
                <w:color w:val="000000"/>
                <w:sz w:val="24"/>
                <w:szCs w:val="24"/>
              </w:rPr>
              <w:t>успостављање социјално-економског дијалога ради потписивања гранског колективног уговора, у складу са законом који уређује радне односе</w:t>
            </w:r>
          </w:p>
        </w:tc>
        <w:tc>
          <w:tcPr>
            <w:tcW w:w="458" w:type="pct"/>
          </w:tcPr>
          <w:p w14:paraId="6DDA82D9" w14:textId="01FE9847" w:rsidR="00792969" w:rsidRPr="00637E8C" w:rsidRDefault="00383110" w:rsidP="00203B9B">
            <w:pPr>
              <w:rPr>
                <w:rFonts w:ascii="Times New Roman" w:hAnsi="Times New Roman" w:cs="Times New Roman"/>
                <w:sz w:val="24"/>
                <w:szCs w:val="24"/>
                <w:lang w:val="sr-Cyrl-RS"/>
              </w:rPr>
            </w:pPr>
            <w:r w:rsidRPr="00526D56">
              <w:rPr>
                <w:rFonts w:ascii="Times New Roman" w:hAnsi="Times New Roman" w:cs="Times New Roman"/>
                <w:sz w:val="24"/>
                <w:szCs w:val="24"/>
                <w:lang w:val="sr-Cyrl-RS"/>
              </w:rPr>
              <w:t>Министрство културе и информисања</w:t>
            </w:r>
          </w:p>
        </w:tc>
        <w:tc>
          <w:tcPr>
            <w:tcW w:w="508" w:type="pct"/>
            <w:shd w:val="clear" w:color="auto" w:fill="auto"/>
          </w:tcPr>
          <w:p w14:paraId="72DA9E83" w14:textId="523A862D" w:rsidR="00792969" w:rsidRPr="00E26173" w:rsidRDefault="002C3B9A" w:rsidP="00203B9B">
            <w:r w:rsidRPr="00526D56">
              <w:rPr>
                <w:rFonts w:ascii="Times New Roman" w:hAnsi="Times New Roman" w:cs="Times New Roman"/>
                <w:sz w:val="24"/>
                <w:szCs w:val="24"/>
                <w:lang w:val="sr-Cyrl-RS"/>
              </w:rPr>
              <w:t>Министарство за рад, запошљавање, борачка и социјална питања</w:t>
            </w:r>
            <w:r w:rsidR="00526D56">
              <w:rPr>
                <w:rFonts w:ascii="Times New Roman" w:hAnsi="Times New Roman" w:cs="Times New Roman"/>
                <w:sz w:val="24"/>
                <w:szCs w:val="24"/>
                <w:lang w:val="sr-Cyrl-RS"/>
              </w:rPr>
              <w:t>,</w:t>
            </w:r>
            <w:r>
              <w:rPr>
                <w:rFonts w:ascii="Times New Roman" w:hAnsi="Times New Roman" w:cs="Times New Roman"/>
                <w:strike/>
                <w:sz w:val="24"/>
                <w:szCs w:val="24"/>
                <w:lang w:val="sr-Cyrl-RS"/>
              </w:rPr>
              <w:t xml:space="preserve"> </w:t>
            </w:r>
            <w:r w:rsidR="00526D56">
              <w:rPr>
                <w:rFonts w:ascii="Times New Roman" w:hAnsi="Times New Roman" w:cs="Times New Roman"/>
                <w:sz w:val="24"/>
                <w:szCs w:val="24"/>
                <w:lang w:val="sr-Cyrl-RS"/>
              </w:rPr>
              <w:t>н</w:t>
            </w:r>
            <w:r w:rsidR="00E26173" w:rsidRPr="00E26173">
              <w:rPr>
                <w:rFonts w:ascii="Times New Roman" w:hAnsi="Times New Roman" w:cs="Times New Roman"/>
                <w:sz w:val="24"/>
                <w:szCs w:val="24"/>
                <w:lang w:val="sr-Cyrl-RS"/>
              </w:rPr>
              <w:t>овинарска и медијска удружења и синдикалне организацие</w:t>
            </w:r>
          </w:p>
        </w:tc>
        <w:tc>
          <w:tcPr>
            <w:tcW w:w="459" w:type="pct"/>
            <w:shd w:val="clear" w:color="auto" w:fill="auto"/>
          </w:tcPr>
          <w:p w14:paraId="48000625" w14:textId="44A0CAF8" w:rsidR="00792969" w:rsidRPr="00792969" w:rsidRDefault="00DD2098" w:rsidP="00203B9B">
            <w:pPr>
              <w:rPr>
                <w:lang w:val="sr-Cyrl-RS"/>
              </w:rPr>
            </w:pPr>
            <w:r>
              <w:rPr>
                <w:rFonts w:ascii="Times New Roman" w:hAnsi="Times New Roman" w:cs="Times New Roman"/>
                <w:sz w:val="24"/>
                <w:szCs w:val="24"/>
                <w:lang w:val="sr-Latn-RS"/>
              </w:rPr>
              <w:t>IV</w:t>
            </w:r>
            <w:r w:rsidR="00632EC5">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квартал</w:t>
            </w:r>
            <w:r w:rsidR="006E6C0B">
              <w:rPr>
                <w:rFonts w:ascii="Times New Roman" w:hAnsi="Times New Roman" w:cs="Times New Roman"/>
                <w:sz w:val="24"/>
                <w:szCs w:val="24"/>
                <w:lang w:val="sr-Cyrl-RS"/>
              </w:rPr>
              <w:t xml:space="preserve"> 2022</w:t>
            </w:r>
          </w:p>
        </w:tc>
        <w:tc>
          <w:tcPr>
            <w:tcW w:w="611" w:type="pct"/>
            <w:shd w:val="clear" w:color="auto" w:fill="auto"/>
          </w:tcPr>
          <w:p w14:paraId="43F88B57" w14:textId="0702704F" w:rsidR="00792969" w:rsidRPr="00D45C1E" w:rsidRDefault="00792969" w:rsidP="00203B9B">
            <w:pPr>
              <w:rPr>
                <w:rFonts w:ascii="Times New Roman" w:hAnsi="Times New Roman" w:cs="Times New Roman"/>
                <w:strike/>
                <w:sz w:val="24"/>
                <w:szCs w:val="24"/>
                <w:lang w:val="sr-Cyrl-RS"/>
              </w:rPr>
            </w:pPr>
          </w:p>
        </w:tc>
        <w:tc>
          <w:tcPr>
            <w:tcW w:w="610" w:type="pct"/>
            <w:shd w:val="clear" w:color="auto" w:fill="auto"/>
          </w:tcPr>
          <w:p w14:paraId="3106508A" w14:textId="77777777" w:rsidR="00792969" w:rsidRPr="00792969" w:rsidRDefault="00792969" w:rsidP="00203B9B">
            <w:pPr>
              <w:rPr>
                <w:lang w:val="sr-Cyrl-RS"/>
              </w:rPr>
            </w:pPr>
          </w:p>
        </w:tc>
        <w:tc>
          <w:tcPr>
            <w:tcW w:w="407" w:type="pct"/>
            <w:shd w:val="clear" w:color="auto" w:fill="auto"/>
          </w:tcPr>
          <w:p w14:paraId="5A4C7FFE" w14:textId="77777777" w:rsidR="00792969" w:rsidRPr="00792969" w:rsidRDefault="00792969" w:rsidP="00203B9B">
            <w:pPr>
              <w:rPr>
                <w:lang w:val="sr-Cyrl-RS"/>
              </w:rPr>
            </w:pPr>
          </w:p>
        </w:tc>
        <w:tc>
          <w:tcPr>
            <w:tcW w:w="407" w:type="pct"/>
            <w:shd w:val="clear" w:color="auto" w:fill="auto"/>
          </w:tcPr>
          <w:p w14:paraId="43D72683" w14:textId="77777777" w:rsidR="00792969" w:rsidRPr="00792969" w:rsidRDefault="00792969" w:rsidP="00203B9B">
            <w:pPr>
              <w:rPr>
                <w:lang w:val="sr-Cyrl-RS"/>
              </w:rPr>
            </w:pPr>
          </w:p>
        </w:tc>
        <w:tc>
          <w:tcPr>
            <w:tcW w:w="426" w:type="pct"/>
            <w:shd w:val="clear" w:color="auto" w:fill="auto"/>
          </w:tcPr>
          <w:p w14:paraId="2FED575E" w14:textId="77777777" w:rsidR="00792969" w:rsidRPr="00792969" w:rsidRDefault="00792969" w:rsidP="00203B9B">
            <w:pPr>
              <w:rPr>
                <w:lang w:val="sr-Cyrl-RS"/>
              </w:rPr>
            </w:pPr>
          </w:p>
        </w:tc>
      </w:tr>
      <w:tr w:rsidR="00792969" w:rsidRPr="00792969" w14:paraId="56605B33" w14:textId="77777777" w:rsidTr="00DA2F22">
        <w:trPr>
          <w:trHeight w:val="140"/>
        </w:trPr>
        <w:tc>
          <w:tcPr>
            <w:tcW w:w="1114" w:type="pct"/>
            <w:tcBorders>
              <w:left w:val="double" w:sz="4" w:space="0" w:color="auto"/>
            </w:tcBorders>
          </w:tcPr>
          <w:p w14:paraId="16BB26A2" w14:textId="354E61D9" w:rsidR="00792969" w:rsidRPr="000608C8" w:rsidRDefault="000608C8" w:rsidP="00792969">
            <w:pPr>
              <w:autoSpaceDE w:val="0"/>
              <w:autoSpaceDN w:val="0"/>
              <w:adjustRightInd w:val="0"/>
              <w:rPr>
                <w:rFonts w:ascii="Times New Roman" w:hAnsi="Times New Roman" w:cs="Times New Roman"/>
                <w:sz w:val="24"/>
                <w:szCs w:val="24"/>
                <w:lang w:val="sr-Cyrl-RS"/>
              </w:rPr>
            </w:pPr>
            <w:r w:rsidRPr="000608C8">
              <w:rPr>
                <w:rFonts w:ascii="Times New Roman" w:hAnsi="Times New Roman" w:cs="Times New Roman"/>
                <w:sz w:val="24"/>
                <w:szCs w:val="24"/>
                <w:lang w:val="sr-Cyrl-RS"/>
              </w:rPr>
              <w:t xml:space="preserve">1.1.5  </w:t>
            </w:r>
            <w:r w:rsidRPr="000608C8">
              <w:rPr>
                <w:rFonts w:ascii="Times New Roman" w:hAnsi="Times New Roman" w:cs="Times New Roman"/>
                <w:color w:val="000000"/>
                <w:sz w:val="24"/>
                <w:szCs w:val="24"/>
              </w:rPr>
              <w:t>организовање пројеката едукације новинара</w:t>
            </w:r>
            <w:r w:rsidRPr="000608C8">
              <w:rPr>
                <w:rFonts w:ascii="Times New Roman" w:hAnsi="Times New Roman" w:cs="Times New Roman"/>
                <w:color w:val="000000"/>
                <w:sz w:val="24"/>
                <w:szCs w:val="24"/>
                <w:lang w:val="sr-Cyrl-RS"/>
              </w:rPr>
              <w:t xml:space="preserve">, </w:t>
            </w:r>
            <w:r w:rsidRPr="000608C8">
              <w:rPr>
                <w:rFonts w:ascii="Times New Roman" w:hAnsi="Times New Roman" w:cs="Times New Roman"/>
                <w:color w:val="000000"/>
                <w:sz w:val="24"/>
                <w:szCs w:val="24"/>
              </w:rPr>
              <w:t>медијских радника</w:t>
            </w:r>
            <w:r w:rsidRPr="000608C8">
              <w:rPr>
                <w:rFonts w:ascii="Times New Roman" w:hAnsi="Times New Roman" w:cs="Times New Roman"/>
                <w:color w:val="000000"/>
                <w:sz w:val="24"/>
                <w:szCs w:val="24"/>
                <w:lang w:val="sr-Cyrl-RS"/>
              </w:rPr>
              <w:t xml:space="preserve"> </w:t>
            </w:r>
            <w:r w:rsidRPr="000608C8">
              <w:rPr>
                <w:rFonts w:ascii="Times New Roman" w:hAnsi="Times New Roman" w:cs="Times New Roman"/>
                <w:color w:val="000000"/>
                <w:sz w:val="24"/>
                <w:szCs w:val="24"/>
              </w:rPr>
              <w:t>и послодаваца о начину остваривања радних и професионалних права запослених у медијском сектору</w:t>
            </w:r>
            <w:r w:rsidRPr="000608C8">
              <w:rPr>
                <w:rFonts w:ascii="Times New Roman" w:hAnsi="Times New Roman" w:cs="Times New Roman"/>
                <w:color w:val="000000"/>
                <w:sz w:val="24"/>
                <w:szCs w:val="24"/>
                <w:lang w:val="sr-Cyrl-RS"/>
              </w:rPr>
              <w:t>, као и у области безбедности и заштите здравља на раду</w:t>
            </w:r>
          </w:p>
        </w:tc>
        <w:tc>
          <w:tcPr>
            <w:tcW w:w="458" w:type="pct"/>
          </w:tcPr>
          <w:p w14:paraId="24C5D36B" w14:textId="78E6A8DD" w:rsidR="00792969" w:rsidRPr="00526D56" w:rsidRDefault="002C3B9A" w:rsidP="00203B9B">
            <w:pPr>
              <w:rPr>
                <w:rFonts w:ascii="Times New Roman" w:hAnsi="Times New Roman" w:cs="Times New Roman"/>
                <w:strike/>
                <w:sz w:val="24"/>
                <w:szCs w:val="24"/>
                <w:lang w:val="sr-Cyrl-RS"/>
              </w:rPr>
            </w:pPr>
            <w:r w:rsidRPr="00526D56">
              <w:rPr>
                <w:rFonts w:ascii="Times New Roman" w:hAnsi="Times New Roman" w:cs="Times New Roman"/>
                <w:sz w:val="24"/>
                <w:szCs w:val="24"/>
                <w:lang w:val="sr-Cyrl-RS"/>
              </w:rPr>
              <w:t>Министарство културе и информисања</w:t>
            </w:r>
            <w:r w:rsidR="00087319" w:rsidRPr="00526D56" w:rsidDel="00087319">
              <w:rPr>
                <w:rFonts w:ascii="Times New Roman" w:hAnsi="Times New Roman" w:cs="Times New Roman"/>
                <w:strike/>
                <w:sz w:val="24"/>
                <w:szCs w:val="24"/>
                <w:lang w:val="sr-Cyrl-RS"/>
              </w:rPr>
              <w:t xml:space="preserve"> </w:t>
            </w:r>
          </w:p>
        </w:tc>
        <w:tc>
          <w:tcPr>
            <w:tcW w:w="508" w:type="pct"/>
            <w:shd w:val="clear" w:color="auto" w:fill="auto"/>
          </w:tcPr>
          <w:p w14:paraId="6FCF06CD" w14:textId="394A4C1C" w:rsidR="002C3B9A" w:rsidRPr="00526D56" w:rsidRDefault="002C3B9A" w:rsidP="002C3B9A">
            <w:pPr>
              <w:rPr>
                <w:rFonts w:ascii="Times New Roman" w:hAnsi="Times New Roman" w:cs="Times New Roman"/>
                <w:sz w:val="24"/>
                <w:szCs w:val="24"/>
                <w:lang w:val="sr-Cyrl-RS"/>
              </w:rPr>
            </w:pPr>
            <w:r w:rsidRPr="00526D56">
              <w:rPr>
                <w:rFonts w:ascii="Times New Roman" w:hAnsi="Times New Roman" w:cs="Times New Roman"/>
                <w:sz w:val="24"/>
                <w:szCs w:val="24"/>
                <w:lang w:val="sr-Cyrl-RS"/>
              </w:rPr>
              <w:t>Министарство за рад, запошљавање, борачка и социјална питања</w:t>
            </w:r>
            <w:r w:rsidR="002F386F">
              <w:rPr>
                <w:rFonts w:ascii="Times New Roman" w:hAnsi="Times New Roman" w:cs="Times New Roman"/>
                <w:sz w:val="24"/>
                <w:szCs w:val="24"/>
                <w:lang w:val="sr-Cyrl-RS"/>
              </w:rPr>
              <w:t>, Заштитник грађана,</w:t>
            </w:r>
          </w:p>
          <w:p w14:paraId="544C7D0C" w14:textId="5CAA0162" w:rsidR="00792969" w:rsidRPr="00DA2F22" w:rsidRDefault="004D1691" w:rsidP="00203B9B">
            <w:r w:rsidRPr="006E6C0B">
              <w:rPr>
                <w:rFonts w:ascii="Times New Roman" w:hAnsi="Times New Roman" w:cs="Times New Roman"/>
                <w:sz w:val="24"/>
                <w:szCs w:val="24"/>
                <w:lang w:val="sr-Latn-RS"/>
              </w:rPr>
              <w:t xml:space="preserve"> </w:t>
            </w:r>
            <w:r w:rsidR="00E26173" w:rsidRPr="00087319">
              <w:rPr>
                <w:rFonts w:ascii="Times New Roman" w:hAnsi="Times New Roman" w:cs="Times New Roman"/>
                <w:sz w:val="24"/>
                <w:szCs w:val="24"/>
                <w:lang w:val="sr-Cyrl-RS"/>
              </w:rPr>
              <w:t>Мисија ОЕБС-а,</w:t>
            </w:r>
            <w:r w:rsidR="0063077C" w:rsidRPr="00E26173">
              <w:t xml:space="preserve"> </w:t>
            </w:r>
            <w:r w:rsidR="00705622">
              <w:rPr>
                <w:rFonts w:ascii="Times New Roman" w:hAnsi="Times New Roman" w:cs="Times New Roman"/>
                <w:sz w:val="24"/>
                <w:szCs w:val="24"/>
                <w:lang w:val="sr-Cyrl-RS"/>
              </w:rPr>
              <w:t>н</w:t>
            </w:r>
            <w:r w:rsidR="00E26173" w:rsidRPr="00E26173">
              <w:rPr>
                <w:rFonts w:ascii="Times New Roman" w:hAnsi="Times New Roman" w:cs="Times New Roman"/>
                <w:sz w:val="24"/>
                <w:szCs w:val="24"/>
                <w:lang w:val="sr-Cyrl-RS"/>
              </w:rPr>
              <w:t>овинарска и медијска удружења и синдикалне организацие</w:t>
            </w:r>
            <w:r w:rsidR="00E26173" w:rsidRPr="00E26173">
              <w:t xml:space="preserve"> </w:t>
            </w:r>
          </w:p>
        </w:tc>
        <w:tc>
          <w:tcPr>
            <w:tcW w:w="459" w:type="pct"/>
            <w:shd w:val="clear" w:color="auto" w:fill="auto"/>
          </w:tcPr>
          <w:p w14:paraId="156612A6" w14:textId="160122CD" w:rsidR="00792969" w:rsidRPr="00792969" w:rsidRDefault="00DD2098" w:rsidP="00203B9B">
            <w:pPr>
              <w:rPr>
                <w:lang w:val="sr-Cyrl-RS"/>
              </w:rPr>
            </w:pPr>
            <w:r>
              <w:rPr>
                <w:rFonts w:ascii="Times New Roman" w:hAnsi="Times New Roman" w:cs="Times New Roman"/>
                <w:sz w:val="24"/>
                <w:szCs w:val="24"/>
                <w:lang w:val="sr-Latn-RS"/>
              </w:rPr>
              <w:t>IV</w:t>
            </w:r>
            <w:r w:rsidR="00632EC5">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квартал</w:t>
            </w:r>
            <w:r w:rsidR="006E6C0B">
              <w:rPr>
                <w:rFonts w:ascii="Times New Roman" w:hAnsi="Times New Roman" w:cs="Times New Roman"/>
                <w:sz w:val="24"/>
                <w:szCs w:val="24"/>
                <w:lang w:val="sr-Cyrl-RS"/>
              </w:rPr>
              <w:t xml:space="preserve"> 2022</w:t>
            </w:r>
          </w:p>
        </w:tc>
        <w:tc>
          <w:tcPr>
            <w:tcW w:w="611" w:type="pct"/>
            <w:shd w:val="clear" w:color="auto" w:fill="auto"/>
          </w:tcPr>
          <w:p w14:paraId="07E62341" w14:textId="039B3037" w:rsidR="00792969" w:rsidRPr="00D45C1E" w:rsidRDefault="00792969" w:rsidP="00203B9B">
            <w:pPr>
              <w:rPr>
                <w:rFonts w:ascii="Times New Roman" w:hAnsi="Times New Roman" w:cs="Times New Roman"/>
                <w:strike/>
                <w:sz w:val="24"/>
                <w:szCs w:val="24"/>
                <w:lang w:val="sr-Cyrl-RS"/>
              </w:rPr>
            </w:pPr>
          </w:p>
        </w:tc>
        <w:tc>
          <w:tcPr>
            <w:tcW w:w="610" w:type="pct"/>
            <w:shd w:val="clear" w:color="auto" w:fill="auto"/>
          </w:tcPr>
          <w:p w14:paraId="22E329E4" w14:textId="77777777" w:rsidR="00792969" w:rsidRPr="00792969" w:rsidRDefault="00792969" w:rsidP="00203B9B">
            <w:pPr>
              <w:rPr>
                <w:lang w:val="sr-Cyrl-RS"/>
              </w:rPr>
            </w:pPr>
          </w:p>
        </w:tc>
        <w:tc>
          <w:tcPr>
            <w:tcW w:w="407" w:type="pct"/>
            <w:shd w:val="clear" w:color="auto" w:fill="auto"/>
          </w:tcPr>
          <w:p w14:paraId="7FCAC8EB" w14:textId="77777777" w:rsidR="00792969" w:rsidRPr="00792969" w:rsidRDefault="00792969" w:rsidP="00203B9B">
            <w:pPr>
              <w:rPr>
                <w:lang w:val="sr-Cyrl-RS"/>
              </w:rPr>
            </w:pPr>
          </w:p>
        </w:tc>
        <w:tc>
          <w:tcPr>
            <w:tcW w:w="407" w:type="pct"/>
            <w:shd w:val="clear" w:color="auto" w:fill="auto"/>
          </w:tcPr>
          <w:p w14:paraId="218AEF4F" w14:textId="77777777" w:rsidR="00792969" w:rsidRPr="00792969" w:rsidRDefault="00792969" w:rsidP="00203B9B">
            <w:pPr>
              <w:rPr>
                <w:lang w:val="sr-Cyrl-RS"/>
              </w:rPr>
            </w:pPr>
          </w:p>
        </w:tc>
        <w:tc>
          <w:tcPr>
            <w:tcW w:w="426" w:type="pct"/>
            <w:shd w:val="clear" w:color="auto" w:fill="auto"/>
          </w:tcPr>
          <w:p w14:paraId="6A0B80FD" w14:textId="77777777" w:rsidR="00792969" w:rsidRPr="00792969" w:rsidRDefault="00792969" w:rsidP="00203B9B">
            <w:pPr>
              <w:rPr>
                <w:lang w:val="sr-Cyrl-RS"/>
              </w:rPr>
            </w:pPr>
          </w:p>
        </w:tc>
      </w:tr>
      <w:tr w:rsidR="000608C8" w:rsidRPr="00792969" w14:paraId="383A7A4D" w14:textId="77777777" w:rsidTr="00DA2F22">
        <w:trPr>
          <w:trHeight w:val="140"/>
        </w:trPr>
        <w:tc>
          <w:tcPr>
            <w:tcW w:w="1114" w:type="pct"/>
            <w:tcBorders>
              <w:left w:val="double" w:sz="4" w:space="0" w:color="auto"/>
            </w:tcBorders>
          </w:tcPr>
          <w:p w14:paraId="1EAD4A70" w14:textId="0EE86C1D" w:rsidR="000608C8" w:rsidRPr="00DA2F22" w:rsidRDefault="000608C8" w:rsidP="00792969">
            <w:pPr>
              <w:autoSpaceDE w:val="0"/>
              <w:autoSpaceDN w:val="0"/>
              <w:adjustRightInd w:val="0"/>
              <w:rPr>
                <w:rFonts w:ascii="Times New Roman" w:hAnsi="Times New Roman" w:cs="Times New Roman"/>
                <w:sz w:val="24"/>
                <w:szCs w:val="24"/>
                <w:lang w:val="sr-Cyrl-RS"/>
              </w:rPr>
            </w:pPr>
            <w:r w:rsidRPr="00DA2F22">
              <w:rPr>
                <w:rFonts w:ascii="Times New Roman" w:hAnsi="Times New Roman" w:cs="Times New Roman"/>
                <w:sz w:val="24"/>
                <w:szCs w:val="24"/>
                <w:lang w:val="sr-Cyrl-RS"/>
              </w:rPr>
              <w:t xml:space="preserve">1.1.6 </w:t>
            </w:r>
            <w:r w:rsidRPr="00DA2F22">
              <w:rPr>
                <w:rFonts w:ascii="Times New Roman" w:hAnsi="Times New Roman" w:cs="Times New Roman"/>
                <w:sz w:val="24"/>
                <w:szCs w:val="24"/>
              </w:rPr>
              <w:t>прописивање финансијских подстицаја за издаваче медија који су закључили колективни уговор</w:t>
            </w:r>
          </w:p>
        </w:tc>
        <w:tc>
          <w:tcPr>
            <w:tcW w:w="458" w:type="pct"/>
          </w:tcPr>
          <w:p w14:paraId="790D6F3F" w14:textId="1A01A058" w:rsidR="000608C8" w:rsidRPr="00DA2F22" w:rsidRDefault="00087319" w:rsidP="00203B9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финансија</w:t>
            </w:r>
          </w:p>
        </w:tc>
        <w:tc>
          <w:tcPr>
            <w:tcW w:w="508" w:type="pct"/>
            <w:shd w:val="clear" w:color="auto" w:fill="auto"/>
          </w:tcPr>
          <w:p w14:paraId="1371B0F3" w14:textId="6AF60813" w:rsidR="000608C8" w:rsidRPr="00B74C36" w:rsidRDefault="000608C8" w:rsidP="00203B9B">
            <w:pPr>
              <w:rPr>
                <w:rFonts w:ascii="Times New Roman" w:hAnsi="Times New Roman" w:cs="Times New Roman"/>
                <w:strike/>
                <w:sz w:val="24"/>
                <w:szCs w:val="24"/>
                <w:lang w:val="sr-Cyrl-RS"/>
              </w:rPr>
            </w:pPr>
          </w:p>
        </w:tc>
        <w:tc>
          <w:tcPr>
            <w:tcW w:w="459" w:type="pct"/>
            <w:shd w:val="clear" w:color="auto" w:fill="auto"/>
          </w:tcPr>
          <w:p w14:paraId="0B9E091C" w14:textId="49EFF7C5" w:rsidR="000608C8" w:rsidRPr="00B74C36" w:rsidRDefault="00A313CB" w:rsidP="00203B9B">
            <w:pPr>
              <w:rPr>
                <w:rFonts w:ascii="Times New Roman" w:hAnsi="Times New Roman" w:cs="Times New Roman"/>
                <w:sz w:val="24"/>
                <w:szCs w:val="24"/>
              </w:rPr>
            </w:pPr>
            <w:r>
              <w:rPr>
                <w:rFonts w:ascii="Times New Roman" w:hAnsi="Times New Roman" w:cs="Times New Roman"/>
                <w:sz w:val="24"/>
                <w:szCs w:val="24"/>
              </w:rPr>
              <w:t>IV</w:t>
            </w:r>
            <w:r w:rsidR="00632EC5">
              <w:rPr>
                <w:rFonts w:ascii="Times New Roman" w:hAnsi="Times New Roman" w:cs="Times New Roman"/>
                <w:sz w:val="24"/>
                <w:szCs w:val="24"/>
              </w:rPr>
              <w:t xml:space="preserve"> </w:t>
            </w:r>
            <w:r w:rsidR="00B74C36">
              <w:rPr>
                <w:rFonts w:ascii="Times New Roman" w:hAnsi="Times New Roman" w:cs="Times New Roman"/>
                <w:sz w:val="24"/>
                <w:szCs w:val="24"/>
                <w:lang w:val="sr-Cyrl-RS"/>
              </w:rPr>
              <w:t>квартал</w:t>
            </w:r>
            <w:r>
              <w:rPr>
                <w:rFonts w:ascii="Times New Roman" w:hAnsi="Times New Roman" w:cs="Times New Roman"/>
                <w:sz w:val="24"/>
                <w:szCs w:val="24"/>
              </w:rPr>
              <w:t xml:space="preserve"> 2021</w:t>
            </w:r>
          </w:p>
        </w:tc>
        <w:tc>
          <w:tcPr>
            <w:tcW w:w="611" w:type="pct"/>
            <w:shd w:val="clear" w:color="auto" w:fill="auto"/>
          </w:tcPr>
          <w:p w14:paraId="48D03ECE" w14:textId="77777777" w:rsidR="000608C8" w:rsidRPr="00DA2F22" w:rsidRDefault="000608C8" w:rsidP="00203B9B">
            <w:pPr>
              <w:rPr>
                <w:rFonts w:ascii="Times New Roman" w:hAnsi="Times New Roman" w:cs="Times New Roman"/>
                <w:sz w:val="24"/>
                <w:szCs w:val="24"/>
                <w:lang w:val="sr-Cyrl-RS"/>
              </w:rPr>
            </w:pPr>
          </w:p>
        </w:tc>
        <w:tc>
          <w:tcPr>
            <w:tcW w:w="610" w:type="pct"/>
            <w:shd w:val="clear" w:color="auto" w:fill="auto"/>
          </w:tcPr>
          <w:p w14:paraId="7806312F" w14:textId="77777777" w:rsidR="000608C8" w:rsidRPr="00DA2F22" w:rsidRDefault="000608C8" w:rsidP="00203B9B">
            <w:pPr>
              <w:rPr>
                <w:rFonts w:ascii="Times New Roman" w:hAnsi="Times New Roman" w:cs="Times New Roman"/>
                <w:sz w:val="24"/>
                <w:szCs w:val="24"/>
                <w:lang w:val="sr-Cyrl-RS"/>
              </w:rPr>
            </w:pPr>
          </w:p>
        </w:tc>
        <w:tc>
          <w:tcPr>
            <w:tcW w:w="407" w:type="pct"/>
            <w:shd w:val="clear" w:color="auto" w:fill="auto"/>
          </w:tcPr>
          <w:p w14:paraId="2099DBCD" w14:textId="77777777" w:rsidR="000608C8" w:rsidRPr="00DA2F22" w:rsidRDefault="000608C8" w:rsidP="00203B9B">
            <w:pPr>
              <w:rPr>
                <w:rFonts w:ascii="Times New Roman" w:hAnsi="Times New Roman" w:cs="Times New Roman"/>
                <w:sz w:val="24"/>
                <w:szCs w:val="24"/>
                <w:lang w:val="sr-Cyrl-RS"/>
              </w:rPr>
            </w:pPr>
          </w:p>
        </w:tc>
        <w:tc>
          <w:tcPr>
            <w:tcW w:w="407" w:type="pct"/>
            <w:shd w:val="clear" w:color="auto" w:fill="auto"/>
          </w:tcPr>
          <w:p w14:paraId="49920789" w14:textId="77777777" w:rsidR="000608C8" w:rsidRPr="00DA2F22" w:rsidRDefault="000608C8" w:rsidP="00203B9B">
            <w:pPr>
              <w:rPr>
                <w:rFonts w:ascii="Times New Roman" w:hAnsi="Times New Roman" w:cs="Times New Roman"/>
                <w:sz w:val="24"/>
                <w:szCs w:val="24"/>
                <w:lang w:val="sr-Cyrl-RS"/>
              </w:rPr>
            </w:pPr>
          </w:p>
        </w:tc>
        <w:tc>
          <w:tcPr>
            <w:tcW w:w="426" w:type="pct"/>
            <w:shd w:val="clear" w:color="auto" w:fill="auto"/>
          </w:tcPr>
          <w:p w14:paraId="0237F83A" w14:textId="77777777" w:rsidR="000608C8" w:rsidRPr="00DA2F22" w:rsidRDefault="000608C8" w:rsidP="00203B9B">
            <w:pPr>
              <w:rPr>
                <w:rFonts w:ascii="Times New Roman" w:hAnsi="Times New Roman" w:cs="Times New Roman"/>
                <w:sz w:val="24"/>
                <w:szCs w:val="24"/>
                <w:lang w:val="sr-Cyrl-RS"/>
              </w:rPr>
            </w:pPr>
          </w:p>
        </w:tc>
      </w:tr>
      <w:tr w:rsidR="000608C8" w:rsidRPr="00B74C36" w14:paraId="53DFBB8E" w14:textId="77777777" w:rsidTr="00DA2F22">
        <w:trPr>
          <w:trHeight w:val="140"/>
        </w:trPr>
        <w:tc>
          <w:tcPr>
            <w:tcW w:w="1114" w:type="pct"/>
            <w:tcBorders>
              <w:left w:val="double" w:sz="4" w:space="0" w:color="auto"/>
            </w:tcBorders>
          </w:tcPr>
          <w:p w14:paraId="5D7DB698" w14:textId="241AD7F9" w:rsidR="000608C8" w:rsidRPr="00B74C36" w:rsidRDefault="000608C8" w:rsidP="00C42E6F">
            <w:pPr>
              <w:autoSpaceDE w:val="0"/>
              <w:autoSpaceDN w:val="0"/>
              <w:adjustRightInd w:val="0"/>
              <w:rPr>
                <w:rFonts w:ascii="Times New Roman" w:hAnsi="Times New Roman" w:cs="Times New Roman"/>
                <w:sz w:val="24"/>
                <w:szCs w:val="24"/>
                <w:lang w:val="sr-Cyrl-RS"/>
              </w:rPr>
            </w:pPr>
            <w:r w:rsidRPr="00B74C36">
              <w:rPr>
                <w:rFonts w:ascii="Times New Roman" w:hAnsi="Times New Roman" w:cs="Times New Roman"/>
                <w:sz w:val="24"/>
                <w:szCs w:val="24"/>
                <w:lang w:val="sr-Cyrl-RS"/>
              </w:rPr>
              <w:t>1.1.7</w:t>
            </w:r>
            <w:r w:rsidRPr="00B74C36">
              <w:rPr>
                <w:rFonts w:ascii="Times New Roman" w:hAnsi="Times New Roman" w:cs="Times New Roman"/>
                <w:sz w:val="24"/>
                <w:szCs w:val="24"/>
              </w:rPr>
              <w:t xml:space="preserve"> развијање механизама подстицаја за нова радна места у сектору медија или за запошљавање младих новинара уз дефинисање прецизних критеријума</w:t>
            </w:r>
          </w:p>
        </w:tc>
        <w:tc>
          <w:tcPr>
            <w:tcW w:w="458" w:type="pct"/>
          </w:tcPr>
          <w:p w14:paraId="3AD2D756" w14:textId="734470E0" w:rsidR="00D5691A" w:rsidRPr="00B74C36" w:rsidRDefault="00E730CB" w:rsidP="00E730C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r w:rsidR="00806342" w:rsidRPr="00B74C36">
              <w:rPr>
                <w:rFonts w:ascii="Times New Roman" w:hAnsi="Times New Roman" w:cs="Times New Roman"/>
                <w:sz w:val="24"/>
                <w:szCs w:val="24"/>
              </w:rPr>
              <w:t xml:space="preserve"> </w:t>
            </w:r>
          </w:p>
        </w:tc>
        <w:tc>
          <w:tcPr>
            <w:tcW w:w="508" w:type="pct"/>
            <w:shd w:val="clear" w:color="auto" w:fill="auto"/>
          </w:tcPr>
          <w:p w14:paraId="459BCA38" w14:textId="0C777BFE" w:rsidR="000608C8" w:rsidRPr="00B74C36" w:rsidRDefault="000608C8" w:rsidP="00203B9B">
            <w:pPr>
              <w:rPr>
                <w:rFonts w:ascii="Times New Roman" w:hAnsi="Times New Roman" w:cs="Times New Roman"/>
                <w:strike/>
                <w:sz w:val="24"/>
                <w:szCs w:val="24"/>
                <w:lang w:val="sr-Cyrl-RS"/>
              </w:rPr>
            </w:pPr>
          </w:p>
        </w:tc>
        <w:tc>
          <w:tcPr>
            <w:tcW w:w="459" w:type="pct"/>
            <w:shd w:val="clear" w:color="auto" w:fill="auto"/>
          </w:tcPr>
          <w:p w14:paraId="04A9A73B" w14:textId="7D413735" w:rsidR="000608C8" w:rsidRPr="00B74C36" w:rsidRDefault="00632EC5" w:rsidP="00203B9B">
            <w:pPr>
              <w:rPr>
                <w:rFonts w:ascii="Times New Roman" w:hAnsi="Times New Roman" w:cs="Times New Roman"/>
                <w:sz w:val="24"/>
                <w:szCs w:val="24"/>
              </w:rPr>
            </w:pPr>
            <w:r>
              <w:rPr>
                <w:rFonts w:ascii="Times New Roman" w:hAnsi="Times New Roman" w:cs="Times New Roman"/>
                <w:sz w:val="24"/>
                <w:szCs w:val="24"/>
              </w:rPr>
              <w:t xml:space="preserve">IV </w:t>
            </w:r>
            <w:r w:rsidR="00B74C36">
              <w:rPr>
                <w:rFonts w:ascii="Times New Roman" w:hAnsi="Times New Roman" w:cs="Times New Roman"/>
                <w:sz w:val="24"/>
                <w:szCs w:val="24"/>
                <w:lang w:val="sr-Cyrl-RS"/>
              </w:rPr>
              <w:t xml:space="preserve">квартал </w:t>
            </w:r>
            <w:r w:rsidR="00C10F1E" w:rsidRPr="00B74C36">
              <w:rPr>
                <w:rFonts w:ascii="Times New Roman" w:hAnsi="Times New Roman" w:cs="Times New Roman"/>
                <w:sz w:val="24"/>
                <w:szCs w:val="24"/>
              </w:rPr>
              <w:t>2022</w:t>
            </w:r>
          </w:p>
        </w:tc>
        <w:tc>
          <w:tcPr>
            <w:tcW w:w="611" w:type="pct"/>
            <w:shd w:val="clear" w:color="auto" w:fill="auto"/>
          </w:tcPr>
          <w:p w14:paraId="7B813096" w14:textId="77777777" w:rsidR="000608C8" w:rsidRPr="00B74C36" w:rsidRDefault="000608C8" w:rsidP="00203B9B">
            <w:pPr>
              <w:rPr>
                <w:rFonts w:ascii="Times New Roman" w:hAnsi="Times New Roman" w:cs="Times New Roman"/>
                <w:sz w:val="24"/>
                <w:szCs w:val="24"/>
                <w:lang w:val="sr-Cyrl-RS"/>
              </w:rPr>
            </w:pPr>
          </w:p>
        </w:tc>
        <w:tc>
          <w:tcPr>
            <w:tcW w:w="610" w:type="pct"/>
            <w:shd w:val="clear" w:color="auto" w:fill="auto"/>
          </w:tcPr>
          <w:p w14:paraId="2631E680" w14:textId="77777777" w:rsidR="000608C8" w:rsidRPr="007A29E5" w:rsidRDefault="000608C8" w:rsidP="00203B9B">
            <w:pPr>
              <w:rPr>
                <w:rFonts w:ascii="Times New Roman" w:hAnsi="Times New Roman" w:cs="Times New Roman"/>
                <w:sz w:val="24"/>
                <w:szCs w:val="24"/>
                <w:lang w:val="sr-Cyrl-RS"/>
              </w:rPr>
            </w:pPr>
          </w:p>
        </w:tc>
        <w:tc>
          <w:tcPr>
            <w:tcW w:w="407" w:type="pct"/>
            <w:shd w:val="clear" w:color="auto" w:fill="auto"/>
          </w:tcPr>
          <w:p w14:paraId="636487A7" w14:textId="77777777" w:rsidR="000608C8" w:rsidRPr="00B74C36" w:rsidRDefault="000608C8" w:rsidP="00203B9B">
            <w:pPr>
              <w:rPr>
                <w:rFonts w:ascii="Times New Roman" w:hAnsi="Times New Roman" w:cs="Times New Roman"/>
                <w:sz w:val="24"/>
                <w:szCs w:val="24"/>
                <w:lang w:val="sr-Cyrl-RS"/>
              </w:rPr>
            </w:pPr>
          </w:p>
        </w:tc>
        <w:tc>
          <w:tcPr>
            <w:tcW w:w="407" w:type="pct"/>
            <w:shd w:val="clear" w:color="auto" w:fill="auto"/>
          </w:tcPr>
          <w:p w14:paraId="22B4F2A1" w14:textId="77777777" w:rsidR="000608C8" w:rsidRPr="00B74C36" w:rsidRDefault="000608C8" w:rsidP="00203B9B">
            <w:pPr>
              <w:rPr>
                <w:rFonts w:ascii="Times New Roman" w:hAnsi="Times New Roman" w:cs="Times New Roman"/>
                <w:sz w:val="24"/>
                <w:szCs w:val="24"/>
                <w:lang w:val="sr-Cyrl-RS"/>
              </w:rPr>
            </w:pPr>
          </w:p>
        </w:tc>
        <w:tc>
          <w:tcPr>
            <w:tcW w:w="426" w:type="pct"/>
            <w:shd w:val="clear" w:color="auto" w:fill="auto"/>
          </w:tcPr>
          <w:p w14:paraId="12CCBF9E" w14:textId="77777777" w:rsidR="000608C8" w:rsidRPr="00B74C36" w:rsidRDefault="000608C8" w:rsidP="00203B9B">
            <w:pPr>
              <w:rPr>
                <w:rFonts w:ascii="Times New Roman" w:hAnsi="Times New Roman" w:cs="Times New Roman"/>
                <w:sz w:val="24"/>
                <w:szCs w:val="24"/>
                <w:lang w:val="sr-Cyrl-RS"/>
              </w:rPr>
            </w:pPr>
          </w:p>
        </w:tc>
      </w:tr>
      <w:tr w:rsidR="000608C8" w:rsidRPr="00792969" w14:paraId="0758E4E9" w14:textId="77777777" w:rsidTr="00DA2F22">
        <w:trPr>
          <w:trHeight w:val="140"/>
        </w:trPr>
        <w:tc>
          <w:tcPr>
            <w:tcW w:w="1114" w:type="pct"/>
            <w:tcBorders>
              <w:left w:val="double" w:sz="4" w:space="0" w:color="auto"/>
            </w:tcBorders>
          </w:tcPr>
          <w:p w14:paraId="6F15BF2E" w14:textId="6EAC326F" w:rsidR="000608C8" w:rsidRPr="00DA2F22" w:rsidRDefault="000608C8" w:rsidP="00C42E6F">
            <w:pPr>
              <w:autoSpaceDE w:val="0"/>
              <w:autoSpaceDN w:val="0"/>
              <w:adjustRightInd w:val="0"/>
              <w:rPr>
                <w:rFonts w:ascii="Times New Roman" w:hAnsi="Times New Roman" w:cs="Times New Roman"/>
                <w:sz w:val="24"/>
                <w:szCs w:val="24"/>
                <w:lang w:val="sr-Cyrl-RS"/>
              </w:rPr>
            </w:pPr>
            <w:r w:rsidRPr="00DA2F22">
              <w:rPr>
                <w:rFonts w:ascii="Times New Roman" w:hAnsi="Times New Roman" w:cs="Times New Roman"/>
                <w:sz w:val="24"/>
                <w:szCs w:val="24"/>
                <w:lang w:val="sr-Cyrl-RS"/>
              </w:rPr>
              <w:t>1.1.8</w:t>
            </w:r>
            <w:r w:rsidRPr="00DA2F22">
              <w:rPr>
                <w:rFonts w:ascii="Times New Roman" w:hAnsi="Times New Roman" w:cs="Times New Roman"/>
                <w:sz w:val="24"/>
                <w:szCs w:val="24"/>
              </w:rPr>
              <w:t xml:space="preserve"> подршка пројектима едукације и јачање капацитета новинара за одбрану радних и професионалних права у циљу заштите од цензуре и аутоцензуре</w:t>
            </w:r>
          </w:p>
        </w:tc>
        <w:tc>
          <w:tcPr>
            <w:tcW w:w="458" w:type="pct"/>
          </w:tcPr>
          <w:p w14:paraId="30543602" w14:textId="203ADC0C" w:rsidR="002C3B9A" w:rsidRPr="00DA2F22" w:rsidRDefault="002C3B9A" w:rsidP="00526D56">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508" w:type="pct"/>
            <w:shd w:val="clear" w:color="auto" w:fill="auto"/>
          </w:tcPr>
          <w:p w14:paraId="29A8AC97" w14:textId="6D7C835E" w:rsidR="000608C8" w:rsidRPr="00DA2F22" w:rsidRDefault="002C3B9A" w:rsidP="00203B9B">
            <w:pPr>
              <w:rPr>
                <w:rFonts w:ascii="Times New Roman" w:hAnsi="Times New Roman" w:cs="Times New Roman"/>
                <w:sz w:val="24"/>
                <w:szCs w:val="24"/>
              </w:rPr>
            </w:pPr>
            <w:r w:rsidRPr="00E26173">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за рад, запошљавање, борачка и социјална питања</w:t>
            </w:r>
            <w:r w:rsidR="00637E8C">
              <w:rPr>
                <w:rFonts w:ascii="Times New Roman" w:hAnsi="Times New Roman" w:cs="Times New Roman"/>
                <w:sz w:val="24"/>
                <w:szCs w:val="24"/>
                <w:lang w:val="sr-Cyrl-RS"/>
              </w:rPr>
              <w:t>,</w:t>
            </w:r>
            <w:r w:rsidR="00526D56">
              <w:rPr>
                <w:rFonts w:ascii="Times New Roman" w:hAnsi="Times New Roman" w:cs="Times New Roman"/>
                <w:color w:val="FF0000"/>
                <w:sz w:val="24"/>
                <w:szCs w:val="24"/>
                <w:lang w:val="sr-Cyrl-RS"/>
              </w:rPr>
              <w:t xml:space="preserve"> </w:t>
            </w:r>
            <w:r w:rsidR="00526D56" w:rsidRPr="00526D56">
              <w:rPr>
                <w:rFonts w:ascii="Times New Roman" w:hAnsi="Times New Roman" w:cs="Times New Roman"/>
                <w:sz w:val="24"/>
                <w:szCs w:val="24"/>
                <w:lang w:val="sr-Cyrl-RS"/>
              </w:rPr>
              <w:t>Заштитник грађана,</w:t>
            </w:r>
            <w:r w:rsidR="005D15C1" w:rsidRPr="00526D56">
              <w:rPr>
                <w:rFonts w:ascii="Times New Roman" w:hAnsi="Times New Roman" w:cs="Times New Roman"/>
                <w:sz w:val="24"/>
                <w:szCs w:val="24"/>
              </w:rPr>
              <w:t xml:space="preserve"> </w:t>
            </w:r>
            <w:r w:rsidR="00DA2F22" w:rsidRPr="00DA2F22">
              <w:rPr>
                <w:rFonts w:ascii="Times New Roman" w:hAnsi="Times New Roman" w:cs="Times New Roman"/>
                <w:sz w:val="24"/>
                <w:szCs w:val="24"/>
                <w:lang w:val="sr-Cyrl-RS"/>
              </w:rPr>
              <w:t>Мисија ОЕБС-а, новинарска и медијска удружења и синдикалне организације</w:t>
            </w:r>
          </w:p>
        </w:tc>
        <w:tc>
          <w:tcPr>
            <w:tcW w:w="459" w:type="pct"/>
            <w:shd w:val="clear" w:color="auto" w:fill="auto"/>
          </w:tcPr>
          <w:p w14:paraId="46F1E9BB" w14:textId="5BAD3254" w:rsidR="000608C8" w:rsidRPr="00A512FD" w:rsidRDefault="00DD2098" w:rsidP="00203B9B">
            <w:pPr>
              <w:rPr>
                <w:rFonts w:ascii="Times New Roman" w:hAnsi="Times New Roman" w:cs="Times New Roman"/>
                <w:sz w:val="24"/>
                <w:szCs w:val="24"/>
              </w:rPr>
            </w:pPr>
            <w:r>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квартал</w:t>
            </w:r>
            <w:r w:rsidR="006E6C0B">
              <w:rPr>
                <w:rFonts w:ascii="Times New Roman" w:hAnsi="Times New Roman" w:cs="Times New Roman"/>
                <w:sz w:val="24"/>
                <w:szCs w:val="24"/>
                <w:lang w:val="sr-Cyrl-RS"/>
              </w:rPr>
              <w:t xml:space="preserve"> 2022</w:t>
            </w:r>
          </w:p>
        </w:tc>
        <w:tc>
          <w:tcPr>
            <w:tcW w:w="611" w:type="pct"/>
            <w:shd w:val="clear" w:color="auto" w:fill="auto"/>
          </w:tcPr>
          <w:p w14:paraId="49A092B6" w14:textId="73955338" w:rsidR="000608C8" w:rsidRPr="00D45C1E" w:rsidRDefault="000608C8" w:rsidP="00203B9B">
            <w:pPr>
              <w:rPr>
                <w:rFonts w:ascii="Times New Roman" w:hAnsi="Times New Roman" w:cs="Times New Roman"/>
                <w:strike/>
                <w:sz w:val="24"/>
                <w:szCs w:val="24"/>
                <w:lang w:val="sr-Cyrl-RS"/>
              </w:rPr>
            </w:pPr>
          </w:p>
        </w:tc>
        <w:tc>
          <w:tcPr>
            <w:tcW w:w="610" w:type="pct"/>
            <w:shd w:val="clear" w:color="auto" w:fill="auto"/>
          </w:tcPr>
          <w:p w14:paraId="3029198C" w14:textId="77777777" w:rsidR="000608C8" w:rsidRPr="00DA2F22" w:rsidRDefault="000608C8" w:rsidP="00203B9B">
            <w:pPr>
              <w:rPr>
                <w:rFonts w:ascii="Times New Roman" w:hAnsi="Times New Roman" w:cs="Times New Roman"/>
                <w:sz w:val="24"/>
                <w:szCs w:val="24"/>
                <w:lang w:val="sr-Cyrl-RS"/>
              </w:rPr>
            </w:pPr>
          </w:p>
        </w:tc>
        <w:tc>
          <w:tcPr>
            <w:tcW w:w="407" w:type="pct"/>
            <w:shd w:val="clear" w:color="auto" w:fill="auto"/>
          </w:tcPr>
          <w:p w14:paraId="33C5EA00" w14:textId="77777777" w:rsidR="000608C8" w:rsidRPr="00DA2F22" w:rsidRDefault="000608C8" w:rsidP="00203B9B">
            <w:pPr>
              <w:rPr>
                <w:rFonts w:ascii="Times New Roman" w:hAnsi="Times New Roman" w:cs="Times New Roman"/>
                <w:sz w:val="24"/>
                <w:szCs w:val="24"/>
                <w:lang w:val="sr-Cyrl-RS"/>
              </w:rPr>
            </w:pPr>
          </w:p>
        </w:tc>
        <w:tc>
          <w:tcPr>
            <w:tcW w:w="407" w:type="pct"/>
            <w:shd w:val="clear" w:color="auto" w:fill="auto"/>
          </w:tcPr>
          <w:p w14:paraId="4AAEC92E" w14:textId="77777777" w:rsidR="000608C8" w:rsidRPr="00DA2F22" w:rsidRDefault="000608C8" w:rsidP="00203B9B">
            <w:pPr>
              <w:rPr>
                <w:rFonts w:ascii="Times New Roman" w:hAnsi="Times New Roman" w:cs="Times New Roman"/>
                <w:sz w:val="24"/>
                <w:szCs w:val="24"/>
                <w:lang w:val="sr-Cyrl-RS"/>
              </w:rPr>
            </w:pPr>
          </w:p>
        </w:tc>
        <w:tc>
          <w:tcPr>
            <w:tcW w:w="426" w:type="pct"/>
            <w:shd w:val="clear" w:color="auto" w:fill="auto"/>
          </w:tcPr>
          <w:p w14:paraId="2E68D8FB" w14:textId="77777777" w:rsidR="000608C8" w:rsidRPr="00DA2F22" w:rsidRDefault="000608C8" w:rsidP="00203B9B">
            <w:pPr>
              <w:rPr>
                <w:rFonts w:ascii="Times New Roman" w:hAnsi="Times New Roman" w:cs="Times New Roman"/>
                <w:sz w:val="24"/>
                <w:szCs w:val="24"/>
                <w:lang w:val="sr-Cyrl-RS"/>
              </w:rPr>
            </w:pPr>
          </w:p>
        </w:tc>
      </w:tr>
      <w:tr w:rsidR="000608C8" w:rsidRPr="00792969" w14:paraId="3C79EE26" w14:textId="77777777" w:rsidTr="00DA2F22">
        <w:trPr>
          <w:trHeight w:val="140"/>
        </w:trPr>
        <w:tc>
          <w:tcPr>
            <w:tcW w:w="1114" w:type="pct"/>
            <w:tcBorders>
              <w:left w:val="double" w:sz="4" w:space="0" w:color="auto"/>
            </w:tcBorders>
          </w:tcPr>
          <w:p w14:paraId="0126969F" w14:textId="157C706F" w:rsidR="000608C8" w:rsidRPr="000608C8" w:rsidRDefault="000608C8" w:rsidP="00792969">
            <w:pPr>
              <w:autoSpaceDE w:val="0"/>
              <w:autoSpaceDN w:val="0"/>
              <w:adjustRightInd w:val="0"/>
              <w:rPr>
                <w:rFonts w:ascii="Times New Roman" w:hAnsi="Times New Roman" w:cs="Times New Roman"/>
                <w:sz w:val="24"/>
                <w:szCs w:val="24"/>
                <w:lang w:val="sr-Cyrl-RS"/>
              </w:rPr>
            </w:pPr>
            <w:r w:rsidRPr="000608C8">
              <w:rPr>
                <w:rFonts w:ascii="Times New Roman" w:hAnsi="Times New Roman" w:cs="Times New Roman"/>
                <w:sz w:val="24"/>
                <w:szCs w:val="24"/>
                <w:lang w:val="sr-Cyrl-RS"/>
              </w:rPr>
              <w:t xml:space="preserve">1.1.9 доношење интерних мера и процедура у вези са политикама за постизање родне равноправности у </w:t>
            </w:r>
            <w:r w:rsidR="004E5F3B">
              <w:rPr>
                <w:rFonts w:ascii="Times New Roman" w:hAnsi="Times New Roman" w:cs="Times New Roman"/>
                <w:sz w:val="24"/>
                <w:szCs w:val="24"/>
                <w:lang w:val="sr-Cyrl-RS"/>
              </w:rPr>
              <w:t xml:space="preserve">јавним </w:t>
            </w:r>
            <w:r w:rsidRPr="000608C8">
              <w:rPr>
                <w:rFonts w:ascii="Times New Roman" w:hAnsi="Times New Roman" w:cs="Times New Roman"/>
                <w:sz w:val="24"/>
                <w:szCs w:val="24"/>
                <w:lang w:val="sr-Cyrl-RS"/>
              </w:rPr>
              <w:t>медијским сервисима, уз осигуравање учешћа жена у осмишљавању и спровођењу делотворних родно осетљивих политика и програма</w:t>
            </w:r>
          </w:p>
        </w:tc>
        <w:tc>
          <w:tcPr>
            <w:tcW w:w="458" w:type="pct"/>
          </w:tcPr>
          <w:p w14:paraId="791E558C" w14:textId="2A8FA5A8" w:rsidR="00DE1756" w:rsidRPr="00DE1756" w:rsidRDefault="00DA2F22" w:rsidP="00203B9B">
            <w:pPr>
              <w:rPr>
                <w:rFonts w:ascii="Times New Roman" w:hAnsi="Times New Roman" w:cs="Times New Roman"/>
                <w:sz w:val="24"/>
                <w:szCs w:val="24"/>
                <w:lang w:val="sr-Cyrl-RS"/>
              </w:rPr>
            </w:pPr>
            <w:r w:rsidRPr="00C42E6F">
              <w:rPr>
                <w:rFonts w:ascii="Times New Roman" w:hAnsi="Times New Roman" w:cs="Times New Roman"/>
                <w:sz w:val="24"/>
                <w:szCs w:val="24"/>
                <w:lang w:val="sr-Cyrl-RS"/>
              </w:rPr>
              <w:t>Ј</w:t>
            </w:r>
            <w:r w:rsidR="007526D4">
              <w:rPr>
                <w:rFonts w:ascii="Times New Roman" w:hAnsi="Times New Roman" w:cs="Times New Roman"/>
                <w:sz w:val="24"/>
                <w:szCs w:val="24"/>
                <w:lang w:val="sr-Cyrl-RS"/>
              </w:rPr>
              <w:t>а</w:t>
            </w:r>
            <w:r w:rsidRPr="00C42E6F">
              <w:rPr>
                <w:rFonts w:ascii="Times New Roman" w:hAnsi="Times New Roman" w:cs="Times New Roman"/>
                <w:sz w:val="24"/>
                <w:szCs w:val="24"/>
                <w:lang w:val="sr-Cyrl-RS"/>
              </w:rPr>
              <w:t xml:space="preserve">вни медијски сервиси </w:t>
            </w:r>
          </w:p>
          <w:p w14:paraId="406CF9D9" w14:textId="3C4FAE42" w:rsidR="008A755C" w:rsidRPr="008A755C" w:rsidRDefault="008A755C" w:rsidP="00203B9B">
            <w:pPr>
              <w:rPr>
                <w:rFonts w:ascii="Times New Roman" w:hAnsi="Times New Roman" w:cs="Times New Roman"/>
                <w:sz w:val="24"/>
                <w:szCs w:val="24"/>
              </w:rPr>
            </w:pPr>
          </w:p>
        </w:tc>
        <w:tc>
          <w:tcPr>
            <w:tcW w:w="508" w:type="pct"/>
            <w:shd w:val="clear" w:color="auto" w:fill="auto"/>
          </w:tcPr>
          <w:p w14:paraId="2FB9DA7E" w14:textId="7C9531F4" w:rsidR="000608C8" w:rsidRPr="00C42E6F" w:rsidRDefault="00DC3C5B" w:rsidP="00203B9B">
            <w:pPr>
              <w:rPr>
                <w:rFonts w:ascii="Times New Roman" w:hAnsi="Times New Roman" w:cs="Times New Roman"/>
                <w:sz w:val="24"/>
                <w:szCs w:val="24"/>
              </w:rPr>
            </w:pPr>
            <w:r>
              <w:rPr>
                <w:rFonts w:ascii="Times New Roman" w:hAnsi="Times New Roman" w:cs="Times New Roman"/>
                <w:sz w:val="24"/>
                <w:szCs w:val="24"/>
                <w:lang w:val="sr-Cyrl-RS"/>
              </w:rPr>
              <w:t>Министарство за људска и мањинска права и друштвени дијалог</w:t>
            </w:r>
            <w:r w:rsidR="00DA2F22" w:rsidRPr="00C42E6F">
              <w:rPr>
                <w:rFonts w:ascii="Times New Roman" w:hAnsi="Times New Roman" w:cs="Times New Roman"/>
                <w:sz w:val="24"/>
                <w:szCs w:val="24"/>
                <w:lang w:val="sr-Cyrl-RS"/>
              </w:rPr>
              <w:t>,</w:t>
            </w:r>
            <w:r w:rsidR="00526D56">
              <w:rPr>
                <w:rFonts w:ascii="Times New Roman" w:hAnsi="Times New Roman" w:cs="Times New Roman"/>
                <w:color w:val="FF0000"/>
                <w:sz w:val="24"/>
                <w:szCs w:val="24"/>
                <w:lang w:val="sr-Latn-RS"/>
              </w:rPr>
              <w:t xml:space="preserve"> </w:t>
            </w:r>
            <w:r w:rsidR="00526D56" w:rsidRPr="00526D56">
              <w:rPr>
                <w:rFonts w:ascii="Times New Roman" w:hAnsi="Times New Roman" w:cs="Times New Roman"/>
                <w:sz w:val="24"/>
                <w:szCs w:val="24"/>
                <w:lang w:val="sr-Latn-RS"/>
              </w:rPr>
              <w:t>Заштитник грађана,</w:t>
            </w:r>
            <w:r w:rsidR="004D1691" w:rsidRPr="00526D56">
              <w:rPr>
                <w:rFonts w:ascii="Times New Roman" w:hAnsi="Times New Roman" w:cs="Times New Roman"/>
                <w:sz w:val="24"/>
                <w:szCs w:val="24"/>
                <w:lang w:val="sr-Latn-RS"/>
              </w:rPr>
              <w:t xml:space="preserve"> </w:t>
            </w:r>
            <w:r w:rsidR="00DA2F22" w:rsidRPr="00C42E6F">
              <w:rPr>
                <w:rFonts w:ascii="Times New Roman" w:hAnsi="Times New Roman" w:cs="Times New Roman"/>
                <w:sz w:val="24"/>
                <w:szCs w:val="24"/>
                <w:lang w:val="sr-Cyrl-RS"/>
              </w:rPr>
              <w:t xml:space="preserve"> Повереник за заштиту равноправности</w:t>
            </w:r>
          </w:p>
        </w:tc>
        <w:tc>
          <w:tcPr>
            <w:tcW w:w="459" w:type="pct"/>
            <w:shd w:val="clear" w:color="auto" w:fill="auto"/>
          </w:tcPr>
          <w:p w14:paraId="07FFDEDB" w14:textId="129E3D95" w:rsidR="000608C8" w:rsidRPr="00DD2098" w:rsidRDefault="008A755C" w:rsidP="00203B9B">
            <w:pPr>
              <w:rPr>
                <w:rFonts w:ascii="Times New Roman" w:hAnsi="Times New Roman" w:cs="Times New Roman"/>
                <w:sz w:val="24"/>
                <w:szCs w:val="24"/>
              </w:rPr>
            </w:pPr>
            <w:r w:rsidRPr="00DD2098">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00DE1756"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rPr>
              <w:t xml:space="preserve"> 2022</w:t>
            </w:r>
          </w:p>
        </w:tc>
        <w:tc>
          <w:tcPr>
            <w:tcW w:w="611" w:type="pct"/>
            <w:shd w:val="clear" w:color="auto" w:fill="auto"/>
          </w:tcPr>
          <w:p w14:paraId="7E152B2E" w14:textId="1A8C38B4" w:rsidR="00DC48EB" w:rsidRPr="006E6C0B" w:rsidRDefault="00DC48EB" w:rsidP="00203B9B">
            <w:pPr>
              <w:rPr>
                <w:rFonts w:ascii="Times New Roman" w:hAnsi="Times New Roman" w:cs="Times New Roman"/>
                <w:sz w:val="24"/>
                <w:szCs w:val="24"/>
                <w:lang w:val="sr-Cyrl-RS"/>
              </w:rPr>
            </w:pPr>
            <w:r w:rsidRPr="006E6C0B">
              <w:rPr>
                <w:rFonts w:ascii="Times New Roman" w:hAnsi="Times New Roman" w:cs="Times New Roman"/>
                <w:sz w:val="24"/>
                <w:szCs w:val="24"/>
                <w:lang w:val="sr-Cyrl-RS"/>
              </w:rPr>
              <w:t>Сопствена средства</w:t>
            </w:r>
          </w:p>
        </w:tc>
        <w:tc>
          <w:tcPr>
            <w:tcW w:w="610" w:type="pct"/>
            <w:shd w:val="clear" w:color="auto" w:fill="auto"/>
          </w:tcPr>
          <w:p w14:paraId="0368D92F" w14:textId="1525E4A9" w:rsidR="00DE1756" w:rsidRPr="00DD2098" w:rsidRDefault="00DE1756" w:rsidP="00DE1756">
            <w:pPr>
              <w:rPr>
                <w:rFonts w:ascii="Times New Roman" w:hAnsi="Times New Roman" w:cs="Times New Roman"/>
                <w:sz w:val="24"/>
                <w:szCs w:val="24"/>
                <w:lang w:val="sr-Cyrl-RS"/>
              </w:rPr>
            </w:pPr>
          </w:p>
        </w:tc>
        <w:tc>
          <w:tcPr>
            <w:tcW w:w="407" w:type="pct"/>
            <w:shd w:val="clear" w:color="auto" w:fill="auto"/>
          </w:tcPr>
          <w:p w14:paraId="1A7CCFB9" w14:textId="77777777" w:rsidR="000608C8" w:rsidRPr="00792969" w:rsidRDefault="000608C8" w:rsidP="00203B9B">
            <w:pPr>
              <w:rPr>
                <w:lang w:val="sr-Cyrl-RS"/>
              </w:rPr>
            </w:pPr>
          </w:p>
        </w:tc>
        <w:tc>
          <w:tcPr>
            <w:tcW w:w="407" w:type="pct"/>
            <w:shd w:val="clear" w:color="auto" w:fill="auto"/>
          </w:tcPr>
          <w:p w14:paraId="4139BB2F" w14:textId="77777777" w:rsidR="000608C8" w:rsidRPr="00792969" w:rsidRDefault="000608C8" w:rsidP="00203B9B">
            <w:pPr>
              <w:rPr>
                <w:lang w:val="sr-Cyrl-RS"/>
              </w:rPr>
            </w:pPr>
          </w:p>
        </w:tc>
        <w:tc>
          <w:tcPr>
            <w:tcW w:w="426" w:type="pct"/>
            <w:shd w:val="clear" w:color="auto" w:fill="auto"/>
          </w:tcPr>
          <w:p w14:paraId="5ECEBEC8" w14:textId="77777777" w:rsidR="000608C8" w:rsidRPr="00792969" w:rsidRDefault="000608C8" w:rsidP="00203B9B">
            <w:pPr>
              <w:rPr>
                <w:lang w:val="sr-Cyrl-RS"/>
              </w:rPr>
            </w:pPr>
          </w:p>
        </w:tc>
      </w:tr>
      <w:tr w:rsidR="000608C8" w:rsidRPr="00792969" w14:paraId="3B94C0E3" w14:textId="77777777" w:rsidTr="00C42E6F">
        <w:trPr>
          <w:trHeight w:val="140"/>
        </w:trPr>
        <w:tc>
          <w:tcPr>
            <w:tcW w:w="1114" w:type="pct"/>
            <w:tcBorders>
              <w:left w:val="double" w:sz="4" w:space="0" w:color="auto"/>
            </w:tcBorders>
          </w:tcPr>
          <w:p w14:paraId="586588E5" w14:textId="16A221DE" w:rsidR="000608C8" w:rsidRPr="000608C8" w:rsidRDefault="000608C8" w:rsidP="00792969">
            <w:pPr>
              <w:autoSpaceDE w:val="0"/>
              <w:autoSpaceDN w:val="0"/>
              <w:adjustRightInd w:val="0"/>
              <w:rPr>
                <w:rFonts w:ascii="Times New Roman" w:hAnsi="Times New Roman" w:cs="Times New Roman"/>
                <w:sz w:val="24"/>
                <w:szCs w:val="24"/>
                <w:lang w:val="sr-Cyrl-RS"/>
              </w:rPr>
            </w:pPr>
            <w:r w:rsidRPr="000608C8">
              <w:rPr>
                <w:rFonts w:ascii="Times New Roman" w:hAnsi="Times New Roman" w:cs="Times New Roman"/>
                <w:sz w:val="24"/>
                <w:szCs w:val="24"/>
                <w:lang w:val="sr-Cyrl-RS"/>
              </w:rPr>
              <w:t>1.1.10 стварање услова за већу заступљеност жена (новинарки) међу уредницима и на положајима на којима се доносе одлуке, као и услова рада који омогућавају усклађивање пословних обавеза са приватним</w:t>
            </w:r>
          </w:p>
        </w:tc>
        <w:tc>
          <w:tcPr>
            <w:tcW w:w="458" w:type="pct"/>
          </w:tcPr>
          <w:p w14:paraId="4A41AD8E" w14:textId="6827F18C" w:rsidR="000608C8" w:rsidRPr="00EF6AFB" w:rsidRDefault="00EF6AFB" w:rsidP="00203B9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за људска и мањинска права и друштвени дијалог</w:t>
            </w:r>
          </w:p>
        </w:tc>
        <w:tc>
          <w:tcPr>
            <w:tcW w:w="508" w:type="pct"/>
            <w:shd w:val="clear" w:color="auto" w:fill="auto"/>
          </w:tcPr>
          <w:p w14:paraId="54ABFDCC" w14:textId="18F2F455" w:rsidR="000608C8" w:rsidRPr="00C42E6F" w:rsidRDefault="00E252B7" w:rsidP="00C42E6F">
            <w:pPr>
              <w:jc w:val="center"/>
              <w:rPr>
                <w:rFonts w:ascii="Times New Roman" w:hAnsi="Times New Roman" w:cs="Times New Roman"/>
                <w:sz w:val="24"/>
                <w:szCs w:val="24"/>
              </w:rPr>
            </w:pPr>
            <w:r w:rsidRPr="00C42E6F">
              <w:rPr>
                <w:rFonts w:ascii="Times New Roman" w:hAnsi="Times New Roman" w:cs="Times New Roman"/>
                <w:sz w:val="24"/>
                <w:szCs w:val="24"/>
                <w:lang w:val="sr-Cyrl-RS"/>
              </w:rPr>
              <w:t>Повереник за заштиту равноправности</w:t>
            </w:r>
            <w:r w:rsidR="005D15C1" w:rsidRPr="00C42E6F">
              <w:rPr>
                <w:rFonts w:ascii="Times New Roman" w:hAnsi="Times New Roman" w:cs="Times New Roman"/>
                <w:sz w:val="24"/>
                <w:szCs w:val="24"/>
              </w:rPr>
              <w:t xml:space="preserve">, </w:t>
            </w:r>
            <w:r w:rsidR="00C42E6F" w:rsidRPr="00C42E6F">
              <w:rPr>
                <w:rFonts w:ascii="Times New Roman" w:hAnsi="Times New Roman" w:cs="Times New Roman"/>
                <w:sz w:val="24"/>
                <w:szCs w:val="24"/>
                <w:lang w:val="sr-Cyrl-RS"/>
              </w:rPr>
              <w:t xml:space="preserve">новинарска и медијска удружења и организације </w:t>
            </w:r>
          </w:p>
        </w:tc>
        <w:tc>
          <w:tcPr>
            <w:tcW w:w="459" w:type="pct"/>
            <w:shd w:val="clear" w:color="auto" w:fill="auto"/>
          </w:tcPr>
          <w:p w14:paraId="5F7B955F" w14:textId="02FBD81B" w:rsidR="007A29E5" w:rsidRPr="007A29E5" w:rsidRDefault="00EA75AF" w:rsidP="00632EC5">
            <w:pPr>
              <w:rPr>
                <w:rFonts w:ascii="Times New Roman" w:hAnsi="Times New Roman" w:cs="Times New Roman"/>
                <w:sz w:val="24"/>
                <w:szCs w:val="24"/>
                <w:lang w:val="sr-Cyrl-RS"/>
              </w:rPr>
            </w:pPr>
            <w:r>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sidR="00B74C36" w:rsidRPr="007A29E5">
              <w:rPr>
                <w:rFonts w:ascii="Times New Roman" w:hAnsi="Times New Roman" w:cs="Times New Roman"/>
                <w:sz w:val="24"/>
                <w:szCs w:val="24"/>
                <w:lang w:val="sr-Cyrl-RS"/>
              </w:rPr>
              <w:t>кварта</w:t>
            </w:r>
            <w:r w:rsidR="007A29E5">
              <w:rPr>
                <w:rFonts w:ascii="Times New Roman" w:hAnsi="Times New Roman" w:cs="Times New Roman"/>
                <w:sz w:val="24"/>
                <w:szCs w:val="24"/>
                <w:lang w:val="sr-Cyrl-RS"/>
              </w:rPr>
              <w:t>л</w:t>
            </w:r>
          </w:p>
          <w:p w14:paraId="65345373" w14:textId="6FC20196" w:rsidR="000608C8" w:rsidRPr="007A29E5" w:rsidRDefault="00C10F1E" w:rsidP="007A29E5">
            <w:pPr>
              <w:rPr>
                <w:rFonts w:ascii="Times New Roman" w:hAnsi="Times New Roman" w:cs="Times New Roman"/>
                <w:sz w:val="24"/>
                <w:szCs w:val="24"/>
              </w:rPr>
            </w:pPr>
            <w:r w:rsidRPr="007A29E5">
              <w:rPr>
                <w:rFonts w:ascii="Times New Roman" w:hAnsi="Times New Roman" w:cs="Times New Roman"/>
                <w:sz w:val="24"/>
                <w:szCs w:val="24"/>
              </w:rPr>
              <w:t>2022</w:t>
            </w:r>
          </w:p>
        </w:tc>
        <w:tc>
          <w:tcPr>
            <w:tcW w:w="611" w:type="pct"/>
            <w:shd w:val="clear" w:color="auto" w:fill="auto"/>
          </w:tcPr>
          <w:p w14:paraId="2372428A" w14:textId="77777777" w:rsidR="000608C8" w:rsidRPr="00792969" w:rsidRDefault="000608C8" w:rsidP="00C42E6F">
            <w:pPr>
              <w:jc w:val="center"/>
              <w:rPr>
                <w:lang w:val="sr-Cyrl-RS"/>
              </w:rPr>
            </w:pPr>
          </w:p>
        </w:tc>
        <w:tc>
          <w:tcPr>
            <w:tcW w:w="610" w:type="pct"/>
            <w:shd w:val="clear" w:color="auto" w:fill="auto"/>
          </w:tcPr>
          <w:p w14:paraId="716F60DA" w14:textId="77777777" w:rsidR="000608C8" w:rsidRPr="00792969" w:rsidRDefault="000608C8" w:rsidP="00C42E6F">
            <w:pPr>
              <w:jc w:val="center"/>
              <w:rPr>
                <w:lang w:val="sr-Cyrl-RS"/>
              </w:rPr>
            </w:pPr>
          </w:p>
        </w:tc>
        <w:tc>
          <w:tcPr>
            <w:tcW w:w="407" w:type="pct"/>
            <w:shd w:val="clear" w:color="auto" w:fill="auto"/>
          </w:tcPr>
          <w:p w14:paraId="58E3784A" w14:textId="77777777" w:rsidR="000608C8" w:rsidRPr="00792969" w:rsidRDefault="000608C8" w:rsidP="00C42E6F">
            <w:pPr>
              <w:jc w:val="center"/>
              <w:rPr>
                <w:lang w:val="sr-Cyrl-RS"/>
              </w:rPr>
            </w:pPr>
          </w:p>
        </w:tc>
        <w:tc>
          <w:tcPr>
            <w:tcW w:w="407" w:type="pct"/>
            <w:shd w:val="clear" w:color="auto" w:fill="auto"/>
          </w:tcPr>
          <w:p w14:paraId="298A9AB5" w14:textId="77777777" w:rsidR="000608C8" w:rsidRPr="00792969" w:rsidRDefault="000608C8" w:rsidP="00C42E6F">
            <w:pPr>
              <w:jc w:val="center"/>
              <w:rPr>
                <w:lang w:val="sr-Cyrl-RS"/>
              </w:rPr>
            </w:pPr>
          </w:p>
        </w:tc>
        <w:tc>
          <w:tcPr>
            <w:tcW w:w="426" w:type="pct"/>
            <w:shd w:val="clear" w:color="auto" w:fill="auto"/>
          </w:tcPr>
          <w:p w14:paraId="455DD3D7" w14:textId="77777777" w:rsidR="000608C8" w:rsidRPr="00792969" w:rsidRDefault="000608C8" w:rsidP="00C42E6F">
            <w:pPr>
              <w:jc w:val="center"/>
              <w:rPr>
                <w:lang w:val="sr-Cyrl-RS"/>
              </w:rPr>
            </w:pPr>
          </w:p>
        </w:tc>
      </w:tr>
      <w:tr w:rsidR="000608C8" w:rsidRPr="00792969" w14:paraId="42CFDAB6" w14:textId="77777777" w:rsidTr="00C42E6F">
        <w:trPr>
          <w:trHeight w:val="140"/>
        </w:trPr>
        <w:tc>
          <w:tcPr>
            <w:tcW w:w="1114" w:type="pct"/>
            <w:tcBorders>
              <w:left w:val="double" w:sz="4" w:space="0" w:color="auto"/>
            </w:tcBorders>
          </w:tcPr>
          <w:p w14:paraId="6345FE18" w14:textId="39244590" w:rsidR="002C3B9A" w:rsidRPr="00027118" w:rsidRDefault="000608C8" w:rsidP="00027118">
            <w:pPr>
              <w:autoSpaceDE w:val="0"/>
              <w:autoSpaceDN w:val="0"/>
              <w:adjustRightInd w:val="0"/>
              <w:rPr>
                <w:rFonts w:ascii="Times New Roman" w:hAnsi="Times New Roman" w:cs="Times New Roman"/>
                <w:strike/>
                <w:sz w:val="24"/>
                <w:szCs w:val="24"/>
                <w:lang w:val="sr-Cyrl-RS"/>
              </w:rPr>
            </w:pPr>
            <w:r w:rsidRPr="000608C8">
              <w:rPr>
                <w:rFonts w:ascii="Times New Roman" w:hAnsi="Times New Roman" w:cs="Times New Roman"/>
                <w:sz w:val="24"/>
                <w:szCs w:val="24"/>
                <w:lang w:val="sr-Cyrl-RS"/>
              </w:rPr>
              <w:t>1.1.11</w:t>
            </w:r>
            <w:r w:rsidR="00814A88">
              <w:rPr>
                <w:rFonts w:ascii="Times New Roman" w:hAnsi="Times New Roman" w:cs="Times New Roman"/>
                <w:sz w:val="24"/>
                <w:szCs w:val="24"/>
              </w:rPr>
              <w:t xml:space="preserve"> </w:t>
            </w:r>
            <w:r w:rsidR="002C3B9A">
              <w:rPr>
                <w:rFonts w:ascii="Times New Roman" w:hAnsi="Times New Roman" w:cs="Times New Roman"/>
                <w:sz w:val="24"/>
                <w:szCs w:val="24"/>
                <w:lang w:val="sr-Cyrl-RS"/>
              </w:rPr>
              <w:t>изменом регулативе (</w:t>
            </w:r>
            <w:r w:rsidR="002C3B9A" w:rsidRPr="0022441E">
              <w:rPr>
                <w:rFonts w:ascii="Times New Roman" w:hAnsi="Times New Roman" w:cs="Times New Roman"/>
                <w:sz w:val="24"/>
                <w:szCs w:val="24"/>
                <w:lang w:val="sr-Cyrl-RS"/>
              </w:rPr>
              <w:t>Уредба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w:t>
            </w:r>
            <w:r w:rsidR="002C3B9A">
              <w:rPr>
                <w:rFonts w:ascii="Times New Roman" w:hAnsi="Times New Roman" w:cs="Times New Roman"/>
                <w:sz w:val="24"/>
                <w:szCs w:val="24"/>
                <w:lang w:val="sr-Cyrl-RS"/>
              </w:rPr>
              <w:t>) обезбедити</w:t>
            </w:r>
          </w:p>
          <w:p w14:paraId="36625188" w14:textId="0F31D6FB" w:rsidR="002C3B9A" w:rsidRPr="002C3B9A" w:rsidRDefault="002C3B9A" w:rsidP="002C3B9A">
            <w:pPr>
              <w:autoSpaceDE w:val="0"/>
              <w:autoSpaceDN w:val="0"/>
              <w:adjustRightIn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прикупљање података и израдити анализу</w:t>
            </w:r>
            <w:r w:rsidRPr="000608C8">
              <w:rPr>
                <w:rFonts w:ascii="Times New Roman" w:hAnsi="Times New Roman" w:cs="Times New Roman"/>
                <w:sz w:val="24"/>
                <w:szCs w:val="24"/>
                <w:lang w:val="sr-Cyrl-RS"/>
              </w:rPr>
              <w:t xml:space="preserve"> о укључености, односно радне ангажованости особа са инвалидитетом у медијском простору</w:t>
            </w:r>
          </w:p>
        </w:tc>
        <w:tc>
          <w:tcPr>
            <w:tcW w:w="458" w:type="pct"/>
          </w:tcPr>
          <w:p w14:paraId="74DE8E2B" w14:textId="286294BA" w:rsidR="002C3B9A" w:rsidRPr="00C42E6F" w:rsidRDefault="002C3B9A" w:rsidP="00203B9B">
            <w:pPr>
              <w:rPr>
                <w:rFonts w:ascii="Times New Roman" w:hAnsi="Times New Roman" w:cs="Times New Roman"/>
                <w:sz w:val="24"/>
                <w:szCs w:val="24"/>
                <w:lang w:val="sr-Cyrl-RS"/>
              </w:rPr>
            </w:pPr>
            <w:r w:rsidRPr="007A29E5">
              <w:rPr>
                <w:rFonts w:ascii="Times New Roman" w:hAnsi="Times New Roman" w:cs="Times New Roman"/>
                <w:sz w:val="24"/>
                <w:szCs w:val="24"/>
                <w:lang w:val="sr-Cyrl-RS"/>
              </w:rPr>
              <w:t>Министарство финансија</w:t>
            </w:r>
          </w:p>
        </w:tc>
        <w:tc>
          <w:tcPr>
            <w:tcW w:w="508" w:type="pct"/>
            <w:shd w:val="clear" w:color="auto" w:fill="auto"/>
          </w:tcPr>
          <w:p w14:paraId="1900F791" w14:textId="5EF21BBB" w:rsidR="000608C8" w:rsidRPr="00C42E6F" w:rsidRDefault="002C3B9A" w:rsidP="00C42E6F">
            <w:pPr>
              <w:jc w:val="center"/>
              <w:rPr>
                <w:rFonts w:ascii="Times New Roman" w:hAnsi="Times New Roman" w:cs="Times New Roman"/>
                <w:sz w:val="24"/>
                <w:szCs w:val="24"/>
              </w:rPr>
            </w:pPr>
            <w:r w:rsidRPr="00E26173">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за рад, запошљавање, борачка и социјална питања</w:t>
            </w:r>
            <w:r w:rsidRPr="00C42E6F">
              <w:rPr>
                <w:rFonts w:ascii="Times New Roman" w:hAnsi="Times New Roman" w:cs="Times New Roman"/>
                <w:sz w:val="24"/>
                <w:szCs w:val="24"/>
                <w:lang w:val="sr-Cyrl-RS"/>
              </w:rPr>
              <w:t xml:space="preserve"> </w:t>
            </w:r>
            <w:r w:rsidR="00705622">
              <w:rPr>
                <w:rFonts w:ascii="Times New Roman" w:hAnsi="Times New Roman" w:cs="Times New Roman"/>
                <w:sz w:val="24"/>
                <w:szCs w:val="24"/>
                <w:lang w:val="sr-Cyrl-RS"/>
              </w:rPr>
              <w:t>Повереник за заштиту</w:t>
            </w:r>
            <w:r w:rsidR="00E252B7" w:rsidRPr="00C42E6F">
              <w:rPr>
                <w:rFonts w:ascii="Times New Roman" w:hAnsi="Times New Roman" w:cs="Times New Roman"/>
                <w:sz w:val="24"/>
                <w:szCs w:val="24"/>
                <w:lang w:val="sr-Cyrl-RS"/>
              </w:rPr>
              <w:t xml:space="preserve"> равноправности</w:t>
            </w:r>
            <w:r w:rsidR="00142904" w:rsidRPr="00C42E6F">
              <w:rPr>
                <w:rFonts w:ascii="Times New Roman" w:hAnsi="Times New Roman" w:cs="Times New Roman"/>
                <w:sz w:val="24"/>
                <w:szCs w:val="24"/>
              </w:rPr>
              <w:t xml:space="preserve">, </w:t>
            </w:r>
            <w:r w:rsidR="00C42E6F" w:rsidRPr="00C42E6F">
              <w:rPr>
                <w:rFonts w:ascii="Times New Roman" w:hAnsi="Times New Roman" w:cs="Times New Roman"/>
                <w:sz w:val="24"/>
                <w:szCs w:val="24"/>
                <w:lang w:val="sr-Cyrl-RS"/>
              </w:rPr>
              <w:t>Републички завод за статистику,</w:t>
            </w:r>
            <w:r w:rsidR="00995B97">
              <w:rPr>
                <w:rFonts w:ascii="Times New Roman" w:hAnsi="Times New Roman" w:cs="Times New Roman"/>
                <w:sz w:val="24"/>
                <w:szCs w:val="24"/>
                <w:lang w:val="sr-Cyrl-RS"/>
              </w:rPr>
              <w:t xml:space="preserve"> Филозофски факултет у Новом Саду,</w:t>
            </w:r>
            <w:r w:rsidR="00C42E6F" w:rsidRPr="00C42E6F">
              <w:rPr>
                <w:rFonts w:ascii="Times New Roman" w:hAnsi="Times New Roman" w:cs="Times New Roman"/>
                <w:sz w:val="24"/>
                <w:szCs w:val="24"/>
                <w:lang w:val="sr-Cyrl-RS"/>
              </w:rPr>
              <w:t xml:space="preserve"> новинарска и медијска удружења и синдикалне организације </w:t>
            </w:r>
          </w:p>
        </w:tc>
        <w:tc>
          <w:tcPr>
            <w:tcW w:w="459" w:type="pct"/>
            <w:shd w:val="clear" w:color="auto" w:fill="auto"/>
          </w:tcPr>
          <w:p w14:paraId="55263789" w14:textId="7DBAD149" w:rsidR="000608C8" w:rsidRPr="00027118" w:rsidRDefault="00C14F15" w:rsidP="007A29E5">
            <w:pPr>
              <w:rPr>
                <w:lang w:val="sr-Latn-RS"/>
              </w:rPr>
            </w:pPr>
            <w:r w:rsidRPr="007A29E5">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Pr="007A29E5">
              <w:rPr>
                <w:rFonts w:ascii="Times New Roman" w:hAnsi="Times New Roman" w:cs="Times New Roman"/>
                <w:sz w:val="24"/>
                <w:szCs w:val="24"/>
                <w:lang w:val="sr-Cyrl-RS"/>
              </w:rPr>
              <w:t>квартал</w:t>
            </w:r>
            <w:r w:rsidRPr="007A29E5">
              <w:rPr>
                <w:rFonts w:ascii="Times New Roman" w:hAnsi="Times New Roman" w:cs="Times New Roman"/>
                <w:sz w:val="24"/>
                <w:szCs w:val="24"/>
              </w:rPr>
              <w:t xml:space="preserve"> 202</w:t>
            </w:r>
            <w:r w:rsidRPr="007A29E5">
              <w:rPr>
                <w:rFonts w:ascii="Times New Roman" w:hAnsi="Times New Roman" w:cs="Times New Roman"/>
                <w:sz w:val="24"/>
                <w:szCs w:val="24"/>
                <w:lang w:val="sr-Cyrl-RS"/>
              </w:rPr>
              <w:t>1</w:t>
            </w:r>
          </w:p>
        </w:tc>
        <w:tc>
          <w:tcPr>
            <w:tcW w:w="611" w:type="pct"/>
            <w:shd w:val="clear" w:color="auto" w:fill="auto"/>
          </w:tcPr>
          <w:p w14:paraId="362D7603" w14:textId="77777777" w:rsidR="000608C8" w:rsidRPr="00792969" w:rsidRDefault="000608C8" w:rsidP="00C42E6F">
            <w:pPr>
              <w:jc w:val="center"/>
              <w:rPr>
                <w:lang w:val="sr-Cyrl-RS"/>
              </w:rPr>
            </w:pPr>
          </w:p>
        </w:tc>
        <w:tc>
          <w:tcPr>
            <w:tcW w:w="610" w:type="pct"/>
            <w:shd w:val="clear" w:color="auto" w:fill="auto"/>
          </w:tcPr>
          <w:p w14:paraId="09151282" w14:textId="77777777" w:rsidR="000608C8" w:rsidRPr="00792969" w:rsidRDefault="000608C8" w:rsidP="00C42E6F">
            <w:pPr>
              <w:jc w:val="center"/>
              <w:rPr>
                <w:lang w:val="sr-Cyrl-RS"/>
              </w:rPr>
            </w:pPr>
          </w:p>
        </w:tc>
        <w:tc>
          <w:tcPr>
            <w:tcW w:w="407" w:type="pct"/>
            <w:shd w:val="clear" w:color="auto" w:fill="auto"/>
          </w:tcPr>
          <w:p w14:paraId="0873A84C" w14:textId="77777777" w:rsidR="000608C8" w:rsidRPr="00792969" w:rsidRDefault="000608C8" w:rsidP="00C42E6F">
            <w:pPr>
              <w:jc w:val="center"/>
              <w:rPr>
                <w:lang w:val="sr-Cyrl-RS"/>
              </w:rPr>
            </w:pPr>
          </w:p>
        </w:tc>
        <w:tc>
          <w:tcPr>
            <w:tcW w:w="407" w:type="pct"/>
            <w:shd w:val="clear" w:color="auto" w:fill="auto"/>
          </w:tcPr>
          <w:p w14:paraId="580C1F62" w14:textId="77777777" w:rsidR="000608C8" w:rsidRPr="00792969" w:rsidRDefault="000608C8" w:rsidP="00C42E6F">
            <w:pPr>
              <w:jc w:val="center"/>
              <w:rPr>
                <w:lang w:val="sr-Cyrl-RS"/>
              </w:rPr>
            </w:pPr>
          </w:p>
        </w:tc>
        <w:tc>
          <w:tcPr>
            <w:tcW w:w="426" w:type="pct"/>
            <w:shd w:val="clear" w:color="auto" w:fill="auto"/>
          </w:tcPr>
          <w:p w14:paraId="641CE025" w14:textId="77777777" w:rsidR="000608C8" w:rsidRPr="00792969" w:rsidRDefault="000608C8" w:rsidP="00C42E6F">
            <w:pPr>
              <w:jc w:val="center"/>
              <w:rPr>
                <w:lang w:val="sr-Cyrl-RS"/>
              </w:rPr>
            </w:pPr>
          </w:p>
        </w:tc>
      </w:tr>
      <w:tr w:rsidR="000608C8" w:rsidRPr="00792969" w14:paraId="45C34995" w14:textId="77777777" w:rsidTr="00C42E6F">
        <w:trPr>
          <w:trHeight w:val="140"/>
        </w:trPr>
        <w:tc>
          <w:tcPr>
            <w:tcW w:w="1114" w:type="pct"/>
            <w:tcBorders>
              <w:left w:val="double" w:sz="4" w:space="0" w:color="auto"/>
            </w:tcBorders>
          </w:tcPr>
          <w:p w14:paraId="1FE1563D" w14:textId="0E736974" w:rsidR="000608C8" w:rsidRPr="000608C8" w:rsidRDefault="000608C8" w:rsidP="00792969">
            <w:pPr>
              <w:autoSpaceDE w:val="0"/>
              <w:autoSpaceDN w:val="0"/>
              <w:adjustRightInd w:val="0"/>
              <w:rPr>
                <w:rFonts w:ascii="Times New Roman" w:hAnsi="Times New Roman" w:cs="Times New Roman"/>
                <w:sz w:val="24"/>
                <w:szCs w:val="24"/>
                <w:lang w:val="sr-Cyrl-RS"/>
              </w:rPr>
            </w:pPr>
            <w:r w:rsidRPr="000608C8">
              <w:rPr>
                <w:rFonts w:ascii="Times New Roman" w:hAnsi="Times New Roman" w:cs="Times New Roman"/>
                <w:sz w:val="24"/>
                <w:szCs w:val="24"/>
                <w:lang w:val="sr-Cyrl-RS"/>
              </w:rPr>
              <w:t xml:space="preserve">1.1.12 омогућавање приступачности за равноправно укључивање особа са инвалидитетом у медијском сектору нарочито у ситуацијама када инвалидитет захтева да се прилагоде услови радног места </w:t>
            </w:r>
          </w:p>
        </w:tc>
        <w:tc>
          <w:tcPr>
            <w:tcW w:w="458" w:type="pct"/>
          </w:tcPr>
          <w:p w14:paraId="22B62FB7" w14:textId="57330323" w:rsidR="000608C8" w:rsidRPr="00C42E6F" w:rsidRDefault="00087319" w:rsidP="00203B9B">
            <w:pPr>
              <w:rPr>
                <w:rFonts w:ascii="Times New Roman" w:hAnsi="Times New Roman" w:cs="Times New Roman"/>
                <w:sz w:val="24"/>
                <w:szCs w:val="24"/>
                <w:lang w:val="sr-Cyrl-RS"/>
              </w:rPr>
            </w:pPr>
            <w:r w:rsidRPr="00E26173">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за рад, запошљавање, борачка и социјална питања</w:t>
            </w:r>
          </w:p>
        </w:tc>
        <w:tc>
          <w:tcPr>
            <w:tcW w:w="508" w:type="pct"/>
            <w:shd w:val="clear" w:color="auto" w:fill="auto"/>
          </w:tcPr>
          <w:p w14:paraId="425132E2" w14:textId="0A7FA28D" w:rsidR="000608C8" w:rsidRPr="00C42E6F" w:rsidRDefault="00027118" w:rsidP="00C42E6F">
            <w:pPr>
              <w:jc w:val="center"/>
              <w:rPr>
                <w:rFonts w:ascii="Times New Roman" w:hAnsi="Times New Roman" w:cs="Times New Roman"/>
                <w:sz w:val="24"/>
                <w:szCs w:val="24"/>
                <w:lang w:val="sr-Cyrl-RS"/>
              </w:rPr>
            </w:pPr>
            <w:r w:rsidRPr="00027118">
              <w:rPr>
                <w:rFonts w:ascii="Times New Roman" w:hAnsi="Times New Roman" w:cs="Times New Roman"/>
                <w:sz w:val="24"/>
                <w:szCs w:val="24"/>
                <w:lang w:val="sr-Cyrl-RS"/>
              </w:rPr>
              <w:t>Заштитник грађана,</w:t>
            </w:r>
            <w:r w:rsidR="004D1691" w:rsidRPr="00027118">
              <w:rPr>
                <w:rFonts w:ascii="Times New Roman" w:hAnsi="Times New Roman" w:cs="Times New Roman"/>
                <w:sz w:val="24"/>
                <w:szCs w:val="24"/>
                <w:lang w:val="sr-Latn-RS"/>
              </w:rPr>
              <w:t xml:space="preserve"> </w:t>
            </w:r>
            <w:r w:rsidR="00E252B7" w:rsidRPr="00C42E6F">
              <w:rPr>
                <w:rFonts w:ascii="Times New Roman" w:hAnsi="Times New Roman" w:cs="Times New Roman"/>
                <w:sz w:val="24"/>
                <w:szCs w:val="24"/>
                <w:lang w:val="sr-Cyrl-RS"/>
              </w:rPr>
              <w:t>Повереник за заштиту равноправности</w:t>
            </w:r>
          </w:p>
        </w:tc>
        <w:tc>
          <w:tcPr>
            <w:tcW w:w="459" w:type="pct"/>
            <w:shd w:val="clear" w:color="auto" w:fill="auto"/>
          </w:tcPr>
          <w:p w14:paraId="4019D2CE" w14:textId="0FC117CD" w:rsidR="000608C8" w:rsidRPr="00792969" w:rsidRDefault="00C14F15" w:rsidP="007A29E5">
            <w:pPr>
              <w:rPr>
                <w:lang w:val="sr-Cyrl-RS"/>
              </w:rPr>
            </w:pPr>
            <w:r w:rsidRPr="00DD2098">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rPr>
              <w:t xml:space="preserve"> 2022</w:t>
            </w:r>
          </w:p>
        </w:tc>
        <w:tc>
          <w:tcPr>
            <w:tcW w:w="611" w:type="pct"/>
            <w:shd w:val="clear" w:color="auto" w:fill="auto"/>
          </w:tcPr>
          <w:p w14:paraId="39B90659" w14:textId="77777777" w:rsidR="000608C8" w:rsidRPr="00792969" w:rsidRDefault="000608C8" w:rsidP="00C42E6F">
            <w:pPr>
              <w:jc w:val="center"/>
              <w:rPr>
                <w:lang w:val="sr-Cyrl-RS"/>
              </w:rPr>
            </w:pPr>
          </w:p>
        </w:tc>
        <w:tc>
          <w:tcPr>
            <w:tcW w:w="610" w:type="pct"/>
            <w:shd w:val="clear" w:color="auto" w:fill="auto"/>
          </w:tcPr>
          <w:p w14:paraId="0A355230" w14:textId="77777777" w:rsidR="000608C8" w:rsidRPr="00792969" w:rsidRDefault="000608C8" w:rsidP="00C42E6F">
            <w:pPr>
              <w:jc w:val="center"/>
              <w:rPr>
                <w:lang w:val="sr-Cyrl-RS"/>
              </w:rPr>
            </w:pPr>
          </w:p>
        </w:tc>
        <w:tc>
          <w:tcPr>
            <w:tcW w:w="407" w:type="pct"/>
            <w:shd w:val="clear" w:color="auto" w:fill="auto"/>
          </w:tcPr>
          <w:p w14:paraId="3A9EA459" w14:textId="77777777" w:rsidR="000608C8" w:rsidRPr="00792969" w:rsidRDefault="000608C8" w:rsidP="00C42E6F">
            <w:pPr>
              <w:jc w:val="center"/>
              <w:rPr>
                <w:lang w:val="sr-Cyrl-RS"/>
              </w:rPr>
            </w:pPr>
          </w:p>
        </w:tc>
        <w:tc>
          <w:tcPr>
            <w:tcW w:w="407" w:type="pct"/>
            <w:shd w:val="clear" w:color="auto" w:fill="auto"/>
          </w:tcPr>
          <w:p w14:paraId="7313CAE9" w14:textId="77777777" w:rsidR="000608C8" w:rsidRPr="00792969" w:rsidRDefault="000608C8" w:rsidP="00C42E6F">
            <w:pPr>
              <w:jc w:val="center"/>
              <w:rPr>
                <w:lang w:val="sr-Cyrl-RS"/>
              </w:rPr>
            </w:pPr>
          </w:p>
        </w:tc>
        <w:tc>
          <w:tcPr>
            <w:tcW w:w="426" w:type="pct"/>
            <w:shd w:val="clear" w:color="auto" w:fill="auto"/>
          </w:tcPr>
          <w:p w14:paraId="595C5204" w14:textId="77777777" w:rsidR="000608C8" w:rsidRPr="00792969" w:rsidRDefault="000608C8" w:rsidP="00C42E6F">
            <w:pPr>
              <w:jc w:val="center"/>
              <w:rPr>
                <w:lang w:val="sr-Cyrl-RS"/>
              </w:rPr>
            </w:pPr>
          </w:p>
        </w:tc>
      </w:tr>
    </w:tbl>
    <w:p w14:paraId="62B9BA0E" w14:textId="118F0345" w:rsidR="00985763" w:rsidRDefault="00985763">
      <w:pPr>
        <w:rPr>
          <w:lang w:val="sr-Cyrl-RS"/>
        </w:rPr>
      </w:pPr>
    </w:p>
    <w:p w14:paraId="367D3673" w14:textId="77777777" w:rsidR="003B337F" w:rsidRPr="00E252B7" w:rsidRDefault="003B337F"/>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985763" w:rsidRPr="00A358B7" w14:paraId="61C02C7A" w14:textId="77777777" w:rsidTr="004F5CF6">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4208AC20" w14:textId="39E81083" w:rsidR="00985763" w:rsidRPr="004E582E" w:rsidRDefault="00791D9D" w:rsidP="00203B9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Мера 1.2:</w:t>
            </w:r>
            <w:r w:rsidRPr="004E582E">
              <w:rPr>
                <w:rFonts w:ascii="Times New Roman" w:hAnsi="Times New Roman" w:cs="Times New Roman"/>
                <w:sz w:val="24"/>
                <w:szCs w:val="24"/>
                <w:lang w:val="sr-Cyrl-RS"/>
              </w:rPr>
              <w:t xml:space="preserve"> </w:t>
            </w:r>
            <w:r w:rsidRPr="004E582E">
              <w:rPr>
                <w:rFonts w:ascii="Times New Roman" w:hAnsi="Times New Roman" w:cs="Times New Roman"/>
                <w:color w:val="000000"/>
                <w:sz w:val="24"/>
                <w:szCs w:val="24"/>
                <w:lang w:val="sr-Cyrl-RS"/>
              </w:rPr>
              <w:t>Створени услови за безбедан рад новинара и медијских радника</w:t>
            </w:r>
          </w:p>
        </w:tc>
      </w:tr>
      <w:tr w:rsidR="00985763" w:rsidRPr="00A358B7" w14:paraId="0B9B7C3D" w14:textId="77777777" w:rsidTr="004F5CF6">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47730E5" w14:textId="7411B1F2" w:rsidR="00985763" w:rsidRPr="004E582E" w:rsidRDefault="00985763" w:rsidP="00203B9B">
            <w:pPr>
              <w:rPr>
                <w:rFonts w:ascii="Times New Roman" w:hAnsi="Times New Roman" w:cs="Times New Roman"/>
                <w:b/>
                <w:sz w:val="24"/>
                <w:szCs w:val="24"/>
                <w:lang w:val="sr-Cyrl-RS"/>
              </w:rPr>
            </w:pPr>
            <w:r w:rsidRPr="004E582E">
              <w:rPr>
                <w:rFonts w:ascii="Times New Roman" w:hAnsi="Times New Roman" w:cs="Times New Roman"/>
                <w:b/>
                <w:sz w:val="24"/>
                <w:szCs w:val="24"/>
                <w:lang w:val="sr-Cyrl-RS"/>
              </w:rPr>
              <w:t xml:space="preserve">Орган </w:t>
            </w:r>
            <w:r w:rsidRPr="004E582E">
              <w:rPr>
                <w:rFonts w:ascii="Times New Roman" w:hAnsi="Times New Roman" w:cs="Times New Roman"/>
                <w:b/>
                <w:sz w:val="24"/>
                <w:szCs w:val="24"/>
                <w:lang w:val="sr-Latn-RS"/>
              </w:rPr>
              <w:t>o</w:t>
            </w:r>
            <w:r w:rsidRPr="004E582E">
              <w:rPr>
                <w:rFonts w:ascii="Times New Roman" w:hAnsi="Times New Roman" w:cs="Times New Roman"/>
                <w:b/>
                <w:sz w:val="24"/>
                <w:szCs w:val="24"/>
                <w:lang w:val="sr-Cyrl-RS"/>
              </w:rPr>
              <w:t xml:space="preserve">дговоран за спровођење </w:t>
            </w:r>
            <w:r w:rsidRPr="004E582E">
              <w:rPr>
                <w:rFonts w:ascii="Times New Roman" w:hAnsi="Times New Roman" w:cs="Times New Roman"/>
                <w:b/>
                <w:sz w:val="24"/>
                <w:szCs w:val="24"/>
              </w:rPr>
              <w:t>(</w:t>
            </w:r>
            <w:r w:rsidRPr="004E582E">
              <w:rPr>
                <w:rFonts w:ascii="Times New Roman" w:hAnsi="Times New Roman" w:cs="Times New Roman"/>
                <w:b/>
                <w:sz w:val="24"/>
                <w:szCs w:val="24"/>
                <w:lang w:val="sr-Cyrl-RS"/>
              </w:rPr>
              <w:t>координисање спровођења) мере:</w:t>
            </w:r>
            <w:r w:rsidR="00791D9D" w:rsidRPr="004E582E">
              <w:rPr>
                <w:rFonts w:ascii="Times New Roman" w:hAnsi="Times New Roman" w:cs="Times New Roman"/>
                <w:sz w:val="24"/>
                <w:szCs w:val="24"/>
                <w:lang w:val="sr-Cyrl-RS"/>
              </w:rPr>
              <w:t>Министарство правде</w:t>
            </w:r>
          </w:p>
        </w:tc>
      </w:tr>
      <w:tr w:rsidR="00985763" w:rsidRPr="00A358B7" w14:paraId="7D68BF6A" w14:textId="77777777" w:rsidTr="004F5CF6">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6F9E8BB" w14:textId="7D9856A9"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Период спровођења:</w:t>
            </w:r>
            <w:r w:rsidR="004E582E" w:rsidRPr="004E582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C622D18" w14:textId="4C8911FC"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Тип мере:</w:t>
            </w:r>
            <w:r w:rsidR="00C620EE" w:rsidRPr="004E582E">
              <w:rPr>
                <w:rFonts w:ascii="Times New Roman" w:hAnsi="Times New Roman" w:cs="Times New Roman"/>
                <w:sz w:val="24"/>
                <w:szCs w:val="24"/>
                <w:lang w:val="sr-Cyrl-RS"/>
              </w:rPr>
              <w:t xml:space="preserve"> обезбеђење добара и пружање услуга од стране учесника у планском систему</w:t>
            </w:r>
          </w:p>
        </w:tc>
      </w:tr>
      <w:tr w:rsidR="00985763" w:rsidRPr="00A77182" w14:paraId="0D41327F" w14:textId="77777777" w:rsidTr="004F5CF6">
        <w:trPr>
          <w:trHeight w:val="950"/>
        </w:trPr>
        <w:tc>
          <w:tcPr>
            <w:tcW w:w="3219" w:type="dxa"/>
            <w:tcBorders>
              <w:top w:val="double" w:sz="4" w:space="0" w:color="auto"/>
            </w:tcBorders>
            <w:shd w:val="clear" w:color="auto" w:fill="D9D9D9" w:themeFill="background1" w:themeFillShade="D9"/>
          </w:tcPr>
          <w:p w14:paraId="36845393" w14:textId="77777777"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Показатељ</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и</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0D86F0DE" w14:textId="77777777"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0CD32C8C" w14:textId="77777777" w:rsidR="00985763" w:rsidRPr="004E582E" w:rsidRDefault="00985763" w:rsidP="00203B9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1C60BDAB" w14:textId="77777777"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4659158C" w14:textId="77777777"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629C8030" w14:textId="77777777"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28EE9398" w14:textId="3062B0D1"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w:t>
            </w:r>
            <w:r w:rsidR="00871056" w:rsidRPr="004E582E">
              <w:rPr>
                <w:rFonts w:ascii="Times New Roman" w:hAnsi="Times New Roman" w:cs="Times New Roman"/>
                <w:sz w:val="24"/>
                <w:szCs w:val="24"/>
                <w:lang w:val="sr-Cyrl-RS"/>
              </w:rPr>
              <w:t xml:space="preserve">2020. години </w:t>
            </w:r>
          </w:p>
        </w:tc>
        <w:tc>
          <w:tcPr>
            <w:tcW w:w="1573" w:type="dxa"/>
            <w:tcBorders>
              <w:top w:val="double" w:sz="4" w:space="0" w:color="auto"/>
              <w:right w:val="double" w:sz="4" w:space="0" w:color="auto"/>
            </w:tcBorders>
            <w:shd w:val="clear" w:color="auto" w:fill="D9D9D9" w:themeFill="background1" w:themeFillShade="D9"/>
          </w:tcPr>
          <w:p w14:paraId="63A1061C" w14:textId="0E5343DE"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w:t>
            </w:r>
            <w:r w:rsidR="00871056" w:rsidRPr="004E582E">
              <w:rPr>
                <w:rFonts w:ascii="Times New Roman" w:hAnsi="Times New Roman" w:cs="Times New Roman"/>
                <w:sz w:val="24"/>
                <w:szCs w:val="24"/>
                <w:lang w:val="sr-Cyrl-RS"/>
              </w:rPr>
              <w:t>2021.години</w:t>
            </w:r>
          </w:p>
        </w:tc>
        <w:tc>
          <w:tcPr>
            <w:tcW w:w="1269" w:type="dxa"/>
            <w:tcBorders>
              <w:top w:val="double" w:sz="4" w:space="0" w:color="auto"/>
              <w:right w:val="double" w:sz="4" w:space="0" w:color="auto"/>
            </w:tcBorders>
            <w:shd w:val="clear" w:color="auto" w:fill="D9D9D9" w:themeFill="background1" w:themeFillShade="D9"/>
          </w:tcPr>
          <w:p w14:paraId="33743C7C" w14:textId="77777777" w:rsidR="00985763" w:rsidRPr="004E582E" w:rsidRDefault="00985763"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последњој години АП</w:t>
            </w:r>
          </w:p>
        </w:tc>
      </w:tr>
      <w:tr w:rsidR="00985763" w:rsidRPr="00DF0431" w14:paraId="6EC66844" w14:textId="77777777" w:rsidTr="00791D9D">
        <w:trPr>
          <w:trHeight w:val="302"/>
        </w:trPr>
        <w:tc>
          <w:tcPr>
            <w:tcW w:w="3219" w:type="dxa"/>
            <w:tcBorders>
              <w:top w:val="double" w:sz="4" w:space="0" w:color="auto"/>
              <w:bottom w:val="double" w:sz="4" w:space="0" w:color="auto"/>
            </w:tcBorders>
            <w:shd w:val="clear" w:color="auto" w:fill="FFFFFF" w:themeFill="background1"/>
          </w:tcPr>
          <w:p w14:paraId="193AF6A0" w14:textId="769B2215" w:rsidR="00985763" w:rsidRPr="00791D9D" w:rsidRDefault="00791D9D" w:rsidP="00203B9B">
            <w:pPr>
              <w:shd w:val="clear" w:color="auto" w:fill="FFFFFF" w:themeFill="background1"/>
              <w:rPr>
                <w:rFonts w:ascii="Times New Roman" w:hAnsi="Times New Roman" w:cs="Times New Roman"/>
                <w:sz w:val="24"/>
                <w:szCs w:val="24"/>
                <w:lang w:val="sr-Cyrl-RS"/>
              </w:rPr>
            </w:pPr>
            <w:r w:rsidRPr="00791D9D">
              <w:rPr>
                <w:rFonts w:ascii="Times New Roman" w:hAnsi="Times New Roman" w:cs="Times New Roman"/>
                <w:sz w:val="24"/>
                <w:szCs w:val="24"/>
                <w:lang w:val="ru-RU"/>
              </w:rPr>
              <w:t>механизми кривично-правне заштите новинара и медијских радника унапређени и кроз рад Сталне радне групе за безбедност новинара</w:t>
            </w:r>
          </w:p>
        </w:tc>
        <w:tc>
          <w:tcPr>
            <w:tcW w:w="1475" w:type="dxa"/>
            <w:tcBorders>
              <w:top w:val="double" w:sz="4" w:space="0" w:color="auto"/>
              <w:bottom w:val="double" w:sz="4" w:space="0" w:color="auto"/>
            </w:tcBorders>
            <w:shd w:val="clear" w:color="auto" w:fill="FFFFFF" w:themeFill="background1"/>
          </w:tcPr>
          <w:p w14:paraId="06140C5B" w14:textId="68FE9E1E" w:rsidR="00985763" w:rsidRPr="00C42E6F" w:rsidRDefault="002A3C43" w:rsidP="00BC5144">
            <w:pPr>
              <w:shd w:val="clear" w:color="auto" w:fill="FFFFFF" w:themeFill="background1"/>
              <w:jc w:val="center"/>
              <w:rPr>
                <w:rFonts w:ascii="Times New Roman" w:hAnsi="Times New Roman" w:cs="Times New Roman"/>
                <w:sz w:val="24"/>
                <w:szCs w:val="24"/>
              </w:rPr>
            </w:pPr>
            <w:r w:rsidRPr="00C42E6F">
              <w:rPr>
                <w:rFonts w:ascii="Times New Roman" w:hAnsi="Times New Roman" w:cs="Times New Roman"/>
                <w:sz w:val="24"/>
                <w:szCs w:val="24"/>
              </w:rPr>
              <w:t>ДА/НЕ</w:t>
            </w:r>
          </w:p>
        </w:tc>
        <w:tc>
          <w:tcPr>
            <w:tcW w:w="1376" w:type="dxa"/>
            <w:tcBorders>
              <w:top w:val="double" w:sz="4" w:space="0" w:color="auto"/>
              <w:bottom w:val="double" w:sz="4" w:space="0" w:color="auto"/>
            </w:tcBorders>
            <w:shd w:val="clear" w:color="auto" w:fill="FFFFFF" w:themeFill="background1"/>
          </w:tcPr>
          <w:p w14:paraId="4A2AA353" w14:textId="6A607647" w:rsidR="00985763" w:rsidRPr="00C42E6F" w:rsidRDefault="002A3C43" w:rsidP="00BC5144">
            <w:pPr>
              <w:shd w:val="clear" w:color="auto" w:fill="FFFFFF" w:themeFill="background1"/>
              <w:jc w:val="center"/>
              <w:rPr>
                <w:rFonts w:ascii="Times New Roman" w:hAnsi="Times New Roman" w:cs="Times New Roman"/>
                <w:sz w:val="24"/>
                <w:szCs w:val="24"/>
              </w:rPr>
            </w:pPr>
            <w:r w:rsidRPr="00C42E6F">
              <w:rPr>
                <w:rFonts w:ascii="Times New Roman" w:hAnsi="Times New Roman" w:cs="Times New Roman"/>
                <w:sz w:val="24"/>
                <w:szCs w:val="24"/>
                <w:lang w:val="sr-Cyrl-RS"/>
              </w:rPr>
              <w:t>Извештај Сталне радне групе за безбедност новинара</w:t>
            </w:r>
          </w:p>
        </w:tc>
        <w:tc>
          <w:tcPr>
            <w:tcW w:w="1769" w:type="dxa"/>
            <w:gridSpan w:val="2"/>
            <w:tcBorders>
              <w:top w:val="double" w:sz="4" w:space="0" w:color="auto"/>
              <w:bottom w:val="double" w:sz="4" w:space="0" w:color="auto"/>
            </w:tcBorders>
            <w:shd w:val="clear" w:color="auto" w:fill="FFFFFF" w:themeFill="background1"/>
          </w:tcPr>
          <w:p w14:paraId="60C87DB1" w14:textId="77777777" w:rsidR="00985763" w:rsidRPr="00DF0431" w:rsidRDefault="00985763" w:rsidP="00BC5144">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068AE7A4" w14:textId="43AD629F" w:rsidR="00985763" w:rsidRPr="007526D4" w:rsidRDefault="00BC5144" w:rsidP="00BC5144">
            <w:pPr>
              <w:shd w:val="clear" w:color="auto" w:fill="FFFFFF" w:themeFill="background1"/>
              <w:jc w:val="center"/>
              <w:rPr>
                <w:rFonts w:ascii="Times New Roman" w:hAnsi="Times New Roman" w:cs="Times New Roman"/>
                <w:sz w:val="20"/>
                <w:szCs w:val="20"/>
                <w:lang w:val="sr-Cyrl-RS"/>
              </w:rPr>
            </w:pPr>
            <w:r w:rsidRPr="007526D4">
              <w:rPr>
                <w:rFonts w:ascii="Times New Roman" w:hAnsi="Times New Roman" w:cs="Times New Roman"/>
                <w:sz w:val="20"/>
                <w:szCs w:val="20"/>
                <w:lang w:val="sr-Cyrl-RS"/>
              </w:rPr>
              <w:t>2019</w:t>
            </w:r>
          </w:p>
        </w:tc>
        <w:tc>
          <w:tcPr>
            <w:tcW w:w="1537" w:type="dxa"/>
            <w:tcBorders>
              <w:top w:val="double" w:sz="4" w:space="0" w:color="auto"/>
              <w:bottom w:val="double" w:sz="4" w:space="0" w:color="auto"/>
            </w:tcBorders>
            <w:shd w:val="clear" w:color="auto" w:fill="FFFFFF" w:themeFill="background1"/>
          </w:tcPr>
          <w:p w14:paraId="19E5271E" w14:textId="77777777" w:rsidR="00985763" w:rsidRPr="00DF0431" w:rsidRDefault="00985763" w:rsidP="00BC5144">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071A67A5" w14:textId="77777777" w:rsidR="00985763" w:rsidRPr="00DF0431" w:rsidRDefault="00985763" w:rsidP="00BC5144">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1B06CBD5" w14:textId="77777777" w:rsidR="00985763" w:rsidRPr="00DF0431" w:rsidRDefault="00985763" w:rsidP="00BC5144">
            <w:pPr>
              <w:shd w:val="clear" w:color="auto" w:fill="FFFFFF" w:themeFill="background1"/>
              <w:jc w:val="center"/>
              <w:rPr>
                <w:rFonts w:ascii="Arial" w:hAnsi="Arial" w:cs="Arial"/>
                <w:sz w:val="20"/>
                <w:szCs w:val="20"/>
                <w:lang w:val="sr-Cyrl-RS"/>
              </w:rPr>
            </w:pPr>
          </w:p>
        </w:tc>
      </w:tr>
      <w:tr w:rsidR="00791D9D" w:rsidRPr="00DF0431" w14:paraId="2F1F1E1E" w14:textId="77777777" w:rsidTr="004F5CF6">
        <w:trPr>
          <w:trHeight w:val="302"/>
        </w:trPr>
        <w:tc>
          <w:tcPr>
            <w:tcW w:w="3219" w:type="dxa"/>
            <w:tcBorders>
              <w:top w:val="double" w:sz="4" w:space="0" w:color="auto"/>
            </w:tcBorders>
            <w:shd w:val="clear" w:color="auto" w:fill="FFFFFF" w:themeFill="background1"/>
          </w:tcPr>
          <w:p w14:paraId="377B2D4A" w14:textId="6C4D6221" w:rsidR="00791D9D" w:rsidRPr="00791D9D" w:rsidRDefault="00791D9D" w:rsidP="00203B9B">
            <w:pPr>
              <w:shd w:val="clear" w:color="auto" w:fill="FFFFFF" w:themeFill="background1"/>
              <w:rPr>
                <w:rFonts w:ascii="Times New Roman" w:hAnsi="Times New Roman" w:cs="Times New Roman"/>
                <w:sz w:val="24"/>
                <w:szCs w:val="24"/>
                <w:lang w:val="sr-Cyrl-RS"/>
              </w:rPr>
            </w:pPr>
            <w:r w:rsidRPr="00791D9D">
              <w:rPr>
                <w:rFonts w:ascii="Times New Roman" w:hAnsi="Times New Roman" w:cs="Times New Roman"/>
                <w:sz w:val="24"/>
                <w:szCs w:val="24"/>
                <w:lang w:val="ru-RU"/>
              </w:rPr>
              <w:t>број пријављених и покренутих поступака за кажњива дела уперених према безбедности новинара и медијских радника у вези са обављањем посла, разврстано према полу оштећених</w:t>
            </w:r>
          </w:p>
        </w:tc>
        <w:tc>
          <w:tcPr>
            <w:tcW w:w="1475" w:type="dxa"/>
            <w:tcBorders>
              <w:top w:val="double" w:sz="4" w:space="0" w:color="auto"/>
            </w:tcBorders>
            <w:shd w:val="clear" w:color="auto" w:fill="FFFFFF" w:themeFill="background1"/>
          </w:tcPr>
          <w:p w14:paraId="0B854262" w14:textId="496BE3EF" w:rsidR="00791D9D" w:rsidRPr="00C42E6F" w:rsidRDefault="00BC5144" w:rsidP="00BC5144">
            <w:pPr>
              <w:shd w:val="clear" w:color="auto" w:fill="FFFFFF" w:themeFill="background1"/>
              <w:jc w:val="center"/>
              <w:rPr>
                <w:rFonts w:ascii="Times New Roman" w:hAnsi="Times New Roman" w:cs="Times New Roman"/>
                <w:sz w:val="24"/>
                <w:szCs w:val="24"/>
                <w:lang w:val="sr-Cyrl-RS"/>
              </w:rPr>
            </w:pPr>
            <w:r w:rsidRPr="00C42E6F">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2505C8E" w14:textId="6235B1DA" w:rsidR="00791D9D" w:rsidRPr="00C42E6F" w:rsidRDefault="002A3C43" w:rsidP="007526D4">
            <w:pPr>
              <w:shd w:val="clear" w:color="auto" w:fill="FFFFFF" w:themeFill="background1"/>
              <w:jc w:val="center"/>
              <w:rPr>
                <w:rFonts w:ascii="Times New Roman" w:hAnsi="Times New Roman" w:cs="Times New Roman"/>
                <w:sz w:val="24"/>
                <w:szCs w:val="24"/>
              </w:rPr>
            </w:pPr>
            <w:r w:rsidRPr="00C42E6F">
              <w:rPr>
                <w:rFonts w:ascii="Times New Roman" w:hAnsi="Times New Roman" w:cs="Times New Roman"/>
                <w:sz w:val="24"/>
                <w:szCs w:val="24"/>
                <w:lang w:val="sr-Cyrl-RS"/>
              </w:rPr>
              <w:t>Б</w:t>
            </w:r>
            <w:r w:rsidR="00E730CB">
              <w:rPr>
                <w:rFonts w:ascii="Times New Roman" w:hAnsi="Times New Roman" w:cs="Times New Roman"/>
                <w:sz w:val="24"/>
                <w:szCs w:val="24"/>
                <w:lang w:val="sr-Cyrl-RS"/>
              </w:rPr>
              <w:t>илтен Републичког јавног тужилаштва</w:t>
            </w:r>
            <w:r w:rsidRPr="00C42E6F">
              <w:rPr>
                <w:rFonts w:ascii="Times New Roman" w:hAnsi="Times New Roman" w:cs="Times New Roman"/>
                <w:sz w:val="24"/>
                <w:szCs w:val="24"/>
                <w:lang w:val="sr-Cyrl-RS"/>
              </w:rPr>
              <w:t xml:space="preserve">, евиденције прекршајних судова, судова опште надлежности, </w:t>
            </w:r>
            <w:r w:rsidR="007526D4">
              <w:rPr>
                <w:rFonts w:ascii="Times New Roman" w:hAnsi="Times New Roman" w:cs="Times New Roman"/>
                <w:sz w:val="24"/>
                <w:szCs w:val="24"/>
                <w:lang w:val="sr-Cyrl-RS"/>
              </w:rPr>
              <w:t>но</w:t>
            </w:r>
            <w:r w:rsidRPr="00C42E6F">
              <w:rPr>
                <w:rFonts w:ascii="Times New Roman" w:hAnsi="Times New Roman" w:cs="Times New Roman"/>
                <w:sz w:val="24"/>
                <w:szCs w:val="24"/>
                <w:lang w:val="sr-Cyrl-RS"/>
              </w:rPr>
              <w:t>винарских удружења и синдиката новинара</w:t>
            </w:r>
          </w:p>
        </w:tc>
        <w:tc>
          <w:tcPr>
            <w:tcW w:w="1769" w:type="dxa"/>
            <w:gridSpan w:val="2"/>
            <w:tcBorders>
              <w:top w:val="double" w:sz="4" w:space="0" w:color="auto"/>
            </w:tcBorders>
            <w:shd w:val="clear" w:color="auto" w:fill="FFFFFF" w:themeFill="background1"/>
          </w:tcPr>
          <w:p w14:paraId="2FFB7AD8" w14:textId="256C21A9" w:rsidR="00791D9D" w:rsidRPr="00995B97" w:rsidRDefault="00791D9D" w:rsidP="00BC5144">
            <w:pPr>
              <w:shd w:val="clear" w:color="auto" w:fill="FFFFFF" w:themeFill="background1"/>
              <w:jc w:val="center"/>
              <w:rPr>
                <w:rFonts w:ascii="Arial" w:hAnsi="Arial" w:cs="Arial"/>
                <w:sz w:val="20"/>
                <w:szCs w:val="20"/>
              </w:rPr>
            </w:pPr>
          </w:p>
        </w:tc>
        <w:tc>
          <w:tcPr>
            <w:tcW w:w="1707" w:type="dxa"/>
            <w:tcBorders>
              <w:top w:val="double" w:sz="4" w:space="0" w:color="auto"/>
            </w:tcBorders>
            <w:shd w:val="clear" w:color="auto" w:fill="FFFFFF" w:themeFill="background1"/>
          </w:tcPr>
          <w:p w14:paraId="5DA48057" w14:textId="2EF2AB61" w:rsidR="00791D9D" w:rsidRPr="00995B97" w:rsidRDefault="00BC5144" w:rsidP="00BC5144">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0ADC7B93" w14:textId="77777777" w:rsidR="00791D9D" w:rsidRPr="00DF0431" w:rsidRDefault="00791D9D" w:rsidP="00BC5144">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77D7471" w14:textId="405405D2" w:rsidR="00791D9D" w:rsidRPr="007A29E5" w:rsidRDefault="00791D9D" w:rsidP="00BC5144">
            <w:pPr>
              <w:shd w:val="clear" w:color="auto" w:fill="FFFFFF" w:themeFill="background1"/>
              <w:jc w:val="center"/>
              <w:rPr>
                <w:rFonts w:ascii="Arial" w:hAnsi="Arial" w:cs="Arial"/>
                <w:sz w:val="20"/>
                <w:szCs w:val="20"/>
              </w:rPr>
            </w:pPr>
          </w:p>
        </w:tc>
        <w:tc>
          <w:tcPr>
            <w:tcW w:w="1269" w:type="dxa"/>
            <w:tcBorders>
              <w:top w:val="double" w:sz="4" w:space="0" w:color="auto"/>
              <w:right w:val="double" w:sz="4" w:space="0" w:color="auto"/>
            </w:tcBorders>
            <w:shd w:val="clear" w:color="auto" w:fill="FFFFFF" w:themeFill="background1"/>
          </w:tcPr>
          <w:p w14:paraId="32E8FC2D" w14:textId="3564AC4E" w:rsidR="00791D9D" w:rsidRPr="00DF0431" w:rsidRDefault="00791D9D" w:rsidP="0018541D">
            <w:pPr>
              <w:shd w:val="clear" w:color="auto" w:fill="FFFFFF" w:themeFill="background1"/>
              <w:jc w:val="center"/>
              <w:rPr>
                <w:rFonts w:ascii="Arial" w:hAnsi="Arial" w:cs="Arial"/>
                <w:sz w:val="20"/>
                <w:szCs w:val="20"/>
                <w:lang w:val="sr-Cyrl-RS"/>
              </w:rPr>
            </w:pPr>
          </w:p>
        </w:tc>
      </w:tr>
      <w:tr w:rsidR="002A3C43" w:rsidRPr="00DF0431" w14:paraId="046B54C2" w14:textId="77777777" w:rsidTr="004F5CF6">
        <w:trPr>
          <w:trHeight w:val="302"/>
        </w:trPr>
        <w:tc>
          <w:tcPr>
            <w:tcW w:w="3219" w:type="dxa"/>
            <w:tcBorders>
              <w:top w:val="double" w:sz="4" w:space="0" w:color="auto"/>
            </w:tcBorders>
            <w:shd w:val="clear" w:color="auto" w:fill="FFFFFF" w:themeFill="background1"/>
          </w:tcPr>
          <w:p w14:paraId="3753CD9B" w14:textId="5A5F6F10" w:rsidR="002A3C43" w:rsidRPr="00791D9D" w:rsidRDefault="002A3C43" w:rsidP="002A3C43">
            <w:pPr>
              <w:shd w:val="clear" w:color="auto" w:fill="FFFFFF" w:themeFill="background1"/>
              <w:rPr>
                <w:rFonts w:ascii="Times New Roman" w:hAnsi="Times New Roman" w:cs="Times New Roman"/>
                <w:sz w:val="24"/>
                <w:szCs w:val="24"/>
                <w:lang w:val="sr-Cyrl-RS"/>
              </w:rPr>
            </w:pPr>
            <w:r w:rsidRPr="00791D9D">
              <w:rPr>
                <w:rFonts w:ascii="Times New Roman" w:hAnsi="Times New Roman" w:cs="Times New Roman"/>
                <w:sz w:val="24"/>
                <w:szCs w:val="24"/>
                <w:lang w:val="ru-RU"/>
              </w:rPr>
              <w:t>број окончаних поступака против починиоца кажњивих дела уперених према безбедности новинара и медијских радника у вези са обављањем посла, разврстано према полу оштећеног</w:t>
            </w:r>
          </w:p>
        </w:tc>
        <w:tc>
          <w:tcPr>
            <w:tcW w:w="1475" w:type="dxa"/>
            <w:tcBorders>
              <w:top w:val="double" w:sz="4" w:space="0" w:color="auto"/>
            </w:tcBorders>
            <w:shd w:val="clear" w:color="auto" w:fill="FFFFFF" w:themeFill="background1"/>
          </w:tcPr>
          <w:p w14:paraId="25038907" w14:textId="025EA075" w:rsidR="002A3C43" w:rsidRPr="00C42E6F" w:rsidRDefault="002A3C43" w:rsidP="002A3C43">
            <w:pPr>
              <w:shd w:val="clear" w:color="auto" w:fill="FFFFFF" w:themeFill="background1"/>
              <w:jc w:val="center"/>
              <w:rPr>
                <w:rFonts w:ascii="Times New Roman" w:hAnsi="Times New Roman" w:cs="Times New Roman"/>
                <w:sz w:val="24"/>
                <w:szCs w:val="24"/>
                <w:lang w:val="sr-Cyrl-RS"/>
              </w:rPr>
            </w:pPr>
            <w:r w:rsidRPr="00C42E6F">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3ACA398" w14:textId="286FC4FE" w:rsidR="002A3C43" w:rsidRPr="00C42E6F" w:rsidRDefault="00E730CB" w:rsidP="007526D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Билтен Републичког јавног тужилаштва</w:t>
            </w:r>
            <w:r w:rsidR="002A3C43" w:rsidRPr="00C42E6F">
              <w:rPr>
                <w:rFonts w:ascii="Times New Roman" w:hAnsi="Times New Roman" w:cs="Times New Roman"/>
                <w:sz w:val="24"/>
                <w:szCs w:val="24"/>
                <w:lang w:val="sr-Cyrl-RS"/>
              </w:rPr>
              <w:t xml:space="preserve">, евиденције прекршајних судова, </w:t>
            </w:r>
            <w:r w:rsidR="007526D4">
              <w:rPr>
                <w:rFonts w:ascii="Times New Roman" w:hAnsi="Times New Roman" w:cs="Times New Roman"/>
                <w:sz w:val="24"/>
                <w:szCs w:val="24"/>
                <w:lang w:val="sr-Cyrl-RS"/>
              </w:rPr>
              <w:t xml:space="preserve">судова опште надлежности, </w:t>
            </w:r>
            <w:r w:rsidR="002A3C43" w:rsidRPr="00C42E6F">
              <w:rPr>
                <w:rFonts w:ascii="Times New Roman" w:hAnsi="Times New Roman" w:cs="Times New Roman"/>
                <w:sz w:val="24"/>
                <w:szCs w:val="24"/>
                <w:lang w:val="sr-Cyrl-RS"/>
              </w:rPr>
              <w:t>новинарских удружења и синдиката новинара</w:t>
            </w:r>
          </w:p>
        </w:tc>
        <w:tc>
          <w:tcPr>
            <w:tcW w:w="1769" w:type="dxa"/>
            <w:gridSpan w:val="2"/>
            <w:tcBorders>
              <w:top w:val="double" w:sz="4" w:space="0" w:color="auto"/>
            </w:tcBorders>
            <w:shd w:val="clear" w:color="auto" w:fill="FFFFFF" w:themeFill="background1"/>
          </w:tcPr>
          <w:p w14:paraId="610CADB9" w14:textId="7232F038" w:rsidR="002A3C43" w:rsidRPr="00DF0431" w:rsidRDefault="002A3C43" w:rsidP="002A3C43">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3E717231" w14:textId="1BF93554" w:rsidR="002A3C43" w:rsidRPr="00995B97" w:rsidRDefault="002A3C43" w:rsidP="002A3C43">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1368F6E" w14:textId="77777777" w:rsidR="002A3C43" w:rsidRPr="00DF0431" w:rsidRDefault="002A3C43" w:rsidP="002A3C43">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5292955" w14:textId="273683EA" w:rsidR="002A3C43" w:rsidRPr="007A29E5" w:rsidRDefault="002A3C43" w:rsidP="002A3C43">
            <w:pPr>
              <w:shd w:val="clear" w:color="auto" w:fill="FFFFFF" w:themeFill="background1"/>
              <w:jc w:val="center"/>
              <w:rPr>
                <w:rFonts w:ascii="Arial" w:hAnsi="Arial" w:cs="Arial"/>
                <w:sz w:val="20"/>
                <w:szCs w:val="20"/>
                <w:lang w:val="sr-Latn-RS"/>
              </w:rPr>
            </w:pPr>
          </w:p>
        </w:tc>
        <w:tc>
          <w:tcPr>
            <w:tcW w:w="1269" w:type="dxa"/>
            <w:tcBorders>
              <w:top w:val="double" w:sz="4" w:space="0" w:color="auto"/>
              <w:right w:val="double" w:sz="4" w:space="0" w:color="auto"/>
            </w:tcBorders>
            <w:shd w:val="clear" w:color="auto" w:fill="FFFFFF" w:themeFill="background1"/>
          </w:tcPr>
          <w:p w14:paraId="57236876" w14:textId="5AC196F0" w:rsidR="002A3C43" w:rsidRPr="00DF0431" w:rsidRDefault="002A3C43" w:rsidP="002A3C43">
            <w:pPr>
              <w:shd w:val="clear" w:color="auto" w:fill="FFFFFF" w:themeFill="background1"/>
              <w:jc w:val="center"/>
              <w:rPr>
                <w:rFonts w:ascii="Arial" w:hAnsi="Arial" w:cs="Arial"/>
                <w:sz w:val="20"/>
                <w:szCs w:val="20"/>
                <w:lang w:val="sr-Cyrl-RS"/>
              </w:rPr>
            </w:pPr>
          </w:p>
        </w:tc>
      </w:tr>
      <w:tr w:rsidR="002A3C43" w:rsidRPr="00DF0431" w14:paraId="084658B8" w14:textId="77777777" w:rsidTr="004F5CF6">
        <w:trPr>
          <w:trHeight w:val="302"/>
        </w:trPr>
        <w:tc>
          <w:tcPr>
            <w:tcW w:w="3219" w:type="dxa"/>
            <w:tcBorders>
              <w:top w:val="double" w:sz="4" w:space="0" w:color="auto"/>
            </w:tcBorders>
            <w:shd w:val="clear" w:color="auto" w:fill="FFFFFF" w:themeFill="background1"/>
          </w:tcPr>
          <w:p w14:paraId="5ED6BA6D" w14:textId="29F421D9" w:rsidR="002A3C43" w:rsidRPr="00791D9D" w:rsidRDefault="002A3C43" w:rsidP="002A3C43">
            <w:pPr>
              <w:shd w:val="clear" w:color="auto" w:fill="FFFFFF" w:themeFill="background1"/>
              <w:rPr>
                <w:rFonts w:ascii="Times New Roman" w:hAnsi="Times New Roman" w:cs="Times New Roman"/>
                <w:sz w:val="24"/>
                <w:szCs w:val="24"/>
                <w:lang w:val="sr-Cyrl-RS"/>
              </w:rPr>
            </w:pPr>
            <w:r w:rsidRPr="00791D9D">
              <w:rPr>
                <w:rFonts w:ascii="Times New Roman" w:hAnsi="Times New Roman" w:cs="Times New Roman"/>
                <w:sz w:val="24"/>
                <w:szCs w:val="24"/>
                <w:lang w:val="ru-RU"/>
              </w:rPr>
              <w:t>смањен број кривичних дела или прекршаја извршених на штету новинара и медијских радника у вези са обављањем посла, разврстано према полу</w:t>
            </w:r>
          </w:p>
        </w:tc>
        <w:tc>
          <w:tcPr>
            <w:tcW w:w="1475" w:type="dxa"/>
            <w:tcBorders>
              <w:top w:val="double" w:sz="4" w:space="0" w:color="auto"/>
            </w:tcBorders>
            <w:shd w:val="clear" w:color="auto" w:fill="FFFFFF" w:themeFill="background1"/>
          </w:tcPr>
          <w:p w14:paraId="7C8E4EA3" w14:textId="5D8BA59F" w:rsidR="002A3C43" w:rsidRPr="00027118" w:rsidRDefault="002A3C43" w:rsidP="002A3C43">
            <w:pPr>
              <w:shd w:val="clear" w:color="auto" w:fill="FFFFFF" w:themeFill="background1"/>
              <w:jc w:val="center"/>
              <w:rPr>
                <w:rFonts w:ascii="Times New Roman" w:hAnsi="Times New Roman" w:cs="Times New Roman"/>
                <w:strike/>
                <w:sz w:val="24"/>
                <w:szCs w:val="24"/>
                <w:lang w:val="sr-Cyrl-RS"/>
              </w:rPr>
            </w:pPr>
          </w:p>
          <w:p w14:paraId="6EBAE121" w14:textId="7E7253C3" w:rsidR="0009559F" w:rsidRPr="00C42E6F" w:rsidRDefault="0009559F" w:rsidP="002A3C43">
            <w:pPr>
              <w:shd w:val="clear" w:color="auto" w:fill="FFFFFF" w:themeFill="background1"/>
              <w:jc w:val="center"/>
              <w:rPr>
                <w:rFonts w:ascii="Times New Roman" w:hAnsi="Times New Roman" w:cs="Times New Roman"/>
                <w:sz w:val="24"/>
                <w:szCs w:val="24"/>
                <w:lang w:val="sr-Cyrl-RS"/>
              </w:rPr>
            </w:pPr>
            <w:r w:rsidRPr="00027118">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125BA0A8" w14:textId="65739F08" w:rsidR="002A3C43" w:rsidRPr="00C42E6F" w:rsidRDefault="00E730CB" w:rsidP="002A3C43">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Билтен Републичког јавног тужилаштва</w:t>
            </w:r>
            <w:r w:rsidR="002A3C43" w:rsidRPr="00C42E6F">
              <w:rPr>
                <w:rFonts w:ascii="Times New Roman" w:hAnsi="Times New Roman" w:cs="Times New Roman"/>
                <w:sz w:val="24"/>
                <w:szCs w:val="24"/>
                <w:lang w:val="sr-Cyrl-RS"/>
              </w:rPr>
              <w:t>, евиденције прекршајних судова, евиденције судова опште надлежности, евиденције ноовинарских удружења и синдиката новинара</w:t>
            </w:r>
          </w:p>
        </w:tc>
        <w:tc>
          <w:tcPr>
            <w:tcW w:w="1769" w:type="dxa"/>
            <w:gridSpan w:val="2"/>
            <w:tcBorders>
              <w:top w:val="double" w:sz="4" w:space="0" w:color="auto"/>
            </w:tcBorders>
            <w:shd w:val="clear" w:color="auto" w:fill="FFFFFF" w:themeFill="background1"/>
          </w:tcPr>
          <w:p w14:paraId="602F15A3" w14:textId="77777777" w:rsidR="002A3C43" w:rsidRPr="00027118" w:rsidRDefault="002A3C43" w:rsidP="002A3C43">
            <w:pPr>
              <w:shd w:val="clear" w:color="auto" w:fill="FFFFFF" w:themeFill="background1"/>
              <w:jc w:val="center"/>
              <w:rPr>
                <w:rFonts w:ascii="Arial" w:hAnsi="Arial" w:cs="Arial"/>
                <w:sz w:val="20"/>
                <w:szCs w:val="20"/>
              </w:rPr>
            </w:pPr>
          </w:p>
        </w:tc>
        <w:tc>
          <w:tcPr>
            <w:tcW w:w="1707" w:type="dxa"/>
            <w:tcBorders>
              <w:top w:val="double" w:sz="4" w:space="0" w:color="auto"/>
            </w:tcBorders>
            <w:shd w:val="clear" w:color="auto" w:fill="FFFFFF" w:themeFill="background1"/>
          </w:tcPr>
          <w:p w14:paraId="095DE86F" w14:textId="1FF5E781" w:rsidR="002A3C43" w:rsidRPr="00995B97" w:rsidRDefault="002A3C43" w:rsidP="002A3C43">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2AA921C" w14:textId="77777777" w:rsidR="002A3C43" w:rsidRPr="00DF0431" w:rsidRDefault="002A3C43" w:rsidP="002A3C43">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4B42753" w14:textId="77777777" w:rsidR="002A3C43" w:rsidRPr="00DF0431" w:rsidRDefault="002A3C43" w:rsidP="002A3C43">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5E554509" w14:textId="77777777" w:rsidR="002A3C43" w:rsidRPr="00DF0431" w:rsidRDefault="002A3C43" w:rsidP="002A3C43">
            <w:pPr>
              <w:shd w:val="clear" w:color="auto" w:fill="FFFFFF" w:themeFill="background1"/>
              <w:jc w:val="center"/>
              <w:rPr>
                <w:rFonts w:ascii="Arial" w:hAnsi="Arial" w:cs="Arial"/>
                <w:sz w:val="20"/>
                <w:szCs w:val="20"/>
                <w:lang w:val="sr-Cyrl-RS"/>
              </w:rPr>
            </w:pPr>
          </w:p>
        </w:tc>
      </w:tr>
      <w:tr w:rsidR="002A3C43" w:rsidRPr="00DF0431" w14:paraId="36FC4D71" w14:textId="77777777" w:rsidTr="004F5CF6">
        <w:trPr>
          <w:trHeight w:val="302"/>
        </w:trPr>
        <w:tc>
          <w:tcPr>
            <w:tcW w:w="3219" w:type="dxa"/>
            <w:tcBorders>
              <w:top w:val="double" w:sz="4" w:space="0" w:color="auto"/>
            </w:tcBorders>
            <w:shd w:val="clear" w:color="auto" w:fill="FFFFFF" w:themeFill="background1"/>
          </w:tcPr>
          <w:p w14:paraId="696EB7C2" w14:textId="394F1E5C" w:rsidR="002A3C43" w:rsidRPr="00791D9D" w:rsidRDefault="002A3C43" w:rsidP="002A3C43">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број медија који су успоставили интерне политике за обезбеђивање сигурног радног окружења за новинаре и медијске раднике</w:t>
            </w:r>
          </w:p>
        </w:tc>
        <w:tc>
          <w:tcPr>
            <w:tcW w:w="1475" w:type="dxa"/>
            <w:tcBorders>
              <w:top w:val="double" w:sz="4" w:space="0" w:color="auto"/>
            </w:tcBorders>
            <w:shd w:val="clear" w:color="auto" w:fill="FFFFFF" w:themeFill="background1"/>
          </w:tcPr>
          <w:p w14:paraId="578C7E78" w14:textId="74990D94" w:rsidR="002A3C43" w:rsidRPr="00C42E6F" w:rsidRDefault="002A3C43" w:rsidP="002A3C43">
            <w:pPr>
              <w:shd w:val="clear" w:color="auto" w:fill="FFFFFF" w:themeFill="background1"/>
              <w:jc w:val="center"/>
              <w:rPr>
                <w:rFonts w:ascii="Times New Roman" w:hAnsi="Times New Roman" w:cs="Times New Roman"/>
                <w:sz w:val="24"/>
                <w:szCs w:val="24"/>
                <w:lang w:val="sr-Cyrl-RS"/>
              </w:rPr>
            </w:pPr>
            <w:r w:rsidRPr="00C42E6F">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43DC9823" w14:textId="0DE5E168" w:rsidR="002A3C43" w:rsidRPr="00C42E6F" w:rsidRDefault="00E730CB" w:rsidP="002A3C43">
            <w:pPr>
              <w:shd w:val="clear" w:color="auto" w:fill="FFFFFF" w:themeFill="background1"/>
              <w:jc w:val="center"/>
              <w:rPr>
                <w:rFonts w:ascii="Times New Roman" w:hAnsi="Times New Roman" w:cs="Times New Roman"/>
                <w:color w:val="FF0000"/>
                <w:sz w:val="24"/>
                <w:szCs w:val="24"/>
              </w:rPr>
            </w:pPr>
            <w:r>
              <w:rPr>
                <w:rFonts w:ascii="Times New Roman" w:hAnsi="Times New Roman" w:cs="Times New Roman"/>
                <w:sz w:val="24"/>
                <w:szCs w:val="24"/>
                <w:lang w:val="sr-Cyrl-RS"/>
              </w:rPr>
              <w:t>Извештај</w:t>
            </w:r>
            <w:r w:rsidR="00705622">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Министарства културе и информисања</w:t>
            </w:r>
            <w:r w:rsidR="00705622">
              <w:rPr>
                <w:rFonts w:ascii="Times New Roman" w:hAnsi="Times New Roman" w:cs="Times New Roman"/>
                <w:sz w:val="24"/>
                <w:szCs w:val="24"/>
                <w:lang w:val="sr-Cyrl-RS"/>
              </w:rPr>
              <w:t>, Регистра</w:t>
            </w:r>
            <w:r w:rsidR="002A3C43" w:rsidRPr="00C42E6F">
              <w:rPr>
                <w:rFonts w:ascii="Times New Roman" w:hAnsi="Times New Roman" w:cs="Times New Roman"/>
                <w:sz w:val="24"/>
                <w:szCs w:val="24"/>
                <w:lang w:val="sr-Cyrl-RS"/>
              </w:rPr>
              <w:t xml:space="preserve"> медија (условно ако се овај под</w:t>
            </w:r>
            <w:r w:rsidR="00705622">
              <w:rPr>
                <w:rFonts w:ascii="Times New Roman" w:hAnsi="Times New Roman" w:cs="Times New Roman"/>
                <w:sz w:val="24"/>
                <w:szCs w:val="24"/>
                <w:lang w:val="sr-Cyrl-RS"/>
              </w:rPr>
              <w:t>атак буде регистровао), организациј</w:t>
            </w:r>
            <w:r w:rsidR="002A3C43" w:rsidRPr="00C42E6F">
              <w:rPr>
                <w:rFonts w:ascii="Times New Roman" w:hAnsi="Times New Roman" w:cs="Times New Roman"/>
                <w:sz w:val="24"/>
                <w:szCs w:val="24"/>
                <w:lang w:val="sr-Cyrl-RS"/>
              </w:rPr>
              <w:t>а цивилног друштва</w:t>
            </w:r>
          </w:p>
        </w:tc>
        <w:tc>
          <w:tcPr>
            <w:tcW w:w="1769" w:type="dxa"/>
            <w:gridSpan w:val="2"/>
            <w:tcBorders>
              <w:top w:val="double" w:sz="4" w:space="0" w:color="auto"/>
            </w:tcBorders>
            <w:shd w:val="clear" w:color="auto" w:fill="FFFFFF" w:themeFill="background1"/>
          </w:tcPr>
          <w:p w14:paraId="00C548B1" w14:textId="77777777" w:rsidR="002A3C43" w:rsidRPr="004D16AB" w:rsidRDefault="002A3C43" w:rsidP="002A3C43">
            <w:pPr>
              <w:shd w:val="clear" w:color="auto" w:fill="FFFFFF" w:themeFill="background1"/>
              <w:jc w:val="center"/>
              <w:rPr>
                <w:rFonts w:ascii="Arial" w:hAnsi="Arial" w:cs="Arial"/>
                <w:sz w:val="20"/>
                <w:szCs w:val="20"/>
              </w:rPr>
            </w:pPr>
          </w:p>
        </w:tc>
        <w:tc>
          <w:tcPr>
            <w:tcW w:w="1707" w:type="dxa"/>
            <w:tcBorders>
              <w:top w:val="double" w:sz="4" w:space="0" w:color="auto"/>
            </w:tcBorders>
            <w:shd w:val="clear" w:color="auto" w:fill="FFFFFF" w:themeFill="background1"/>
          </w:tcPr>
          <w:p w14:paraId="2B8256D7" w14:textId="081CA01A" w:rsidR="002A3C43" w:rsidRPr="00995B97" w:rsidRDefault="002A3C43" w:rsidP="002A3C43">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24A33D9" w14:textId="77777777" w:rsidR="002A3C43" w:rsidRPr="00DF0431" w:rsidRDefault="002A3C43" w:rsidP="002A3C43">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33B3E496" w14:textId="77777777" w:rsidR="002A3C43" w:rsidRPr="00DF0431" w:rsidRDefault="002A3C43" w:rsidP="002A3C43">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7551B12" w14:textId="77777777" w:rsidR="002A3C43" w:rsidRPr="00DF0431" w:rsidRDefault="002A3C43" w:rsidP="002A3C43">
            <w:pPr>
              <w:shd w:val="clear" w:color="auto" w:fill="FFFFFF" w:themeFill="background1"/>
              <w:jc w:val="center"/>
              <w:rPr>
                <w:rFonts w:ascii="Arial" w:hAnsi="Arial" w:cs="Arial"/>
                <w:sz w:val="20"/>
                <w:szCs w:val="20"/>
                <w:lang w:val="sr-Cyrl-RS"/>
              </w:rPr>
            </w:pPr>
          </w:p>
        </w:tc>
      </w:tr>
    </w:tbl>
    <w:p w14:paraId="5AA333D7" w14:textId="48F6A673" w:rsidR="00985763" w:rsidRDefault="00985763">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F5CF6" w:rsidRPr="00A77182" w14:paraId="5CA1FFB8" w14:textId="77777777" w:rsidTr="004F5CF6">
        <w:trPr>
          <w:trHeight w:val="227"/>
        </w:trPr>
        <w:tc>
          <w:tcPr>
            <w:tcW w:w="3674" w:type="dxa"/>
            <w:vMerge w:val="restart"/>
            <w:tcBorders>
              <w:left w:val="double" w:sz="4" w:space="0" w:color="auto"/>
              <w:right w:val="double" w:sz="4" w:space="0" w:color="auto"/>
            </w:tcBorders>
            <w:shd w:val="clear" w:color="auto" w:fill="A8D08D" w:themeFill="accent6" w:themeFillTint="99"/>
          </w:tcPr>
          <w:p w14:paraId="282E64ED" w14:textId="52FB5DB6" w:rsidR="004F5CF6" w:rsidRPr="004E582E" w:rsidRDefault="004F5CF6"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0D140C70" w14:textId="1046EAE8" w:rsidR="004F5CF6" w:rsidRPr="004E582E" w:rsidRDefault="004F5CF6"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52DE473" w14:textId="0BAE8D51" w:rsidR="004F5CF6" w:rsidRPr="004E582E" w:rsidRDefault="004F5CF6"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у 000 дин.</w:t>
            </w:r>
            <w:r w:rsidR="005F7E8D" w:rsidRPr="004E582E">
              <w:rPr>
                <w:rStyle w:val="FootnoteReference"/>
                <w:rFonts w:ascii="Times New Roman" w:hAnsi="Times New Roman" w:cs="Times New Roman"/>
                <w:sz w:val="24"/>
                <w:szCs w:val="24"/>
                <w:lang w:val="sr-Cyrl-RS"/>
              </w:rPr>
              <w:t xml:space="preserve"> </w:t>
            </w:r>
          </w:p>
        </w:tc>
      </w:tr>
      <w:tr w:rsidR="004F5CF6" w:rsidRPr="00A77182" w14:paraId="6172A63D" w14:textId="77777777" w:rsidTr="004F5CF6">
        <w:trPr>
          <w:trHeight w:val="227"/>
        </w:trPr>
        <w:tc>
          <w:tcPr>
            <w:tcW w:w="3674" w:type="dxa"/>
            <w:vMerge/>
            <w:tcBorders>
              <w:left w:val="double" w:sz="4" w:space="0" w:color="auto"/>
              <w:right w:val="double" w:sz="4" w:space="0" w:color="auto"/>
            </w:tcBorders>
            <w:shd w:val="clear" w:color="auto" w:fill="A8D08D" w:themeFill="accent6" w:themeFillTint="99"/>
          </w:tcPr>
          <w:p w14:paraId="4DDC1DEB" w14:textId="77777777" w:rsidR="004F5CF6" w:rsidRPr="004E582E" w:rsidRDefault="004F5CF6" w:rsidP="00203B9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1074A5AD" w14:textId="77777777" w:rsidR="004F5CF6" w:rsidRPr="004E582E" w:rsidRDefault="004F5CF6" w:rsidP="00203B9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604A780" w14:textId="4D581647" w:rsidR="004F5CF6" w:rsidRPr="004E582E" w:rsidRDefault="00A62A3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B9AC88B" w14:textId="2CC73859" w:rsidR="004F5CF6" w:rsidRPr="004E582E" w:rsidRDefault="00A62A3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C0C5DAD" w14:textId="4D17E80B" w:rsidR="004F5CF6" w:rsidRPr="004E582E" w:rsidRDefault="00A62A3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2022</w:t>
            </w:r>
          </w:p>
        </w:tc>
      </w:tr>
      <w:tr w:rsidR="004F5CF6" w:rsidRPr="00A77182" w14:paraId="49BDD342" w14:textId="77777777" w:rsidTr="00792969">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6605DB0" w14:textId="77777777" w:rsidR="004F5CF6" w:rsidRPr="004E582E" w:rsidRDefault="004F5CF6" w:rsidP="00203B9B">
            <w:pPr>
              <w:rPr>
                <w:rStyle w:val="PageNumber"/>
                <w:rFonts w:ascii="Times New Roman" w:hAnsi="Times New Roman" w:cs="Times New Roman"/>
                <w:sz w:val="24"/>
                <w:szCs w:val="24"/>
              </w:rPr>
            </w:pPr>
            <w:r w:rsidRPr="004E582E">
              <w:rPr>
                <w:rStyle w:val="PageNumber"/>
                <w:rFonts w:ascii="Times New Roman" w:hAnsi="Times New Roman" w:cs="Times New Roman"/>
                <w:sz w:val="24"/>
                <w:szCs w:val="24"/>
                <w:lang w:val="sr-Cyrl-RS"/>
              </w:rPr>
              <w:t>Приходи из буџета</w:t>
            </w:r>
            <w:r w:rsidRPr="004E582E">
              <w:rPr>
                <w:rStyle w:val="PageNumber"/>
                <w:rFonts w:ascii="Times New Roman" w:hAnsi="Times New Roman" w:cs="Times New Roman"/>
                <w:sz w:val="24"/>
                <w:szCs w:val="24"/>
              </w:rPr>
              <w:t>;</w:t>
            </w:r>
          </w:p>
          <w:p w14:paraId="39F6CF27" w14:textId="77777777" w:rsidR="004F5CF6" w:rsidRPr="004E582E" w:rsidRDefault="004F5CF6" w:rsidP="00203B9B">
            <w:pPr>
              <w:rPr>
                <w:rFonts w:ascii="Times New Roman" w:hAnsi="Times New Roman" w:cs="Times New Roman"/>
                <w:sz w:val="24"/>
                <w:szCs w:val="24"/>
              </w:rPr>
            </w:pPr>
            <w:r w:rsidRPr="004E582E">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FC8A774" w14:textId="0D1B48A9" w:rsidR="004F5CF6" w:rsidRPr="004E582E" w:rsidRDefault="004F5CF6" w:rsidP="00203B9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2FCCE5C8" w14:textId="141827AB" w:rsidR="004F5CF6" w:rsidRPr="004E582E" w:rsidRDefault="004F5CF6" w:rsidP="00203B9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6297FEEC" w14:textId="77777777" w:rsidR="004F5CF6" w:rsidRPr="004E582E" w:rsidRDefault="004F5CF6" w:rsidP="00203B9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7C1B98B2" w14:textId="77777777" w:rsidR="004F5CF6" w:rsidRPr="004E582E" w:rsidRDefault="004F5CF6" w:rsidP="00203B9B">
            <w:pPr>
              <w:rPr>
                <w:rFonts w:ascii="Times New Roman" w:hAnsi="Times New Roman" w:cs="Times New Roman"/>
                <w:sz w:val="24"/>
                <w:szCs w:val="24"/>
                <w:lang w:val="sr-Cyrl-RS"/>
              </w:rPr>
            </w:pPr>
          </w:p>
        </w:tc>
      </w:tr>
      <w:tr w:rsidR="00792969" w:rsidRPr="00A77182" w14:paraId="0DC30173" w14:textId="77777777" w:rsidTr="004F5CF6">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50F8DD6" w14:textId="77777777" w:rsidR="00792969" w:rsidRPr="004E582E" w:rsidRDefault="00792969" w:rsidP="00203B9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0C108C8" w14:textId="77777777" w:rsidR="00792969" w:rsidRPr="004E582E" w:rsidRDefault="00792969" w:rsidP="00203B9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687AC9C7" w14:textId="77777777" w:rsidR="00792969" w:rsidRPr="004E582E" w:rsidRDefault="00792969" w:rsidP="00203B9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99BD16D" w14:textId="77777777" w:rsidR="00792969" w:rsidRPr="004E582E" w:rsidRDefault="00792969" w:rsidP="00203B9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9BE1F48" w14:textId="77777777" w:rsidR="00792969" w:rsidRPr="004E582E" w:rsidRDefault="00792969" w:rsidP="00203B9B">
            <w:pPr>
              <w:rPr>
                <w:rFonts w:ascii="Times New Roman" w:hAnsi="Times New Roman" w:cs="Times New Roman"/>
                <w:sz w:val="24"/>
                <w:szCs w:val="24"/>
                <w:lang w:val="sr-Cyrl-RS"/>
              </w:rPr>
            </w:pPr>
          </w:p>
        </w:tc>
      </w:tr>
    </w:tbl>
    <w:p w14:paraId="5C208FD3" w14:textId="77777777" w:rsidR="004F5CF6" w:rsidRDefault="004F5CF6">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792969" w14:paraId="75FEBC84" w14:textId="77777777" w:rsidTr="00792969">
        <w:trPr>
          <w:trHeight w:val="140"/>
        </w:trPr>
        <w:tc>
          <w:tcPr>
            <w:tcW w:w="1114" w:type="pct"/>
            <w:vMerge w:val="restart"/>
            <w:tcBorders>
              <w:top w:val="double" w:sz="4" w:space="0" w:color="auto"/>
              <w:left w:val="double" w:sz="4" w:space="0" w:color="auto"/>
            </w:tcBorders>
            <w:shd w:val="clear" w:color="auto" w:fill="FFF2CC" w:themeFill="accent4" w:themeFillTint="33"/>
          </w:tcPr>
          <w:p w14:paraId="1AC2AE9B" w14:textId="77777777" w:rsidR="00572709" w:rsidRPr="004E582E" w:rsidRDefault="00572709" w:rsidP="00203B9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39B1425B" w14:textId="77777777" w:rsidR="00572709" w:rsidRPr="004E582E" w:rsidRDefault="00572709" w:rsidP="00203B9B">
            <w:pPr>
              <w:rPr>
                <w:rFonts w:ascii="Times New Roman" w:hAnsi="Times New Roman" w:cs="Times New Roman"/>
                <w:sz w:val="24"/>
                <w:szCs w:val="24"/>
              </w:rPr>
            </w:pPr>
            <w:r w:rsidRPr="004E582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604B72ED" w14:textId="77777777" w:rsidR="00572709" w:rsidRPr="004E582E" w:rsidRDefault="00572709" w:rsidP="00203B9B">
            <w:pPr>
              <w:rPr>
                <w:rFonts w:ascii="Times New Roman" w:hAnsi="Times New Roman" w:cs="Times New Roman"/>
                <w:sz w:val="24"/>
                <w:szCs w:val="24"/>
                <w:lang w:val="sr-Cyrl-RS"/>
              </w:rPr>
            </w:pPr>
            <w:r w:rsidRPr="004E582E">
              <w:rPr>
                <w:rFonts w:ascii="Times New Roman" w:hAnsi="Times New Roman" w:cs="Times New Roman"/>
                <w:sz w:val="24"/>
                <w:szCs w:val="24"/>
              </w:rPr>
              <w:t>O</w:t>
            </w:r>
            <w:r w:rsidRPr="004E582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4984CE15" w14:textId="77777777" w:rsidR="00572709" w:rsidRPr="004E582E" w:rsidRDefault="0057270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6E2C942" w14:textId="42701765" w:rsidR="00572709" w:rsidRPr="004E582E" w:rsidRDefault="00572709"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454FA359" w14:textId="2F68F150" w:rsidR="00572709" w:rsidRPr="004E582E" w:rsidRDefault="00572709" w:rsidP="00203B9B">
            <w:pPr>
              <w:rPr>
                <w:rFonts w:ascii="Times New Roman" w:hAnsi="Times New Roman" w:cs="Times New Roman"/>
                <w:sz w:val="24"/>
                <w:szCs w:val="24"/>
              </w:rPr>
            </w:pPr>
            <w:r w:rsidRPr="004E582E">
              <w:rPr>
                <w:rFonts w:ascii="Times New Roman" w:hAnsi="Times New Roman" w:cs="Times New Roman"/>
                <w:sz w:val="24"/>
                <w:szCs w:val="24"/>
                <w:lang w:val="sr-Cyrl-RS"/>
              </w:rPr>
              <w:t>Веза са програмским буџетом</w:t>
            </w:r>
          </w:p>
          <w:p w14:paraId="1B3A53EB" w14:textId="77777777" w:rsidR="00572709" w:rsidRPr="004E582E" w:rsidRDefault="00572709" w:rsidP="00203B9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27B215E5" w14:textId="613E55A8" w:rsidR="00572709" w:rsidRPr="004E582E" w:rsidRDefault="00572709"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по изворима у 000 дин.</w:t>
            </w:r>
            <w:r w:rsidRPr="004E582E">
              <w:rPr>
                <w:rStyle w:val="FootnoteReference"/>
                <w:rFonts w:ascii="Times New Roman" w:hAnsi="Times New Roman" w:cs="Times New Roman"/>
                <w:sz w:val="24"/>
                <w:szCs w:val="24"/>
                <w:lang w:val="sr-Cyrl-RS"/>
              </w:rPr>
              <w:t xml:space="preserve"> </w:t>
            </w:r>
          </w:p>
        </w:tc>
      </w:tr>
      <w:tr w:rsidR="00792969" w14:paraId="60687FA5" w14:textId="77777777" w:rsidTr="00792969">
        <w:trPr>
          <w:trHeight w:val="386"/>
        </w:trPr>
        <w:tc>
          <w:tcPr>
            <w:tcW w:w="1114" w:type="pct"/>
            <w:vMerge/>
            <w:tcBorders>
              <w:left w:val="double" w:sz="4" w:space="0" w:color="auto"/>
            </w:tcBorders>
            <w:shd w:val="clear" w:color="auto" w:fill="FFF2CC" w:themeFill="accent4" w:themeFillTint="33"/>
          </w:tcPr>
          <w:p w14:paraId="48931B59" w14:textId="77777777" w:rsidR="00572709" w:rsidRPr="004E582E" w:rsidRDefault="00572709" w:rsidP="00203B9B">
            <w:pPr>
              <w:rPr>
                <w:rFonts w:ascii="Times New Roman" w:hAnsi="Times New Roman" w:cs="Times New Roman"/>
                <w:sz w:val="24"/>
                <w:szCs w:val="24"/>
                <w:lang w:val="sr-Cyrl-RS"/>
              </w:rPr>
            </w:pPr>
          </w:p>
        </w:tc>
        <w:tc>
          <w:tcPr>
            <w:tcW w:w="458" w:type="pct"/>
            <w:vMerge/>
            <w:shd w:val="clear" w:color="auto" w:fill="FFF2CC" w:themeFill="accent4" w:themeFillTint="33"/>
          </w:tcPr>
          <w:p w14:paraId="4E8D07DD" w14:textId="77777777" w:rsidR="00572709" w:rsidRPr="004E582E" w:rsidRDefault="00572709" w:rsidP="00203B9B">
            <w:pPr>
              <w:rPr>
                <w:rFonts w:ascii="Times New Roman" w:hAnsi="Times New Roman" w:cs="Times New Roman"/>
                <w:sz w:val="24"/>
                <w:szCs w:val="24"/>
                <w:lang w:val="sr-Cyrl-RS"/>
              </w:rPr>
            </w:pPr>
          </w:p>
        </w:tc>
        <w:tc>
          <w:tcPr>
            <w:tcW w:w="508" w:type="pct"/>
            <w:vMerge/>
            <w:shd w:val="clear" w:color="auto" w:fill="FFF2CC" w:themeFill="accent4" w:themeFillTint="33"/>
          </w:tcPr>
          <w:p w14:paraId="13737DA8" w14:textId="77777777" w:rsidR="00572709" w:rsidRPr="004E582E" w:rsidRDefault="00572709" w:rsidP="00203B9B">
            <w:pPr>
              <w:rPr>
                <w:rFonts w:ascii="Times New Roman" w:hAnsi="Times New Roman" w:cs="Times New Roman"/>
                <w:sz w:val="24"/>
                <w:szCs w:val="24"/>
                <w:lang w:val="sr-Cyrl-RS"/>
              </w:rPr>
            </w:pPr>
          </w:p>
        </w:tc>
        <w:tc>
          <w:tcPr>
            <w:tcW w:w="459" w:type="pct"/>
            <w:vMerge/>
            <w:shd w:val="clear" w:color="auto" w:fill="FFF2CC" w:themeFill="accent4" w:themeFillTint="33"/>
          </w:tcPr>
          <w:p w14:paraId="50A85DBD" w14:textId="77777777" w:rsidR="00572709" w:rsidRPr="004E582E" w:rsidRDefault="00572709" w:rsidP="00203B9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6620EEFA" w14:textId="77777777" w:rsidR="00572709" w:rsidRPr="004E582E" w:rsidRDefault="00572709" w:rsidP="00203B9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187CEC6D" w14:textId="77777777" w:rsidR="00572709" w:rsidRPr="004E582E" w:rsidRDefault="00572709" w:rsidP="00203B9B">
            <w:pPr>
              <w:jc w:val="center"/>
              <w:rPr>
                <w:rFonts w:ascii="Times New Roman" w:hAnsi="Times New Roman" w:cs="Times New Roman"/>
                <w:sz w:val="24"/>
                <w:szCs w:val="24"/>
                <w:lang w:val="sr-Cyrl-RS"/>
              </w:rPr>
            </w:pPr>
          </w:p>
        </w:tc>
        <w:tc>
          <w:tcPr>
            <w:tcW w:w="460" w:type="pct"/>
            <w:shd w:val="clear" w:color="auto" w:fill="FFF2CC" w:themeFill="accent4" w:themeFillTint="33"/>
          </w:tcPr>
          <w:p w14:paraId="0B86D1E4" w14:textId="45A1892C" w:rsidR="00572709" w:rsidRPr="004E582E" w:rsidRDefault="0057270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w:t>
            </w:r>
            <w:r w:rsidR="00FF6116" w:rsidRPr="004E582E">
              <w:rPr>
                <w:rFonts w:ascii="Times New Roman" w:hAnsi="Times New Roman" w:cs="Times New Roman"/>
                <w:sz w:val="24"/>
                <w:szCs w:val="24"/>
                <w:lang w:val="sr-Latn-RS"/>
              </w:rPr>
              <w:t>20</w:t>
            </w:r>
          </w:p>
        </w:tc>
        <w:tc>
          <w:tcPr>
            <w:tcW w:w="407" w:type="pct"/>
            <w:shd w:val="clear" w:color="auto" w:fill="FFF2CC" w:themeFill="accent4" w:themeFillTint="33"/>
          </w:tcPr>
          <w:p w14:paraId="4E2EC575" w14:textId="611847FB" w:rsidR="00572709" w:rsidRPr="004E582E" w:rsidRDefault="0057270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w:t>
            </w:r>
            <w:r w:rsidR="00FF6116" w:rsidRPr="004E582E">
              <w:rPr>
                <w:rFonts w:ascii="Times New Roman" w:hAnsi="Times New Roman" w:cs="Times New Roman"/>
                <w:sz w:val="24"/>
                <w:szCs w:val="24"/>
                <w:lang w:val="sr-Latn-RS"/>
              </w:rPr>
              <w:t>1</w:t>
            </w:r>
          </w:p>
        </w:tc>
        <w:tc>
          <w:tcPr>
            <w:tcW w:w="426" w:type="pct"/>
            <w:shd w:val="clear" w:color="auto" w:fill="FFF2CC" w:themeFill="accent4" w:themeFillTint="33"/>
          </w:tcPr>
          <w:p w14:paraId="735A0B18" w14:textId="7B8E50B5" w:rsidR="00572709" w:rsidRPr="004E582E" w:rsidRDefault="00572709" w:rsidP="00203B9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w:t>
            </w:r>
            <w:r w:rsidR="00FF6116" w:rsidRPr="004E582E">
              <w:rPr>
                <w:rFonts w:ascii="Times New Roman" w:hAnsi="Times New Roman" w:cs="Times New Roman"/>
                <w:sz w:val="24"/>
                <w:szCs w:val="24"/>
                <w:lang w:val="sr-Latn-RS"/>
              </w:rPr>
              <w:t>2</w:t>
            </w:r>
          </w:p>
        </w:tc>
      </w:tr>
      <w:tr w:rsidR="00E252B7" w14:paraId="3DF4D367" w14:textId="77777777" w:rsidTr="00792969">
        <w:trPr>
          <w:trHeight w:val="543"/>
        </w:trPr>
        <w:tc>
          <w:tcPr>
            <w:tcW w:w="1114" w:type="pct"/>
            <w:tcBorders>
              <w:left w:val="double" w:sz="4" w:space="0" w:color="auto"/>
            </w:tcBorders>
          </w:tcPr>
          <w:p w14:paraId="23F5B462" w14:textId="4508A304"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1.2.1</w:t>
            </w:r>
            <w:r>
              <w:rPr>
                <w:rFonts w:ascii="Times New Roman" w:hAnsi="Times New Roman" w:cs="Times New Roman"/>
                <w:sz w:val="24"/>
                <w:szCs w:val="24"/>
                <w:lang w:val="sr-Cyrl-RS"/>
              </w:rPr>
              <w:t xml:space="preserve"> </w:t>
            </w:r>
            <w:r w:rsidRPr="00791D9D">
              <w:rPr>
                <w:rFonts w:ascii="Times New Roman" w:hAnsi="Times New Roman" w:cs="Times New Roman"/>
                <w:color w:val="000000"/>
                <w:sz w:val="24"/>
                <w:szCs w:val="24"/>
                <w:lang w:val="ru-RU"/>
              </w:rPr>
              <w:t>унапређивање и подршка Владе успостављеним каналим</w:t>
            </w:r>
            <w:r w:rsidRPr="00791D9D">
              <w:rPr>
                <w:rFonts w:ascii="Times New Roman" w:hAnsi="Times New Roman" w:cs="Times New Roman"/>
                <w:color w:val="000000"/>
                <w:sz w:val="24"/>
                <w:szCs w:val="24"/>
              </w:rPr>
              <w:t>а</w:t>
            </w:r>
            <w:r w:rsidRPr="00791D9D">
              <w:rPr>
                <w:rFonts w:ascii="Times New Roman" w:hAnsi="Times New Roman" w:cs="Times New Roman"/>
                <w:color w:val="000000"/>
                <w:sz w:val="24"/>
                <w:szCs w:val="24"/>
                <w:lang w:val="ru-RU"/>
              </w:rPr>
              <w:t xml:space="preserve"> комуникације (Стална радна група за безбедност новинара и </w:t>
            </w:r>
            <w:r w:rsidRPr="00791D9D">
              <w:rPr>
                <w:rFonts w:ascii="Times New Roman" w:hAnsi="Times New Roman" w:cs="Times New Roman"/>
                <w:sz w:val="24"/>
                <w:szCs w:val="24"/>
              </w:rPr>
              <w:t>Комисија за разматрање чињеница добијених током истраге убиства новинара</w:t>
            </w:r>
            <w:r w:rsidRPr="00791D9D">
              <w:rPr>
                <w:rFonts w:ascii="Times New Roman" w:hAnsi="Times New Roman" w:cs="Times New Roman"/>
                <w:color w:val="000000"/>
                <w:sz w:val="24"/>
                <w:szCs w:val="24"/>
                <w:lang w:val="ru-RU"/>
              </w:rPr>
              <w:t>), њихово институционално оснаживање у односу на случајеве убистава, напада, застрашивања и претњи усмерених према новинарима и медијским радницима, укључујући и случајеве убистава, отмица и напада на новинаре и медијске раднике од времена ратних дејстава на простору бивше Југославије</w:t>
            </w:r>
          </w:p>
        </w:tc>
        <w:tc>
          <w:tcPr>
            <w:tcW w:w="458" w:type="pct"/>
          </w:tcPr>
          <w:p w14:paraId="2415EC78" w14:textId="0F8FF85B" w:rsidR="00E252B7" w:rsidRPr="00027118" w:rsidRDefault="00DC48EB" w:rsidP="00E252B7">
            <w:pPr>
              <w:rPr>
                <w:rFonts w:ascii="Times New Roman" w:hAnsi="Times New Roman" w:cs="Times New Roman"/>
                <w:sz w:val="24"/>
                <w:szCs w:val="24"/>
                <w:lang w:val="sr-Cyrl-RS"/>
              </w:rPr>
            </w:pPr>
            <w:r w:rsidRPr="00C14F15">
              <w:rPr>
                <w:rFonts w:ascii="Times New Roman" w:hAnsi="Times New Roman" w:cs="Times New Roman"/>
                <w:sz w:val="24"/>
                <w:szCs w:val="24"/>
                <w:lang w:val="sr-Cyrl-RS"/>
              </w:rPr>
              <w:t>Кабинет</w:t>
            </w:r>
            <w:r w:rsidR="00C14F15" w:rsidRPr="00C14F15">
              <w:rPr>
                <w:rFonts w:ascii="Times New Roman" w:hAnsi="Times New Roman" w:cs="Times New Roman"/>
                <w:sz w:val="24"/>
                <w:szCs w:val="24"/>
                <w:lang w:val="sr-Cyrl-RS"/>
              </w:rPr>
              <w:t xml:space="preserve"> Председика Владе</w:t>
            </w:r>
            <w:r w:rsidR="003529C7" w:rsidRPr="00C14F15">
              <w:rPr>
                <w:rFonts w:ascii="Times New Roman" w:hAnsi="Times New Roman" w:cs="Times New Roman"/>
                <w:sz w:val="24"/>
                <w:szCs w:val="24"/>
              </w:rPr>
              <w:t xml:space="preserve"> </w:t>
            </w:r>
          </w:p>
        </w:tc>
        <w:tc>
          <w:tcPr>
            <w:tcW w:w="508" w:type="pct"/>
          </w:tcPr>
          <w:p w14:paraId="781D7B67" w14:textId="651BDA8A" w:rsidR="00E252B7" w:rsidRPr="00027118" w:rsidRDefault="00E252B7" w:rsidP="00E252B7">
            <w:r w:rsidRPr="00027118">
              <w:rPr>
                <w:rFonts w:ascii="Times New Roman" w:hAnsi="Times New Roman" w:cs="Times New Roman"/>
                <w:sz w:val="24"/>
                <w:szCs w:val="24"/>
                <w:lang w:val="sr-Cyrl-RS"/>
              </w:rPr>
              <w:t>Стална радна група за безбедност новинара</w:t>
            </w:r>
            <w:r w:rsidR="00AF3CF3" w:rsidRPr="00C512FA">
              <w:rPr>
                <w:rFonts w:ascii="Times New Roman" w:hAnsi="Times New Roman" w:cs="Times New Roman"/>
                <w:sz w:val="24"/>
                <w:szCs w:val="24"/>
              </w:rPr>
              <w:t xml:space="preserve">, </w:t>
            </w:r>
            <w:r w:rsidR="00AF3CF3" w:rsidRPr="00027118">
              <w:rPr>
                <w:rFonts w:ascii="Times New Roman" w:hAnsi="Times New Roman" w:cs="Times New Roman"/>
                <w:sz w:val="24"/>
                <w:szCs w:val="24"/>
                <w:lang w:val="sr-Cyrl-RS"/>
              </w:rPr>
              <w:t>Комисија за разматрање чињеница добијених током истраге убиства новинара</w:t>
            </w:r>
          </w:p>
        </w:tc>
        <w:tc>
          <w:tcPr>
            <w:tcW w:w="459" w:type="pct"/>
          </w:tcPr>
          <w:p w14:paraId="1E140705" w14:textId="09ACA6CA" w:rsidR="00E252B7" w:rsidRDefault="00C14F15" w:rsidP="00E252B7">
            <w:pPr>
              <w:rPr>
                <w:lang w:val="sr-Cyrl-RS"/>
              </w:rPr>
            </w:pPr>
            <w:r w:rsidRPr="00DD2098">
              <w:rPr>
                <w:rFonts w:ascii="Times New Roman" w:hAnsi="Times New Roman" w:cs="Times New Roman"/>
                <w:sz w:val="24"/>
                <w:szCs w:val="24"/>
              </w:rPr>
              <w:t xml:space="preserve">IV </w:t>
            </w:r>
            <w:r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rPr>
              <w:t xml:space="preserve"> 2022</w:t>
            </w:r>
          </w:p>
        </w:tc>
        <w:tc>
          <w:tcPr>
            <w:tcW w:w="611" w:type="pct"/>
          </w:tcPr>
          <w:p w14:paraId="015E142D" w14:textId="71098EBE" w:rsidR="00E252B7" w:rsidRPr="00C14F15" w:rsidRDefault="00C14F15" w:rsidP="00E252B7">
            <w:pPr>
              <w:rPr>
                <w:rFonts w:ascii="Times New Roman" w:hAnsi="Times New Roman" w:cs="Times New Roman"/>
                <w:sz w:val="24"/>
                <w:szCs w:val="24"/>
                <w:lang w:val="sr-Cyrl-RS"/>
              </w:rPr>
            </w:pPr>
            <w:r w:rsidRPr="00C14F15">
              <w:rPr>
                <w:rFonts w:ascii="Times New Roman" w:hAnsi="Times New Roman" w:cs="Times New Roman"/>
                <w:sz w:val="24"/>
                <w:szCs w:val="24"/>
                <w:lang w:val="sr-Cyrl-RS"/>
              </w:rPr>
              <w:t>Нису потребна средства</w:t>
            </w:r>
          </w:p>
        </w:tc>
        <w:tc>
          <w:tcPr>
            <w:tcW w:w="557" w:type="pct"/>
          </w:tcPr>
          <w:p w14:paraId="1138AF28" w14:textId="77777777" w:rsidR="00E252B7" w:rsidRDefault="00E252B7" w:rsidP="00E252B7"/>
        </w:tc>
        <w:tc>
          <w:tcPr>
            <w:tcW w:w="460" w:type="pct"/>
          </w:tcPr>
          <w:p w14:paraId="46A45CD6" w14:textId="15BDD8D1" w:rsidR="00E252B7" w:rsidRPr="00601998" w:rsidRDefault="00E252B7" w:rsidP="00E252B7">
            <w:pPr>
              <w:rPr>
                <w:lang w:val="sr-Cyrl-RS"/>
              </w:rPr>
            </w:pPr>
          </w:p>
        </w:tc>
        <w:tc>
          <w:tcPr>
            <w:tcW w:w="407" w:type="pct"/>
          </w:tcPr>
          <w:p w14:paraId="2A8A51C7" w14:textId="77777777" w:rsidR="00E252B7" w:rsidRPr="00FA7EB8" w:rsidRDefault="00E252B7" w:rsidP="00E252B7">
            <w:pPr>
              <w:rPr>
                <w:lang w:val="sr-Cyrl-RS"/>
              </w:rPr>
            </w:pPr>
          </w:p>
        </w:tc>
        <w:tc>
          <w:tcPr>
            <w:tcW w:w="426" w:type="pct"/>
          </w:tcPr>
          <w:p w14:paraId="176FFACA" w14:textId="77777777" w:rsidR="00E252B7" w:rsidRDefault="00E252B7" w:rsidP="00E252B7"/>
        </w:tc>
      </w:tr>
      <w:tr w:rsidR="00E252B7" w14:paraId="143B62DA" w14:textId="77777777" w:rsidTr="00792969">
        <w:trPr>
          <w:trHeight w:val="50"/>
        </w:trPr>
        <w:tc>
          <w:tcPr>
            <w:tcW w:w="1114" w:type="pct"/>
            <w:tcBorders>
              <w:left w:val="double" w:sz="4" w:space="0" w:color="auto"/>
            </w:tcBorders>
          </w:tcPr>
          <w:p w14:paraId="745EDCD9" w14:textId="2F339275"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 xml:space="preserve">1.2.2 </w:t>
            </w:r>
            <w:r w:rsidRPr="00791D9D">
              <w:rPr>
                <w:rFonts w:ascii="Times New Roman" w:hAnsi="Times New Roman" w:cs="Times New Roman"/>
                <w:color w:val="000000"/>
                <w:sz w:val="24"/>
                <w:szCs w:val="24"/>
                <w:lang w:val="sr-Cyrl-RS"/>
              </w:rPr>
              <w:t>мапирање стања и рад на уједначавању критеријума о нападима и притисцима на новинаре и медијске раднике</w:t>
            </w:r>
          </w:p>
        </w:tc>
        <w:tc>
          <w:tcPr>
            <w:tcW w:w="458" w:type="pct"/>
          </w:tcPr>
          <w:p w14:paraId="38CDDF6C" w14:textId="49FE90AF" w:rsidR="00E252B7" w:rsidRDefault="00E252B7" w:rsidP="00E252B7">
            <w:pPr>
              <w:rPr>
                <w:rFonts w:ascii="Times New Roman" w:hAnsi="Times New Roman" w:cs="Times New Roman"/>
                <w:sz w:val="24"/>
                <w:szCs w:val="24"/>
                <w:lang w:val="sr-Cyrl-RS"/>
              </w:rPr>
            </w:pPr>
          </w:p>
          <w:p w14:paraId="764B6724" w14:textId="271D062B" w:rsidR="00C14F15" w:rsidRPr="00AF3CF3" w:rsidRDefault="00C14F15" w:rsidP="00E252B7">
            <w:pPr>
              <w:rPr>
                <w:rFonts w:ascii="Times New Roman" w:hAnsi="Times New Roman" w:cs="Times New Roman"/>
                <w:sz w:val="24"/>
                <w:szCs w:val="24"/>
                <w:lang w:val="sr-Cyrl-RS"/>
              </w:rPr>
            </w:pPr>
            <w:r>
              <w:rPr>
                <w:rFonts w:ascii="Times New Roman" w:hAnsi="Times New Roman" w:cs="Times New Roman"/>
                <w:sz w:val="24"/>
                <w:szCs w:val="24"/>
                <w:lang w:val="sr-Cyrl-RS"/>
              </w:rPr>
              <w:t>Заштитник грађана</w:t>
            </w:r>
          </w:p>
        </w:tc>
        <w:tc>
          <w:tcPr>
            <w:tcW w:w="508" w:type="pct"/>
          </w:tcPr>
          <w:p w14:paraId="45C0C916" w14:textId="7383848D" w:rsidR="00E252B7" w:rsidRPr="00AF3CF3" w:rsidRDefault="0071744D" w:rsidP="00E252B7">
            <w:pPr>
              <w:rPr>
                <w:rFonts w:ascii="Times New Roman" w:hAnsi="Times New Roman" w:cs="Times New Roman"/>
                <w:sz w:val="24"/>
                <w:szCs w:val="24"/>
              </w:rPr>
            </w:pPr>
            <w:r>
              <w:rPr>
                <w:rFonts w:ascii="Times New Roman" w:hAnsi="Times New Roman" w:cs="Times New Roman"/>
                <w:sz w:val="24"/>
                <w:szCs w:val="24"/>
                <w:lang w:val="sr-Cyrl-RS"/>
              </w:rPr>
              <w:t>Стална радна група за безбедност новинара</w:t>
            </w:r>
            <w:r w:rsidR="00AF3CF3" w:rsidRPr="00AF3CF3">
              <w:rPr>
                <w:rFonts w:ascii="Times New Roman" w:hAnsi="Times New Roman" w:cs="Times New Roman"/>
                <w:sz w:val="24"/>
                <w:szCs w:val="24"/>
                <w:lang w:val="sr-Cyrl-RS"/>
              </w:rPr>
              <w:t>, новинарска и медијска удружења и синдикалне организације</w:t>
            </w:r>
          </w:p>
        </w:tc>
        <w:tc>
          <w:tcPr>
            <w:tcW w:w="459" w:type="pct"/>
          </w:tcPr>
          <w:p w14:paraId="0FEF3852" w14:textId="779E521D" w:rsidR="00E252B7" w:rsidRDefault="00C14F15" w:rsidP="00E252B7">
            <w:r w:rsidRPr="00DD2098">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rPr>
              <w:t xml:space="preserve"> 202</w:t>
            </w:r>
            <w:r>
              <w:rPr>
                <w:rFonts w:ascii="Times New Roman" w:hAnsi="Times New Roman" w:cs="Times New Roman"/>
                <w:sz w:val="24"/>
                <w:szCs w:val="24"/>
                <w:lang w:val="sr-Cyrl-RS"/>
              </w:rPr>
              <w:t>1</w:t>
            </w:r>
          </w:p>
        </w:tc>
        <w:tc>
          <w:tcPr>
            <w:tcW w:w="611" w:type="pct"/>
          </w:tcPr>
          <w:p w14:paraId="675067C5" w14:textId="73221A17" w:rsidR="00E252B7" w:rsidRPr="007F7EFD" w:rsidRDefault="00E252B7" w:rsidP="00E252B7">
            <w:pPr>
              <w:rPr>
                <w:lang w:val="sr-Cyrl-RS"/>
              </w:rPr>
            </w:pPr>
          </w:p>
        </w:tc>
        <w:tc>
          <w:tcPr>
            <w:tcW w:w="557" w:type="pct"/>
          </w:tcPr>
          <w:p w14:paraId="12A9E36F" w14:textId="77777777" w:rsidR="00E252B7" w:rsidRDefault="00E252B7" w:rsidP="00E252B7"/>
        </w:tc>
        <w:tc>
          <w:tcPr>
            <w:tcW w:w="460" w:type="pct"/>
          </w:tcPr>
          <w:p w14:paraId="1A86DE43" w14:textId="77777777" w:rsidR="00E252B7" w:rsidRDefault="00E252B7" w:rsidP="00E252B7"/>
        </w:tc>
        <w:tc>
          <w:tcPr>
            <w:tcW w:w="407" w:type="pct"/>
          </w:tcPr>
          <w:p w14:paraId="43096803" w14:textId="23DD391B" w:rsidR="00E252B7" w:rsidRPr="00601998" w:rsidRDefault="00E252B7" w:rsidP="00E252B7">
            <w:pPr>
              <w:rPr>
                <w:lang w:val="sr-Cyrl-RS"/>
              </w:rPr>
            </w:pPr>
          </w:p>
        </w:tc>
        <w:tc>
          <w:tcPr>
            <w:tcW w:w="426" w:type="pct"/>
          </w:tcPr>
          <w:p w14:paraId="5AE8135B" w14:textId="77777777" w:rsidR="00E252B7" w:rsidRDefault="00E252B7" w:rsidP="00E252B7"/>
        </w:tc>
      </w:tr>
      <w:tr w:rsidR="00E252B7" w14:paraId="1E93B817" w14:textId="77777777" w:rsidTr="00792969">
        <w:trPr>
          <w:trHeight w:val="140"/>
        </w:trPr>
        <w:tc>
          <w:tcPr>
            <w:tcW w:w="1114" w:type="pct"/>
            <w:tcBorders>
              <w:left w:val="double" w:sz="4" w:space="0" w:color="auto"/>
            </w:tcBorders>
          </w:tcPr>
          <w:p w14:paraId="454C0209" w14:textId="1D5D05BE"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1.2.3</w:t>
            </w:r>
            <w:r w:rsidRPr="00791D9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791D9D">
              <w:rPr>
                <w:rFonts w:ascii="Times New Roman" w:hAnsi="Times New Roman" w:cs="Times New Roman"/>
                <w:color w:val="000000"/>
                <w:sz w:val="24"/>
                <w:szCs w:val="24"/>
                <w:lang w:val="ru-RU"/>
              </w:rPr>
              <w:t>успостављање евиденције о броју кривичних дела или прекршаја извршених на штету новинара и медијских радника</w:t>
            </w:r>
            <w:r w:rsidRPr="00791D9D">
              <w:rPr>
                <w:rFonts w:ascii="Times New Roman" w:hAnsi="Times New Roman" w:cs="Times New Roman"/>
                <w:color w:val="000000"/>
                <w:sz w:val="24"/>
                <w:szCs w:val="24"/>
                <w:lang w:val="sr-Cyrl-RS"/>
              </w:rPr>
              <w:t>, разврстано према полу</w:t>
            </w:r>
          </w:p>
        </w:tc>
        <w:tc>
          <w:tcPr>
            <w:tcW w:w="458" w:type="pct"/>
          </w:tcPr>
          <w:p w14:paraId="0FF6FFFE" w14:textId="3CD03223" w:rsidR="00E252B7" w:rsidRPr="00955073" w:rsidRDefault="00E252B7" w:rsidP="00E252B7">
            <w:pPr>
              <w:rPr>
                <w:rFonts w:ascii="Times New Roman" w:hAnsi="Times New Roman" w:cs="Times New Roman"/>
                <w:sz w:val="24"/>
                <w:szCs w:val="24"/>
                <w:lang w:val="sr-Cyrl-RS"/>
              </w:rPr>
            </w:pPr>
            <w:r w:rsidRPr="00955073">
              <w:rPr>
                <w:rFonts w:ascii="Times New Roman" w:hAnsi="Times New Roman" w:cs="Times New Roman"/>
                <w:sz w:val="24"/>
                <w:szCs w:val="24"/>
                <w:lang w:val="sr-Cyrl-RS"/>
              </w:rPr>
              <w:t>Р</w:t>
            </w:r>
            <w:r w:rsidR="00087319">
              <w:rPr>
                <w:rFonts w:ascii="Times New Roman" w:hAnsi="Times New Roman" w:cs="Times New Roman"/>
                <w:sz w:val="24"/>
                <w:szCs w:val="24"/>
                <w:lang w:val="sr-Cyrl-RS"/>
              </w:rPr>
              <w:t>епубличко јавно тужилаштво</w:t>
            </w:r>
          </w:p>
        </w:tc>
        <w:tc>
          <w:tcPr>
            <w:tcW w:w="508" w:type="pct"/>
          </w:tcPr>
          <w:p w14:paraId="11C77C42" w14:textId="5A5F7EB3" w:rsidR="00E252B7" w:rsidRPr="004D16AB" w:rsidRDefault="00E252B7" w:rsidP="00E252B7">
            <w:r w:rsidRPr="004D16AB">
              <w:rPr>
                <w:rFonts w:ascii="Times New Roman" w:hAnsi="Times New Roman" w:cs="Times New Roman"/>
                <w:sz w:val="24"/>
                <w:szCs w:val="24"/>
                <w:lang w:val="sr-Cyrl-RS"/>
              </w:rPr>
              <w:t>Прекршајни судови</w:t>
            </w:r>
            <w:r w:rsidR="00207A4B" w:rsidRPr="004D16AB">
              <w:rPr>
                <w:rFonts w:ascii="Times New Roman" w:hAnsi="Times New Roman" w:cs="Times New Roman"/>
                <w:sz w:val="24"/>
                <w:szCs w:val="24"/>
              </w:rPr>
              <w:t>, судови опште надлежност</w:t>
            </w:r>
            <w:r w:rsidR="00207A4B" w:rsidRPr="00AF3CF3">
              <w:rPr>
                <w:rFonts w:ascii="Times New Roman" w:hAnsi="Times New Roman" w:cs="Times New Roman"/>
                <w:sz w:val="24"/>
                <w:szCs w:val="24"/>
              </w:rPr>
              <w:t>и</w:t>
            </w:r>
            <w:r w:rsidR="00AF3CF3" w:rsidRPr="00AF3CF3">
              <w:rPr>
                <w:rFonts w:ascii="Times New Roman" w:hAnsi="Times New Roman" w:cs="Times New Roman"/>
                <w:sz w:val="24"/>
                <w:szCs w:val="24"/>
                <w:lang w:val="sr-Cyrl-RS"/>
              </w:rPr>
              <w:t>, Стална радна група за безбедност новинара</w:t>
            </w:r>
          </w:p>
        </w:tc>
        <w:tc>
          <w:tcPr>
            <w:tcW w:w="459" w:type="pct"/>
          </w:tcPr>
          <w:p w14:paraId="2CF6A04F" w14:textId="014F0063" w:rsidR="00E252B7" w:rsidRPr="00DD2098" w:rsidRDefault="00BE15AB" w:rsidP="00E252B7">
            <w:pPr>
              <w:rPr>
                <w:rFonts w:ascii="Times New Roman" w:hAnsi="Times New Roman" w:cs="Times New Roman"/>
                <w:sz w:val="24"/>
                <w:szCs w:val="24"/>
                <w:lang w:val="sr-Latn-RS"/>
              </w:rPr>
            </w:pPr>
            <w:r w:rsidRPr="00DD2098">
              <w:rPr>
                <w:rFonts w:ascii="Times New Roman" w:hAnsi="Times New Roman" w:cs="Times New Roman"/>
                <w:sz w:val="24"/>
                <w:szCs w:val="24"/>
                <w:lang w:val="sr-Latn-RS"/>
              </w:rPr>
              <w:t xml:space="preserve">IV </w:t>
            </w:r>
            <w:r w:rsidR="00027118"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lang w:val="sr-Latn-RS"/>
              </w:rPr>
              <w:t xml:space="preserve"> 202</w:t>
            </w:r>
            <w:r w:rsidR="00C14F15">
              <w:rPr>
                <w:rFonts w:ascii="Times New Roman" w:hAnsi="Times New Roman" w:cs="Times New Roman"/>
                <w:sz w:val="24"/>
                <w:szCs w:val="24"/>
                <w:lang w:val="sr-Cyrl-RS"/>
              </w:rPr>
              <w:t>2</w:t>
            </w:r>
          </w:p>
        </w:tc>
        <w:tc>
          <w:tcPr>
            <w:tcW w:w="611" w:type="pct"/>
          </w:tcPr>
          <w:p w14:paraId="0C70B03F" w14:textId="3C65EA90" w:rsidR="00E252B7" w:rsidRPr="00DD2098" w:rsidRDefault="00027118" w:rsidP="00E252B7">
            <w:pPr>
              <w:rPr>
                <w:rFonts w:ascii="Times New Roman" w:hAnsi="Times New Roman" w:cs="Times New Roman"/>
                <w:sz w:val="24"/>
                <w:szCs w:val="24"/>
              </w:rPr>
            </w:pPr>
            <w:r w:rsidRPr="00DD2098">
              <w:rPr>
                <w:rFonts w:ascii="Times New Roman" w:hAnsi="Times New Roman" w:cs="Times New Roman"/>
                <w:sz w:val="24"/>
                <w:szCs w:val="24"/>
                <w:lang w:val="sr-Cyrl-RS"/>
              </w:rPr>
              <w:t>Буџет</w:t>
            </w:r>
            <w:r w:rsidR="00DD2098" w:rsidRPr="00DD2098">
              <w:rPr>
                <w:rFonts w:ascii="Times New Roman" w:hAnsi="Times New Roman" w:cs="Times New Roman"/>
                <w:sz w:val="24"/>
                <w:szCs w:val="24"/>
                <w:lang w:val="sr-Cyrl-RS"/>
              </w:rPr>
              <w:t xml:space="preserve"> РС</w:t>
            </w:r>
          </w:p>
        </w:tc>
        <w:tc>
          <w:tcPr>
            <w:tcW w:w="557" w:type="pct"/>
          </w:tcPr>
          <w:p w14:paraId="1EAB8B04" w14:textId="720F0FA8" w:rsidR="00E252B7" w:rsidRPr="00DD2098" w:rsidRDefault="00027118" w:rsidP="00E252B7">
            <w:pPr>
              <w:rPr>
                <w:rFonts w:ascii="Times New Roman" w:hAnsi="Times New Roman" w:cs="Times New Roman"/>
                <w:sz w:val="24"/>
                <w:szCs w:val="24"/>
              </w:rPr>
            </w:pPr>
            <w:r w:rsidRPr="00DD2098">
              <w:rPr>
                <w:rFonts w:ascii="Times New Roman" w:hAnsi="Times New Roman" w:cs="Times New Roman"/>
                <w:sz w:val="24"/>
                <w:szCs w:val="24"/>
                <w:lang w:val="sr-Cyrl-RS"/>
              </w:rPr>
              <w:t>Програм</w:t>
            </w:r>
            <w:r w:rsidR="00BE15AB" w:rsidRPr="00DD2098">
              <w:rPr>
                <w:rFonts w:ascii="Times New Roman" w:hAnsi="Times New Roman" w:cs="Times New Roman"/>
                <w:sz w:val="24"/>
                <w:szCs w:val="24"/>
              </w:rPr>
              <w:t xml:space="preserve"> 330</w:t>
            </w:r>
          </w:p>
          <w:p w14:paraId="5A26278B" w14:textId="3301BBE0" w:rsidR="00BE15AB" w:rsidRPr="00DD2098" w:rsidRDefault="00705622" w:rsidP="00E252B7">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BE15AB" w:rsidRPr="00DD2098">
              <w:rPr>
                <w:rFonts w:ascii="Times New Roman" w:hAnsi="Times New Roman" w:cs="Times New Roman"/>
                <w:sz w:val="24"/>
                <w:szCs w:val="24"/>
              </w:rPr>
              <w:t xml:space="preserve"> 0004</w:t>
            </w:r>
          </w:p>
        </w:tc>
        <w:tc>
          <w:tcPr>
            <w:tcW w:w="460" w:type="pct"/>
          </w:tcPr>
          <w:p w14:paraId="04C7E45A" w14:textId="77777777" w:rsidR="00E252B7" w:rsidRDefault="00E252B7" w:rsidP="00E252B7"/>
        </w:tc>
        <w:tc>
          <w:tcPr>
            <w:tcW w:w="407" w:type="pct"/>
          </w:tcPr>
          <w:p w14:paraId="039016E8" w14:textId="77777777" w:rsidR="00E252B7" w:rsidRDefault="00E252B7" w:rsidP="00E252B7"/>
        </w:tc>
        <w:tc>
          <w:tcPr>
            <w:tcW w:w="426" w:type="pct"/>
          </w:tcPr>
          <w:p w14:paraId="49CB7D53" w14:textId="77777777" w:rsidR="00E252B7" w:rsidRDefault="00E252B7" w:rsidP="00E252B7"/>
        </w:tc>
      </w:tr>
      <w:tr w:rsidR="00E252B7" w14:paraId="66592D52" w14:textId="77777777" w:rsidTr="00792969">
        <w:trPr>
          <w:trHeight w:val="140"/>
        </w:trPr>
        <w:tc>
          <w:tcPr>
            <w:tcW w:w="1114" w:type="pct"/>
            <w:tcBorders>
              <w:left w:val="double" w:sz="4" w:space="0" w:color="auto"/>
            </w:tcBorders>
          </w:tcPr>
          <w:p w14:paraId="13E6E73F" w14:textId="0CFA964B"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1.2.4</w:t>
            </w:r>
            <w:r>
              <w:rPr>
                <w:rFonts w:ascii="Times New Roman" w:hAnsi="Times New Roman" w:cs="Times New Roman"/>
                <w:sz w:val="24"/>
                <w:szCs w:val="24"/>
                <w:lang w:val="sr-Cyrl-RS"/>
              </w:rPr>
              <w:t xml:space="preserve">  </w:t>
            </w:r>
            <w:r w:rsidRPr="00791D9D">
              <w:rPr>
                <w:rFonts w:ascii="Times New Roman" w:hAnsi="Times New Roman" w:cs="Times New Roman"/>
                <w:color w:val="000000"/>
                <w:sz w:val="24"/>
                <w:szCs w:val="24"/>
                <w:lang w:val="ru-RU"/>
              </w:rPr>
              <w:t xml:space="preserve">едукација у области заштите безбедности новинара која је намењена представницима судске власти, </w:t>
            </w:r>
            <w:r w:rsidRPr="00791D9D">
              <w:rPr>
                <w:rFonts w:ascii="Times New Roman" w:hAnsi="Times New Roman" w:cs="Times New Roman"/>
                <w:color w:val="000000"/>
                <w:sz w:val="24"/>
                <w:szCs w:val="24"/>
                <w:lang w:val="sr-Cyrl-RS"/>
              </w:rPr>
              <w:t xml:space="preserve">Републичког јавног </w:t>
            </w:r>
            <w:r w:rsidRPr="00791D9D">
              <w:rPr>
                <w:rFonts w:ascii="Times New Roman" w:hAnsi="Times New Roman" w:cs="Times New Roman"/>
                <w:color w:val="000000"/>
                <w:sz w:val="24"/>
                <w:szCs w:val="24"/>
                <w:lang w:val="ru-RU"/>
              </w:rPr>
              <w:t>тужилаштва, Министарства унутрашњих послова и адвоката, као и</w:t>
            </w:r>
            <w:r w:rsidRPr="00791D9D">
              <w:rPr>
                <w:rFonts w:ascii="Times New Roman" w:hAnsi="Times New Roman" w:cs="Times New Roman"/>
                <w:color w:val="000000"/>
                <w:sz w:val="24"/>
                <w:szCs w:val="24"/>
                <w:lang w:val="sr-Cyrl-RS"/>
              </w:rPr>
              <w:t xml:space="preserve"> </w:t>
            </w:r>
            <w:r w:rsidRPr="00791D9D">
              <w:rPr>
                <w:rFonts w:ascii="Times New Roman" w:hAnsi="Times New Roman" w:cs="Times New Roman"/>
                <w:color w:val="000000"/>
                <w:sz w:val="24"/>
                <w:szCs w:val="24"/>
                <w:lang w:val="ru-RU"/>
              </w:rPr>
              <w:t>новинара и медијских радника</w:t>
            </w:r>
            <w:r w:rsidRPr="00791D9D">
              <w:rPr>
                <w:rFonts w:ascii="Times New Roman" w:hAnsi="Times New Roman" w:cs="Times New Roman"/>
                <w:color w:val="000000"/>
                <w:sz w:val="24"/>
                <w:szCs w:val="24"/>
                <w:lang w:val="sr-Cyrl-RS"/>
              </w:rPr>
              <w:t>, која укључује родно осетљив садржај о безбедности новинара и медијских радника</w:t>
            </w:r>
          </w:p>
        </w:tc>
        <w:tc>
          <w:tcPr>
            <w:tcW w:w="458" w:type="pct"/>
          </w:tcPr>
          <w:p w14:paraId="1C421655" w14:textId="06FA4906" w:rsidR="00E252B7" w:rsidRPr="00955073" w:rsidRDefault="00972A60" w:rsidP="00E252B7">
            <w:pPr>
              <w:rPr>
                <w:rFonts w:ascii="Times New Roman" w:hAnsi="Times New Roman" w:cs="Times New Roman"/>
                <w:sz w:val="24"/>
                <w:szCs w:val="24"/>
                <w:lang w:val="sr-Cyrl-RS"/>
              </w:rPr>
            </w:pPr>
            <w:r w:rsidRPr="004D16AB">
              <w:rPr>
                <w:rFonts w:ascii="Times New Roman" w:hAnsi="Times New Roman" w:cs="Times New Roman"/>
                <w:sz w:val="24"/>
                <w:szCs w:val="24"/>
                <w:lang w:val="sr-Cyrl-RS"/>
              </w:rPr>
              <w:t>Правосудна академија</w:t>
            </w:r>
            <w:r>
              <w:rPr>
                <w:rFonts w:ascii="Times New Roman" w:hAnsi="Times New Roman" w:cs="Times New Roman"/>
                <w:sz w:val="24"/>
                <w:szCs w:val="24"/>
              </w:rPr>
              <w:t xml:space="preserve"> </w:t>
            </w:r>
            <w:r w:rsidR="00E252B7" w:rsidRPr="00955073">
              <w:rPr>
                <w:rFonts w:ascii="Times New Roman" w:hAnsi="Times New Roman" w:cs="Times New Roman"/>
                <w:sz w:val="24"/>
                <w:szCs w:val="24"/>
                <w:lang w:val="sr-Cyrl-RS"/>
              </w:rPr>
              <w:t xml:space="preserve"> </w:t>
            </w:r>
          </w:p>
        </w:tc>
        <w:tc>
          <w:tcPr>
            <w:tcW w:w="508" w:type="pct"/>
          </w:tcPr>
          <w:p w14:paraId="2E5F886E" w14:textId="4AD02F97" w:rsidR="00E252B7" w:rsidRPr="004D16AB" w:rsidRDefault="00972A60" w:rsidP="00972A60">
            <w:r w:rsidRPr="00955073">
              <w:rPr>
                <w:rFonts w:ascii="Times New Roman" w:hAnsi="Times New Roman" w:cs="Times New Roman"/>
                <w:sz w:val="24"/>
                <w:szCs w:val="24"/>
                <w:lang w:val="sr-Cyrl-RS"/>
              </w:rPr>
              <w:t>Министарство правде</w:t>
            </w:r>
            <w:r w:rsidR="00995B9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027118">
              <w:rPr>
                <w:rFonts w:ascii="Times New Roman" w:hAnsi="Times New Roman" w:cs="Times New Roman"/>
                <w:sz w:val="24"/>
                <w:szCs w:val="24"/>
                <w:lang w:val="sr-Cyrl-RS"/>
              </w:rPr>
              <w:t xml:space="preserve">Заштитник грађана, </w:t>
            </w:r>
            <w:r w:rsidR="00562D1A">
              <w:rPr>
                <w:rFonts w:ascii="Times New Roman" w:hAnsi="Times New Roman" w:cs="Times New Roman"/>
                <w:sz w:val="24"/>
                <w:szCs w:val="24"/>
                <w:lang w:val="sr-Cyrl-RS"/>
              </w:rPr>
              <w:t>Криминалистичко полицијски универзитет,</w:t>
            </w:r>
            <w:r w:rsidR="00207A4B" w:rsidRPr="004D16AB">
              <w:rPr>
                <w:rFonts w:ascii="Times New Roman" w:hAnsi="Times New Roman" w:cs="Times New Roman"/>
                <w:sz w:val="24"/>
                <w:szCs w:val="24"/>
                <w:lang w:val="sr-Cyrl-RS"/>
              </w:rPr>
              <w:t xml:space="preserve"> </w:t>
            </w:r>
            <w:r w:rsidR="00AF3CF3" w:rsidRPr="00AF3CF3">
              <w:rPr>
                <w:rFonts w:ascii="Times New Roman" w:hAnsi="Times New Roman" w:cs="Times New Roman"/>
                <w:sz w:val="24"/>
                <w:szCs w:val="24"/>
                <w:lang w:val="sr-Cyrl-RS"/>
              </w:rPr>
              <w:t xml:space="preserve">Мисија </w:t>
            </w:r>
            <w:r w:rsidR="00207A4B" w:rsidRPr="00AF3CF3">
              <w:rPr>
                <w:rFonts w:ascii="Times New Roman" w:hAnsi="Times New Roman" w:cs="Times New Roman"/>
                <w:sz w:val="24"/>
                <w:szCs w:val="24"/>
                <w:lang w:val="sr-Cyrl-RS"/>
              </w:rPr>
              <w:t>ОЕБС</w:t>
            </w:r>
            <w:r w:rsidR="00AF3CF3" w:rsidRPr="00AF3CF3">
              <w:rPr>
                <w:rFonts w:ascii="Times New Roman" w:hAnsi="Times New Roman" w:cs="Times New Roman"/>
                <w:sz w:val="24"/>
                <w:szCs w:val="24"/>
                <w:lang w:val="sr-Cyrl-RS"/>
              </w:rPr>
              <w:t>-а, новинарска и медијска удружења и синдикалне организације</w:t>
            </w:r>
          </w:p>
        </w:tc>
        <w:tc>
          <w:tcPr>
            <w:tcW w:w="459" w:type="pct"/>
          </w:tcPr>
          <w:p w14:paraId="2201BDBA" w14:textId="52649469" w:rsidR="00E252B7" w:rsidRDefault="00EF6AFB" w:rsidP="00E252B7">
            <w:r w:rsidRPr="00DD2098">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lang w:val="sr-Latn-RS"/>
              </w:rPr>
              <w:t xml:space="preserve"> 202</w:t>
            </w:r>
            <w:r>
              <w:rPr>
                <w:rFonts w:ascii="Times New Roman" w:hAnsi="Times New Roman" w:cs="Times New Roman"/>
                <w:sz w:val="24"/>
                <w:szCs w:val="24"/>
                <w:lang w:val="sr-Cyrl-RS"/>
              </w:rPr>
              <w:t>2</w:t>
            </w:r>
          </w:p>
        </w:tc>
        <w:tc>
          <w:tcPr>
            <w:tcW w:w="611" w:type="pct"/>
          </w:tcPr>
          <w:p w14:paraId="37D85346" w14:textId="77777777" w:rsidR="00E252B7" w:rsidRDefault="00E252B7" w:rsidP="00E252B7"/>
        </w:tc>
        <w:tc>
          <w:tcPr>
            <w:tcW w:w="557" w:type="pct"/>
          </w:tcPr>
          <w:p w14:paraId="00FF81F2" w14:textId="77777777" w:rsidR="00E252B7" w:rsidRDefault="00E252B7" w:rsidP="00E252B7"/>
        </w:tc>
        <w:tc>
          <w:tcPr>
            <w:tcW w:w="460" w:type="pct"/>
          </w:tcPr>
          <w:p w14:paraId="6528C866" w14:textId="77777777" w:rsidR="00E252B7" w:rsidRDefault="00E252B7" w:rsidP="00E252B7"/>
        </w:tc>
        <w:tc>
          <w:tcPr>
            <w:tcW w:w="407" w:type="pct"/>
          </w:tcPr>
          <w:p w14:paraId="689CE6B1" w14:textId="77777777" w:rsidR="00E252B7" w:rsidRDefault="00E252B7" w:rsidP="00E252B7"/>
        </w:tc>
        <w:tc>
          <w:tcPr>
            <w:tcW w:w="426" w:type="pct"/>
          </w:tcPr>
          <w:p w14:paraId="664B0058" w14:textId="77777777" w:rsidR="00E252B7" w:rsidRDefault="00E252B7" w:rsidP="00E252B7"/>
        </w:tc>
      </w:tr>
      <w:tr w:rsidR="00E252B7" w14:paraId="32275C73" w14:textId="77777777" w:rsidTr="00792969">
        <w:trPr>
          <w:trHeight w:val="140"/>
        </w:trPr>
        <w:tc>
          <w:tcPr>
            <w:tcW w:w="1114" w:type="pct"/>
            <w:tcBorders>
              <w:left w:val="double" w:sz="4" w:space="0" w:color="auto"/>
            </w:tcBorders>
          </w:tcPr>
          <w:p w14:paraId="01DA8598" w14:textId="1DB8ECB5"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1.2.5</w:t>
            </w:r>
            <w:r>
              <w:rPr>
                <w:rFonts w:ascii="Times New Roman" w:hAnsi="Times New Roman" w:cs="Times New Roman"/>
                <w:sz w:val="24"/>
                <w:szCs w:val="24"/>
                <w:lang w:val="sr-Cyrl-RS"/>
              </w:rPr>
              <w:t xml:space="preserve">  </w:t>
            </w:r>
            <w:r w:rsidRPr="00791D9D">
              <w:rPr>
                <w:rFonts w:ascii="Times New Roman" w:hAnsi="Times New Roman" w:cs="Times New Roman"/>
                <w:color w:val="000000"/>
                <w:sz w:val="24"/>
                <w:szCs w:val="24"/>
                <w:lang w:val="ru-RU"/>
              </w:rPr>
              <w:t>анализа регулаторног оквира с циљем дефинисања потенцијалних измена Кривичног законика и закона који уређује кривични поступак, а</w:t>
            </w:r>
            <w:r w:rsidRPr="00791D9D">
              <w:rPr>
                <w:rFonts w:ascii="Times New Roman" w:hAnsi="Times New Roman" w:cs="Times New Roman"/>
                <w:color w:val="000000"/>
                <w:sz w:val="24"/>
                <w:szCs w:val="24"/>
                <w:lang w:val="sr-Cyrl-RS"/>
              </w:rPr>
              <w:t xml:space="preserve"> </w:t>
            </w:r>
            <w:r w:rsidRPr="00791D9D">
              <w:rPr>
                <w:rFonts w:ascii="Times New Roman" w:hAnsi="Times New Roman" w:cs="Times New Roman"/>
                <w:color w:val="000000"/>
                <w:sz w:val="24"/>
                <w:szCs w:val="24"/>
                <w:lang w:val="ru-RU"/>
              </w:rPr>
              <w:t>како би дошло до</w:t>
            </w:r>
            <w:r w:rsidRPr="00791D9D">
              <w:rPr>
                <w:rFonts w:ascii="Times New Roman" w:hAnsi="Times New Roman" w:cs="Times New Roman"/>
                <w:color w:val="000000"/>
                <w:sz w:val="24"/>
                <w:szCs w:val="24"/>
                <w:lang w:val="sr-Cyrl-RS"/>
              </w:rPr>
              <w:t xml:space="preserve"> </w:t>
            </w:r>
            <w:r w:rsidRPr="00791D9D">
              <w:rPr>
                <w:rFonts w:ascii="Times New Roman" w:hAnsi="Times New Roman" w:cs="Times New Roman"/>
                <w:color w:val="000000"/>
                <w:sz w:val="24"/>
                <w:szCs w:val="24"/>
                <w:lang w:val="ru-RU"/>
              </w:rPr>
              <w:t>унапређења механизама кривичноправне заштите безбедности новинара и медијских радника,</w:t>
            </w:r>
            <w:r w:rsidRPr="00791D9D">
              <w:rPr>
                <w:rFonts w:ascii="Times New Roman" w:hAnsi="Times New Roman" w:cs="Times New Roman"/>
                <w:color w:val="000000"/>
                <w:sz w:val="24"/>
                <w:szCs w:val="24"/>
                <w:lang w:val="sr-Cyrl-RS"/>
              </w:rPr>
              <w:t xml:space="preserve"> водећи рачуна о заштити људских права у кривичним поступцима</w:t>
            </w:r>
          </w:p>
        </w:tc>
        <w:tc>
          <w:tcPr>
            <w:tcW w:w="458" w:type="pct"/>
          </w:tcPr>
          <w:p w14:paraId="3743C999" w14:textId="4F94CAE8" w:rsidR="00E252B7" w:rsidRPr="00AF3CF3" w:rsidRDefault="00E252B7" w:rsidP="000A6A11">
            <w:pPr>
              <w:rPr>
                <w:rFonts w:ascii="Times New Roman" w:hAnsi="Times New Roman" w:cs="Times New Roman"/>
                <w:sz w:val="24"/>
                <w:szCs w:val="24"/>
                <w:lang w:val="sr-Cyrl-RS"/>
              </w:rPr>
            </w:pPr>
            <w:r w:rsidRPr="00AF3CF3">
              <w:rPr>
                <w:rFonts w:ascii="Times New Roman" w:hAnsi="Times New Roman" w:cs="Times New Roman"/>
                <w:sz w:val="24"/>
                <w:szCs w:val="24"/>
                <w:lang w:val="sr-Cyrl-RS"/>
              </w:rPr>
              <w:t>Министарство пра</w:t>
            </w:r>
            <w:r w:rsidR="00AF3CF3" w:rsidRPr="00AF3CF3">
              <w:rPr>
                <w:rFonts w:ascii="Times New Roman" w:hAnsi="Times New Roman" w:cs="Times New Roman"/>
                <w:sz w:val="24"/>
                <w:szCs w:val="24"/>
                <w:lang w:val="sr-Cyrl-RS"/>
              </w:rPr>
              <w:t xml:space="preserve">вде </w:t>
            </w:r>
          </w:p>
        </w:tc>
        <w:tc>
          <w:tcPr>
            <w:tcW w:w="508" w:type="pct"/>
          </w:tcPr>
          <w:p w14:paraId="3E99C0F6" w14:textId="746D5FD0" w:rsidR="00E252B7" w:rsidRPr="00AF3CF3" w:rsidRDefault="00207A4B" w:rsidP="00E252B7">
            <w:pPr>
              <w:rPr>
                <w:rFonts w:ascii="Times New Roman" w:hAnsi="Times New Roman" w:cs="Times New Roman"/>
                <w:sz w:val="24"/>
                <w:szCs w:val="24"/>
              </w:rPr>
            </w:pPr>
            <w:r w:rsidRPr="00AF3CF3">
              <w:rPr>
                <w:rFonts w:ascii="Times New Roman" w:hAnsi="Times New Roman" w:cs="Times New Roman"/>
                <w:sz w:val="24"/>
                <w:szCs w:val="24"/>
              </w:rPr>
              <w:t>Стална радна група за безбедност новинара</w:t>
            </w:r>
          </w:p>
        </w:tc>
        <w:tc>
          <w:tcPr>
            <w:tcW w:w="459" w:type="pct"/>
          </w:tcPr>
          <w:p w14:paraId="2B8C67B3" w14:textId="0FFF5B77" w:rsidR="00E252B7" w:rsidRPr="004C4755" w:rsidRDefault="00C10F1E" w:rsidP="00E252B7">
            <w:pPr>
              <w:rPr>
                <w:rFonts w:ascii="Times New Roman" w:hAnsi="Times New Roman" w:cs="Times New Roman"/>
                <w:sz w:val="24"/>
                <w:szCs w:val="24"/>
              </w:rPr>
            </w:pPr>
            <w:r w:rsidRPr="004C4755">
              <w:rPr>
                <w:rFonts w:ascii="Times New Roman" w:hAnsi="Times New Roman" w:cs="Times New Roman"/>
                <w:sz w:val="24"/>
                <w:szCs w:val="24"/>
              </w:rPr>
              <w:t>III</w:t>
            </w:r>
            <w:r w:rsidR="00632EC5">
              <w:rPr>
                <w:rFonts w:ascii="Times New Roman" w:hAnsi="Times New Roman" w:cs="Times New Roman"/>
                <w:sz w:val="24"/>
                <w:szCs w:val="24"/>
                <w:lang w:val="sr-Cyrl-RS"/>
              </w:rPr>
              <w:t xml:space="preserve"> </w:t>
            </w:r>
            <w:r w:rsidR="004C4755" w:rsidRPr="004C4755">
              <w:rPr>
                <w:rFonts w:ascii="Times New Roman" w:hAnsi="Times New Roman" w:cs="Times New Roman"/>
                <w:sz w:val="24"/>
                <w:szCs w:val="24"/>
                <w:lang w:val="sr-Cyrl-RS"/>
              </w:rPr>
              <w:t xml:space="preserve">квартал </w:t>
            </w:r>
            <w:r w:rsidRPr="004C4755">
              <w:rPr>
                <w:rFonts w:ascii="Times New Roman" w:hAnsi="Times New Roman" w:cs="Times New Roman"/>
                <w:sz w:val="24"/>
                <w:szCs w:val="24"/>
              </w:rPr>
              <w:t xml:space="preserve"> 2021</w:t>
            </w:r>
          </w:p>
        </w:tc>
        <w:tc>
          <w:tcPr>
            <w:tcW w:w="611" w:type="pct"/>
          </w:tcPr>
          <w:p w14:paraId="4472F8B2" w14:textId="77777777" w:rsidR="00E252B7" w:rsidRDefault="00E252B7" w:rsidP="00E252B7"/>
        </w:tc>
        <w:tc>
          <w:tcPr>
            <w:tcW w:w="557" w:type="pct"/>
          </w:tcPr>
          <w:p w14:paraId="09BBA720" w14:textId="77777777" w:rsidR="00E252B7" w:rsidRDefault="00E252B7" w:rsidP="00E252B7"/>
        </w:tc>
        <w:tc>
          <w:tcPr>
            <w:tcW w:w="460" w:type="pct"/>
          </w:tcPr>
          <w:p w14:paraId="7F071DA9" w14:textId="77777777" w:rsidR="00E252B7" w:rsidRDefault="00E252B7" w:rsidP="00E252B7"/>
        </w:tc>
        <w:tc>
          <w:tcPr>
            <w:tcW w:w="407" w:type="pct"/>
          </w:tcPr>
          <w:p w14:paraId="4F09CE96" w14:textId="77777777" w:rsidR="00E252B7" w:rsidRDefault="00E252B7" w:rsidP="00E252B7"/>
        </w:tc>
        <w:tc>
          <w:tcPr>
            <w:tcW w:w="426" w:type="pct"/>
          </w:tcPr>
          <w:p w14:paraId="46472370" w14:textId="77777777" w:rsidR="00E252B7" w:rsidRDefault="00E252B7" w:rsidP="00E252B7"/>
        </w:tc>
      </w:tr>
      <w:tr w:rsidR="00E252B7" w14:paraId="4D595189" w14:textId="77777777" w:rsidTr="00792969">
        <w:trPr>
          <w:trHeight w:val="140"/>
        </w:trPr>
        <w:tc>
          <w:tcPr>
            <w:tcW w:w="1114" w:type="pct"/>
            <w:tcBorders>
              <w:left w:val="double" w:sz="4" w:space="0" w:color="auto"/>
            </w:tcBorders>
          </w:tcPr>
          <w:p w14:paraId="5CFB2051" w14:textId="77846E50"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1.2.6</w:t>
            </w:r>
            <w:r w:rsidRPr="00791D9D">
              <w:rPr>
                <w:rFonts w:ascii="Times New Roman" w:hAnsi="Times New Roman" w:cs="Times New Roman"/>
                <w:color w:val="000000"/>
                <w:sz w:val="24"/>
                <w:szCs w:val="24"/>
                <w:lang w:val="ru-RU"/>
              </w:rPr>
              <w:t xml:space="preserve"> разматрање могућности за стварање механизама за пружање правне помоћи новинарима и медијским радницима у вези  са обављањем новинарског позива</w:t>
            </w:r>
          </w:p>
        </w:tc>
        <w:tc>
          <w:tcPr>
            <w:tcW w:w="458" w:type="pct"/>
          </w:tcPr>
          <w:p w14:paraId="2913A9B4" w14:textId="1F4999FC" w:rsidR="00E252B7" w:rsidRPr="00756CBD" w:rsidRDefault="00E252B7" w:rsidP="00E252B7">
            <w:pPr>
              <w:rPr>
                <w:rFonts w:ascii="Times New Roman" w:hAnsi="Times New Roman" w:cs="Times New Roman"/>
                <w:sz w:val="24"/>
                <w:szCs w:val="24"/>
                <w:lang w:val="sr-Cyrl-RS"/>
              </w:rPr>
            </w:pPr>
            <w:r w:rsidRPr="00756CBD">
              <w:rPr>
                <w:rFonts w:ascii="Times New Roman" w:hAnsi="Times New Roman" w:cs="Times New Roman"/>
                <w:sz w:val="24"/>
                <w:szCs w:val="24"/>
                <w:lang w:val="sr-Cyrl-RS"/>
              </w:rPr>
              <w:t>Министарство правде</w:t>
            </w:r>
          </w:p>
        </w:tc>
        <w:tc>
          <w:tcPr>
            <w:tcW w:w="508" w:type="pct"/>
          </w:tcPr>
          <w:p w14:paraId="726235E7" w14:textId="7A8D95B1" w:rsidR="00E252B7" w:rsidRPr="00AF3CF3" w:rsidRDefault="00AF3CF3" w:rsidP="00E252B7">
            <w:pPr>
              <w:rPr>
                <w:rFonts w:ascii="Times New Roman" w:hAnsi="Times New Roman" w:cs="Times New Roman"/>
                <w:sz w:val="24"/>
                <w:szCs w:val="24"/>
              </w:rPr>
            </w:pPr>
            <w:r w:rsidRPr="00DF78C6">
              <w:rPr>
                <w:rFonts w:ascii="Times New Roman" w:hAnsi="Times New Roman" w:cs="Times New Roman"/>
                <w:sz w:val="24"/>
                <w:szCs w:val="24"/>
                <w:lang w:val="sr-Cyrl-RS"/>
              </w:rPr>
              <w:t>Новинарс</w:t>
            </w:r>
            <w:r w:rsidR="00DF78C6" w:rsidRPr="00DF78C6">
              <w:rPr>
                <w:rFonts w:ascii="Times New Roman" w:hAnsi="Times New Roman" w:cs="Times New Roman"/>
                <w:sz w:val="24"/>
                <w:szCs w:val="24"/>
                <w:lang w:val="sr-Cyrl-RS"/>
              </w:rPr>
              <w:t>ка</w:t>
            </w:r>
            <w:r w:rsidRPr="00DF78C6">
              <w:rPr>
                <w:rFonts w:ascii="Times New Roman" w:hAnsi="Times New Roman" w:cs="Times New Roman"/>
                <w:sz w:val="24"/>
                <w:szCs w:val="24"/>
                <w:lang w:val="sr-Cyrl-RS"/>
              </w:rPr>
              <w:t xml:space="preserve"> и медијска удружењ</w:t>
            </w:r>
            <w:r w:rsidR="00DF78C6" w:rsidRPr="00DF78C6">
              <w:rPr>
                <w:rFonts w:ascii="Times New Roman" w:hAnsi="Times New Roman" w:cs="Times New Roman"/>
                <w:sz w:val="24"/>
                <w:szCs w:val="24"/>
                <w:lang w:val="sr-Cyrl-RS"/>
              </w:rPr>
              <w:t>а</w:t>
            </w:r>
            <w:r w:rsidRPr="00DF78C6">
              <w:rPr>
                <w:rFonts w:ascii="Times New Roman" w:hAnsi="Times New Roman" w:cs="Times New Roman"/>
                <w:sz w:val="24"/>
                <w:szCs w:val="24"/>
                <w:lang w:val="sr-Cyrl-RS"/>
              </w:rPr>
              <w:t xml:space="preserve">, синдикалне организације и остала удружења цивилног друштва </w:t>
            </w:r>
          </w:p>
        </w:tc>
        <w:tc>
          <w:tcPr>
            <w:tcW w:w="459" w:type="pct"/>
          </w:tcPr>
          <w:p w14:paraId="3CBAE51D" w14:textId="2D617CD9" w:rsidR="00E252B7" w:rsidRDefault="00EF6AFB" w:rsidP="00E252B7">
            <w:r w:rsidRPr="00DD2098">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lang w:val="sr-Latn-RS"/>
              </w:rPr>
              <w:t xml:space="preserve"> 202</w:t>
            </w:r>
            <w:r w:rsidR="00C10F1E">
              <w:rPr>
                <w:rFonts w:ascii="Times New Roman" w:hAnsi="Times New Roman" w:cs="Times New Roman"/>
                <w:sz w:val="24"/>
                <w:szCs w:val="24"/>
              </w:rPr>
              <w:t>1</w:t>
            </w:r>
          </w:p>
        </w:tc>
        <w:tc>
          <w:tcPr>
            <w:tcW w:w="611" w:type="pct"/>
          </w:tcPr>
          <w:p w14:paraId="68F46FA9" w14:textId="77777777" w:rsidR="00E252B7" w:rsidRDefault="00E252B7" w:rsidP="00E252B7"/>
        </w:tc>
        <w:tc>
          <w:tcPr>
            <w:tcW w:w="557" w:type="pct"/>
          </w:tcPr>
          <w:p w14:paraId="046C9657" w14:textId="77777777" w:rsidR="00E252B7" w:rsidRDefault="00E252B7" w:rsidP="00E252B7"/>
        </w:tc>
        <w:tc>
          <w:tcPr>
            <w:tcW w:w="460" w:type="pct"/>
          </w:tcPr>
          <w:p w14:paraId="54D04951" w14:textId="77777777" w:rsidR="00E252B7" w:rsidRDefault="00E252B7" w:rsidP="00E252B7"/>
        </w:tc>
        <w:tc>
          <w:tcPr>
            <w:tcW w:w="407" w:type="pct"/>
          </w:tcPr>
          <w:p w14:paraId="55998DBA" w14:textId="77777777" w:rsidR="00E252B7" w:rsidRDefault="00E252B7" w:rsidP="00E252B7"/>
        </w:tc>
        <w:tc>
          <w:tcPr>
            <w:tcW w:w="426" w:type="pct"/>
          </w:tcPr>
          <w:p w14:paraId="7EDF0896" w14:textId="77777777" w:rsidR="00E252B7" w:rsidRDefault="00E252B7" w:rsidP="00E252B7"/>
        </w:tc>
      </w:tr>
      <w:tr w:rsidR="00E252B7" w14:paraId="53B9CAD9" w14:textId="77777777" w:rsidTr="00792969">
        <w:trPr>
          <w:trHeight w:val="140"/>
        </w:trPr>
        <w:tc>
          <w:tcPr>
            <w:tcW w:w="1114" w:type="pct"/>
            <w:tcBorders>
              <w:left w:val="double" w:sz="4" w:space="0" w:color="auto"/>
            </w:tcBorders>
          </w:tcPr>
          <w:p w14:paraId="37D391B0" w14:textId="7678BD25" w:rsidR="00E252B7" w:rsidRPr="00791D9D" w:rsidRDefault="00E252B7" w:rsidP="00E252B7">
            <w:pPr>
              <w:rPr>
                <w:rFonts w:ascii="Times New Roman" w:hAnsi="Times New Roman" w:cs="Times New Roman"/>
                <w:sz w:val="24"/>
                <w:szCs w:val="24"/>
                <w:lang w:val="sr-Cyrl-RS"/>
              </w:rPr>
            </w:pPr>
            <w:r w:rsidRPr="00791D9D">
              <w:rPr>
                <w:rFonts w:ascii="Times New Roman" w:hAnsi="Times New Roman" w:cs="Times New Roman"/>
                <w:sz w:val="24"/>
                <w:szCs w:val="24"/>
                <w:lang w:val="sr-Cyrl-RS"/>
              </w:rPr>
              <w:t>1.2.7</w:t>
            </w:r>
            <w:r>
              <w:rPr>
                <w:rFonts w:ascii="Times New Roman" w:hAnsi="Times New Roman" w:cs="Times New Roman"/>
                <w:sz w:val="24"/>
                <w:szCs w:val="24"/>
                <w:lang w:val="sr-Cyrl-RS"/>
              </w:rPr>
              <w:t xml:space="preserve">  </w:t>
            </w:r>
            <w:r w:rsidRPr="00791D9D">
              <w:rPr>
                <w:rFonts w:ascii="Times New Roman" w:hAnsi="Times New Roman" w:cs="Times New Roman"/>
                <w:sz w:val="24"/>
                <w:szCs w:val="24"/>
                <w:lang w:val="sr-Cyrl-RS"/>
              </w:rPr>
              <w:t>подизање свести о изложености новинара и медијских радника сексуалном узнемиравању, психичком и другим облицима злостављања, као и потребе за успостављањем сигурног окружења (на радном м</w:t>
            </w:r>
            <w:r w:rsidR="007526D4">
              <w:rPr>
                <w:rFonts w:ascii="Times New Roman" w:hAnsi="Times New Roman" w:cs="Times New Roman"/>
                <w:sz w:val="24"/>
                <w:szCs w:val="24"/>
                <w:lang w:val="sr-Cyrl-RS"/>
              </w:rPr>
              <w:t>есту, интернет простору и друшт</w:t>
            </w:r>
            <w:r w:rsidRPr="00791D9D">
              <w:rPr>
                <w:rFonts w:ascii="Times New Roman" w:hAnsi="Times New Roman" w:cs="Times New Roman"/>
                <w:sz w:val="24"/>
                <w:szCs w:val="24"/>
                <w:lang w:val="sr-Cyrl-RS"/>
              </w:rPr>
              <w:t>в</w:t>
            </w:r>
            <w:r w:rsidR="007526D4">
              <w:rPr>
                <w:rFonts w:ascii="Times New Roman" w:hAnsi="Times New Roman" w:cs="Times New Roman"/>
                <w:sz w:val="24"/>
                <w:szCs w:val="24"/>
                <w:lang w:val="sr-Cyrl-RS"/>
              </w:rPr>
              <w:t>е</w:t>
            </w:r>
            <w:r w:rsidRPr="00791D9D">
              <w:rPr>
                <w:rFonts w:ascii="Times New Roman" w:hAnsi="Times New Roman" w:cs="Times New Roman"/>
                <w:sz w:val="24"/>
                <w:szCs w:val="24"/>
                <w:lang w:val="sr-Cyrl-RS"/>
              </w:rPr>
              <w:t>ним мрежама), и одлучног реаговања на сваки облик узнемиравања/насиља</w:t>
            </w:r>
          </w:p>
        </w:tc>
        <w:tc>
          <w:tcPr>
            <w:tcW w:w="458" w:type="pct"/>
          </w:tcPr>
          <w:p w14:paraId="4A88E427" w14:textId="43BB8B72" w:rsidR="00E252B7" w:rsidRPr="00C14F15" w:rsidRDefault="00C14F15" w:rsidP="00E252B7">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508" w:type="pct"/>
          </w:tcPr>
          <w:p w14:paraId="00A5967F" w14:textId="7FB6C40E" w:rsidR="00E252B7" w:rsidRPr="00AB4B43" w:rsidRDefault="00027118" w:rsidP="007526D4">
            <w:r>
              <w:rPr>
                <w:rFonts w:ascii="Times New Roman" w:hAnsi="Times New Roman" w:cs="Times New Roman"/>
                <w:sz w:val="24"/>
                <w:szCs w:val="24"/>
                <w:lang w:val="sr-Cyrl-RS"/>
              </w:rPr>
              <w:t xml:space="preserve">Заштитник грађана, </w:t>
            </w:r>
            <w:r w:rsidR="00E252B7" w:rsidRPr="00756CBD">
              <w:rPr>
                <w:rFonts w:ascii="Times New Roman" w:hAnsi="Times New Roman" w:cs="Times New Roman"/>
                <w:sz w:val="24"/>
                <w:szCs w:val="24"/>
                <w:lang w:val="sr-Cyrl-RS"/>
              </w:rPr>
              <w:t>Повереник за заштиту равноправности</w:t>
            </w:r>
            <w:r w:rsidR="00DF78C6" w:rsidRPr="00DF78C6">
              <w:rPr>
                <w:rFonts w:ascii="Times New Roman" w:hAnsi="Times New Roman" w:cs="Times New Roman"/>
                <w:sz w:val="24"/>
                <w:szCs w:val="24"/>
                <w:lang w:val="sr-Cyrl-RS"/>
              </w:rPr>
              <w:t>, новинарска и медијска удружења и синдика</w:t>
            </w:r>
            <w:r w:rsidR="007526D4">
              <w:rPr>
                <w:rFonts w:ascii="Times New Roman" w:hAnsi="Times New Roman" w:cs="Times New Roman"/>
                <w:sz w:val="24"/>
                <w:szCs w:val="24"/>
                <w:lang w:val="sr-Cyrl-RS"/>
              </w:rPr>
              <w:t>л</w:t>
            </w:r>
            <w:r w:rsidR="00DF78C6" w:rsidRPr="00DF78C6">
              <w:rPr>
                <w:rFonts w:ascii="Times New Roman" w:hAnsi="Times New Roman" w:cs="Times New Roman"/>
                <w:sz w:val="24"/>
                <w:szCs w:val="24"/>
                <w:lang w:val="sr-Cyrl-RS"/>
              </w:rPr>
              <w:t>не организације</w:t>
            </w:r>
            <w:r w:rsidR="00AB4B43" w:rsidRPr="00DF78C6">
              <w:rPr>
                <w:rFonts w:ascii="Times New Roman" w:hAnsi="Times New Roman" w:cs="Times New Roman"/>
                <w:sz w:val="24"/>
                <w:szCs w:val="24"/>
              </w:rPr>
              <w:t xml:space="preserve"> </w:t>
            </w:r>
          </w:p>
        </w:tc>
        <w:tc>
          <w:tcPr>
            <w:tcW w:w="459" w:type="pct"/>
          </w:tcPr>
          <w:p w14:paraId="6B8B2FF2" w14:textId="1D14432B" w:rsidR="00E252B7" w:rsidRDefault="00C14F15" w:rsidP="00E252B7">
            <w:r w:rsidRPr="00DD2098">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rPr>
              <w:t xml:space="preserve"> 2022</w:t>
            </w:r>
          </w:p>
        </w:tc>
        <w:tc>
          <w:tcPr>
            <w:tcW w:w="611" w:type="pct"/>
          </w:tcPr>
          <w:p w14:paraId="55BB3E64" w14:textId="625B83CA" w:rsidR="00E252B7" w:rsidRPr="00C14F15" w:rsidRDefault="007C2408" w:rsidP="00E252B7">
            <w:pPr>
              <w:rPr>
                <w:rFonts w:ascii="Times New Roman" w:hAnsi="Times New Roman" w:cs="Times New Roman"/>
                <w:sz w:val="24"/>
                <w:szCs w:val="24"/>
              </w:rPr>
            </w:pPr>
            <w:r w:rsidRPr="00C14F15">
              <w:rPr>
                <w:rFonts w:ascii="Times New Roman" w:hAnsi="Times New Roman" w:cs="Times New Roman"/>
                <w:sz w:val="24"/>
                <w:szCs w:val="24"/>
                <w:lang w:val="sr-Cyrl-RS"/>
              </w:rPr>
              <w:t xml:space="preserve">Нису потребна </w:t>
            </w:r>
            <w:r w:rsidR="0051731B" w:rsidRPr="00C14F15">
              <w:rPr>
                <w:rFonts w:ascii="Times New Roman" w:hAnsi="Times New Roman" w:cs="Times New Roman"/>
                <w:sz w:val="24"/>
                <w:szCs w:val="24"/>
                <w:lang w:val="sr-Cyrl-RS"/>
              </w:rPr>
              <w:t xml:space="preserve"> средства</w:t>
            </w:r>
          </w:p>
        </w:tc>
        <w:tc>
          <w:tcPr>
            <w:tcW w:w="557" w:type="pct"/>
          </w:tcPr>
          <w:p w14:paraId="0B5561DE" w14:textId="77777777" w:rsidR="00E252B7" w:rsidRDefault="00E252B7" w:rsidP="00E252B7"/>
        </w:tc>
        <w:tc>
          <w:tcPr>
            <w:tcW w:w="460" w:type="pct"/>
          </w:tcPr>
          <w:p w14:paraId="65982576" w14:textId="77777777" w:rsidR="00E252B7" w:rsidRDefault="00E252B7" w:rsidP="00E252B7"/>
        </w:tc>
        <w:tc>
          <w:tcPr>
            <w:tcW w:w="407" w:type="pct"/>
          </w:tcPr>
          <w:p w14:paraId="18E21954" w14:textId="77777777" w:rsidR="00E252B7" w:rsidRDefault="00E252B7" w:rsidP="00E252B7"/>
        </w:tc>
        <w:tc>
          <w:tcPr>
            <w:tcW w:w="426" w:type="pct"/>
          </w:tcPr>
          <w:p w14:paraId="34F26FDA" w14:textId="77777777" w:rsidR="00E252B7" w:rsidRDefault="00E252B7" w:rsidP="00E252B7"/>
        </w:tc>
      </w:tr>
    </w:tbl>
    <w:p w14:paraId="3E8C5715" w14:textId="6E0763B3" w:rsidR="00985763" w:rsidRDefault="00985763">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0EB34CAD"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167B2E7E" w14:textId="592D7CAE" w:rsidR="00475E61" w:rsidRPr="004E582E" w:rsidRDefault="007F58E9" w:rsidP="00791D9D">
            <w:pPr>
              <w:spacing w:line="276" w:lineRule="auto"/>
              <w:jc w:val="both"/>
              <w:rPr>
                <w:rFonts w:ascii="Times New Roman" w:hAnsi="Times New Roman" w:cs="Times New Roman"/>
                <w:color w:val="000000"/>
                <w:sz w:val="24"/>
                <w:szCs w:val="24"/>
                <w:lang w:val="ru-RU"/>
              </w:rPr>
            </w:pPr>
            <w:r w:rsidRPr="004E582E">
              <w:rPr>
                <w:rFonts w:ascii="Times New Roman" w:hAnsi="Times New Roman" w:cs="Times New Roman"/>
                <w:b/>
                <w:sz w:val="24"/>
                <w:szCs w:val="24"/>
                <w:lang w:val="sr-Cyrl-RS"/>
              </w:rPr>
              <w:t>Мера 1.</w:t>
            </w:r>
            <w:r w:rsidRPr="004E582E">
              <w:rPr>
                <w:rFonts w:ascii="Times New Roman" w:hAnsi="Times New Roman" w:cs="Times New Roman"/>
                <w:b/>
                <w:sz w:val="24"/>
                <w:szCs w:val="24"/>
              </w:rPr>
              <w:t>3</w:t>
            </w:r>
            <w:r w:rsidR="00791D9D" w:rsidRPr="004E582E">
              <w:rPr>
                <w:rFonts w:ascii="Times New Roman" w:hAnsi="Times New Roman" w:cs="Times New Roman"/>
                <w:b/>
                <w:sz w:val="24"/>
                <w:szCs w:val="24"/>
                <w:lang w:val="sr-Cyrl-RS"/>
              </w:rPr>
              <w:t>:</w:t>
            </w:r>
            <w:r w:rsidR="00791D9D" w:rsidRPr="004E582E">
              <w:rPr>
                <w:rFonts w:ascii="Times New Roman" w:hAnsi="Times New Roman" w:cs="Times New Roman"/>
                <w:color w:val="000000"/>
                <w:sz w:val="24"/>
                <w:szCs w:val="24"/>
                <w:lang w:val="ru-RU"/>
              </w:rPr>
              <w:t xml:space="preserve"> Створени услови за адекватан степен заштите новинарских извора информација</w:t>
            </w:r>
          </w:p>
        </w:tc>
      </w:tr>
      <w:tr w:rsidR="00475E61" w:rsidRPr="00A358B7" w14:paraId="5322BE0C"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F914578" w14:textId="766B5FF8" w:rsidR="00475E61" w:rsidRPr="004E582E" w:rsidRDefault="00475E61" w:rsidP="008A79EB">
            <w:pPr>
              <w:rPr>
                <w:rFonts w:ascii="Times New Roman" w:hAnsi="Times New Roman" w:cs="Times New Roman"/>
                <w:b/>
                <w:sz w:val="24"/>
                <w:szCs w:val="24"/>
                <w:lang w:val="sr-Cyrl-RS"/>
              </w:rPr>
            </w:pPr>
            <w:r w:rsidRPr="004E582E">
              <w:rPr>
                <w:rFonts w:ascii="Times New Roman" w:hAnsi="Times New Roman" w:cs="Times New Roman"/>
                <w:b/>
                <w:sz w:val="24"/>
                <w:szCs w:val="24"/>
                <w:lang w:val="sr-Cyrl-RS"/>
              </w:rPr>
              <w:t xml:space="preserve">Орган </w:t>
            </w:r>
            <w:r w:rsidRPr="004E582E">
              <w:rPr>
                <w:rFonts w:ascii="Times New Roman" w:hAnsi="Times New Roman" w:cs="Times New Roman"/>
                <w:b/>
                <w:sz w:val="24"/>
                <w:szCs w:val="24"/>
                <w:lang w:val="sr-Latn-RS"/>
              </w:rPr>
              <w:t>o</w:t>
            </w:r>
            <w:r w:rsidRPr="004E582E">
              <w:rPr>
                <w:rFonts w:ascii="Times New Roman" w:hAnsi="Times New Roman" w:cs="Times New Roman"/>
                <w:b/>
                <w:sz w:val="24"/>
                <w:szCs w:val="24"/>
                <w:lang w:val="sr-Cyrl-RS"/>
              </w:rPr>
              <w:t xml:space="preserve">дговоран за спровођење </w:t>
            </w:r>
            <w:r w:rsidRPr="004E582E">
              <w:rPr>
                <w:rFonts w:ascii="Times New Roman" w:hAnsi="Times New Roman" w:cs="Times New Roman"/>
                <w:b/>
                <w:sz w:val="24"/>
                <w:szCs w:val="24"/>
              </w:rPr>
              <w:t>(</w:t>
            </w:r>
            <w:r w:rsidRPr="004E582E">
              <w:rPr>
                <w:rFonts w:ascii="Times New Roman" w:hAnsi="Times New Roman" w:cs="Times New Roman"/>
                <w:b/>
                <w:sz w:val="24"/>
                <w:szCs w:val="24"/>
                <w:lang w:val="sr-Cyrl-RS"/>
              </w:rPr>
              <w:t>координисање спровођења) мере:</w:t>
            </w:r>
            <w:r w:rsidR="004E582E" w:rsidRPr="004E582E">
              <w:rPr>
                <w:rFonts w:ascii="Times New Roman" w:hAnsi="Times New Roman" w:cs="Times New Roman"/>
                <w:b/>
                <w:sz w:val="24"/>
                <w:szCs w:val="24"/>
                <w:lang w:val="sr-Cyrl-RS"/>
              </w:rPr>
              <w:t xml:space="preserve"> </w:t>
            </w:r>
            <w:r w:rsidR="00DD266D" w:rsidRPr="004E582E">
              <w:rPr>
                <w:rFonts w:ascii="Times New Roman" w:hAnsi="Times New Roman" w:cs="Times New Roman"/>
                <w:sz w:val="24"/>
                <w:szCs w:val="24"/>
                <w:lang w:val="sr-Cyrl-RS"/>
              </w:rPr>
              <w:t>Министарство правде</w:t>
            </w:r>
          </w:p>
        </w:tc>
      </w:tr>
      <w:tr w:rsidR="00475E61" w:rsidRPr="00A358B7" w14:paraId="69B296A0"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6E1A7B3" w14:textId="2B2B5F5E"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Период спровођења:</w:t>
            </w:r>
            <w:r w:rsidR="004E582E" w:rsidRPr="004E582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9EB79F5" w14:textId="538DBC9E"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Тип мере:</w:t>
            </w:r>
            <w:r w:rsidR="00B43BE6" w:rsidRPr="004E582E">
              <w:rPr>
                <w:rFonts w:ascii="Times New Roman" w:hAnsi="Times New Roman" w:cs="Times New Roman"/>
                <w:sz w:val="24"/>
                <w:szCs w:val="24"/>
                <w:lang w:val="sr-Cyrl-RS"/>
              </w:rPr>
              <w:t xml:space="preserve"> регулаторна</w:t>
            </w:r>
          </w:p>
        </w:tc>
      </w:tr>
      <w:tr w:rsidR="00475E61" w:rsidRPr="00A77182" w14:paraId="7CE5B0DE" w14:textId="77777777" w:rsidTr="008A79EB">
        <w:trPr>
          <w:trHeight w:val="950"/>
        </w:trPr>
        <w:tc>
          <w:tcPr>
            <w:tcW w:w="3219" w:type="dxa"/>
            <w:tcBorders>
              <w:top w:val="double" w:sz="4" w:space="0" w:color="auto"/>
            </w:tcBorders>
            <w:shd w:val="clear" w:color="auto" w:fill="D9D9D9" w:themeFill="background1" w:themeFillShade="D9"/>
          </w:tcPr>
          <w:p w14:paraId="0349642D"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Показатељ</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и</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3194C2FA"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3308C63E" w14:textId="77777777" w:rsidR="00475E61" w:rsidRPr="004E582E"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72AA05B2"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7FA9814F"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24D2B973"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3212D18"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6ACBD406"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2891D002"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последњој години АП</w:t>
            </w:r>
          </w:p>
        </w:tc>
      </w:tr>
      <w:tr w:rsidR="00475E61" w:rsidRPr="00DF0431" w14:paraId="0D8DF6F0" w14:textId="77777777" w:rsidTr="008A79EB">
        <w:trPr>
          <w:trHeight w:val="302"/>
        </w:trPr>
        <w:tc>
          <w:tcPr>
            <w:tcW w:w="3219" w:type="dxa"/>
            <w:tcBorders>
              <w:top w:val="double" w:sz="4" w:space="0" w:color="auto"/>
            </w:tcBorders>
            <w:shd w:val="clear" w:color="auto" w:fill="FFFFFF" w:themeFill="background1"/>
          </w:tcPr>
          <w:p w14:paraId="12BF342E" w14:textId="04033032" w:rsidR="00475E61" w:rsidRPr="00DD266D" w:rsidRDefault="00DD266D" w:rsidP="008A79EB">
            <w:pPr>
              <w:shd w:val="clear" w:color="auto" w:fill="FFFFFF" w:themeFill="background1"/>
              <w:rPr>
                <w:rFonts w:ascii="Times New Roman" w:hAnsi="Times New Roman" w:cs="Times New Roman"/>
                <w:sz w:val="24"/>
                <w:szCs w:val="24"/>
                <w:lang w:val="sr-Cyrl-RS"/>
              </w:rPr>
            </w:pPr>
            <w:r w:rsidRPr="00DD266D">
              <w:rPr>
                <w:rFonts w:ascii="Times New Roman" w:hAnsi="Times New Roman" w:cs="Times New Roman"/>
                <w:color w:val="000000"/>
                <w:sz w:val="24"/>
                <w:szCs w:val="24"/>
              </w:rPr>
              <w:t>изменом регулативе унапређен механизам заштите тајности новинарских извора</w:t>
            </w:r>
          </w:p>
        </w:tc>
        <w:tc>
          <w:tcPr>
            <w:tcW w:w="1475" w:type="dxa"/>
            <w:tcBorders>
              <w:top w:val="double" w:sz="4" w:space="0" w:color="auto"/>
            </w:tcBorders>
            <w:shd w:val="clear" w:color="auto" w:fill="FFFFFF" w:themeFill="background1"/>
          </w:tcPr>
          <w:p w14:paraId="4C41822E" w14:textId="06C9044D" w:rsidR="00475E61" w:rsidRPr="00DF78C6" w:rsidRDefault="00207A4B" w:rsidP="00594DAA">
            <w:pPr>
              <w:shd w:val="clear" w:color="auto" w:fill="FFFFFF" w:themeFill="background1"/>
              <w:jc w:val="center"/>
              <w:rPr>
                <w:rFonts w:ascii="Times New Roman" w:hAnsi="Times New Roman" w:cs="Times New Roman"/>
                <w:sz w:val="24"/>
                <w:szCs w:val="24"/>
              </w:rPr>
            </w:pPr>
            <w:r w:rsidRPr="00DF78C6">
              <w:rPr>
                <w:rFonts w:ascii="Times New Roman" w:hAnsi="Times New Roman" w:cs="Times New Roman"/>
                <w:sz w:val="24"/>
                <w:szCs w:val="24"/>
              </w:rPr>
              <w:t>ДА/НЕ</w:t>
            </w:r>
          </w:p>
        </w:tc>
        <w:tc>
          <w:tcPr>
            <w:tcW w:w="1376" w:type="dxa"/>
            <w:tcBorders>
              <w:top w:val="double" w:sz="4" w:space="0" w:color="auto"/>
            </w:tcBorders>
            <w:shd w:val="clear" w:color="auto" w:fill="FFFFFF" w:themeFill="background1"/>
          </w:tcPr>
          <w:p w14:paraId="082C04C4" w14:textId="24D8945F" w:rsidR="00475E61" w:rsidRPr="00DF78C6" w:rsidRDefault="00594DAA" w:rsidP="00594DAA">
            <w:pPr>
              <w:shd w:val="clear" w:color="auto" w:fill="FFFFFF" w:themeFill="background1"/>
              <w:jc w:val="center"/>
              <w:rPr>
                <w:rFonts w:ascii="Times New Roman" w:hAnsi="Times New Roman" w:cs="Times New Roman"/>
                <w:sz w:val="24"/>
                <w:szCs w:val="24"/>
              </w:rPr>
            </w:pPr>
            <w:r w:rsidRPr="00DF78C6">
              <w:rPr>
                <w:rFonts w:ascii="Times New Roman" w:hAnsi="Times New Roman" w:cs="Times New Roman"/>
                <w:sz w:val="24"/>
                <w:szCs w:val="24"/>
                <w:lang w:val="sr-Cyrl-RS"/>
              </w:rPr>
              <w:t>„Службени гласник Републике Србије”</w:t>
            </w:r>
            <w:r w:rsidR="000A6A11" w:rsidRPr="00DF78C6">
              <w:rPr>
                <w:rFonts w:ascii="Times New Roman" w:hAnsi="Times New Roman" w:cs="Times New Roman"/>
                <w:sz w:val="24"/>
                <w:szCs w:val="24"/>
              </w:rPr>
              <w:t>,</w:t>
            </w:r>
            <w:r w:rsidR="00207A4B" w:rsidRPr="00DF78C6">
              <w:rPr>
                <w:rFonts w:ascii="Times New Roman" w:hAnsi="Times New Roman" w:cs="Times New Roman"/>
                <w:sz w:val="24"/>
                <w:szCs w:val="24"/>
                <w:lang w:val="sr-Cyrl-RS"/>
              </w:rPr>
              <w:t xml:space="preserve"> </w:t>
            </w:r>
            <w:r w:rsidR="00714511" w:rsidRPr="00DF78C6">
              <w:rPr>
                <w:rFonts w:ascii="Times New Roman" w:hAnsi="Times New Roman" w:cs="Times New Roman"/>
                <w:sz w:val="24"/>
                <w:szCs w:val="24"/>
                <w:lang w:val="sr-Cyrl-RS"/>
              </w:rPr>
              <w:t xml:space="preserve">Повереник за </w:t>
            </w:r>
            <w:r w:rsidR="007526D4">
              <w:rPr>
                <w:rFonts w:ascii="Times New Roman" w:hAnsi="Times New Roman" w:cs="Times New Roman"/>
                <w:sz w:val="24"/>
                <w:szCs w:val="24"/>
                <w:lang w:val="sr-Cyrl-RS"/>
              </w:rPr>
              <w:t xml:space="preserve">информације од јавног значаја и </w:t>
            </w:r>
            <w:r w:rsidR="00714511" w:rsidRPr="00DF78C6">
              <w:rPr>
                <w:rFonts w:ascii="Times New Roman" w:hAnsi="Times New Roman" w:cs="Times New Roman"/>
                <w:sz w:val="24"/>
                <w:szCs w:val="24"/>
                <w:lang w:val="sr-Cyrl-RS"/>
              </w:rPr>
              <w:t>заштиту података о личности,</w:t>
            </w:r>
            <w:r w:rsidR="00207A4B" w:rsidRPr="00DF78C6">
              <w:rPr>
                <w:rFonts w:ascii="Times New Roman" w:hAnsi="Times New Roman" w:cs="Times New Roman"/>
                <w:sz w:val="24"/>
                <w:szCs w:val="24"/>
                <w:lang w:val="sr-Cyrl-RS"/>
              </w:rPr>
              <w:t>извештај међународних и домаћих организација које прате слободу информисања</w:t>
            </w:r>
            <w:r w:rsidR="00714511" w:rsidRPr="00DF78C6">
              <w:rPr>
                <w:rFonts w:ascii="Times New Roman" w:hAnsi="Times New Roman" w:cs="Times New Roman"/>
                <w:sz w:val="24"/>
                <w:szCs w:val="24"/>
                <w:lang w:val="sr-Cyrl-RS"/>
              </w:rPr>
              <w:t xml:space="preserve">, </w:t>
            </w:r>
            <w:r w:rsidR="000A6A11" w:rsidRPr="00DF78C6">
              <w:rPr>
                <w:rFonts w:ascii="Times New Roman" w:hAnsi="Times New Roman" w:cs="Times New Roman"/>
                <w:sz w:val="24"/>
                <w:szCs w:val="24"/>
              </w:rPr>
              <w:t xml:space="preserve"> </w:t>
            </w:r>
          </w:p>
        </w:tc>
        <w:tc>
          <w:tcPr>
            <w:tcW w:w="1769" w:type="dxa"/>
            <w:gridSpan w:val="2"/>
            <w:tcBorders>
              <w:top w:val="double" w:sz="4" w:space="0" w:color="auto"/>
            </w:tcBorders>
            <w:shd w:val="clear" w:color="auto" w:fill="FFFFFF" w:themeFill="background1"/>
          </w:tcPr>
          <w:p w14:paraId="1BBF95D1"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1FE338C3" w14:textId="6F65B995" w:rsidR="00475E61" w:rsidRPr="00995B97" w:rsidRDefault="00594DAA" w:rsidP="00594DAA">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B054F67"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5C415F5"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0E8B3571"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bl>
    <w:p w14:paraId="1A470239"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13267391"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262E49C1" w14:textId="67FE5763" w:rsidR="00475E61" w:rsidRPr="004E582E" w:rsidRDefault="00475E61"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49066DC1" w14:textId="236B5C30" w:rsidR="00475E61" w:rsidRPr="004E582E" w:rsidRDefault="00475E61"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6AD5870" w14:textId="68BC7481" w:rsidR="00475E61" w:rsidRPr="004E582E" w:rsidRDefault="00475E61"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у 000 дин.</w:t>
            </w:r>
            <w:r w:rsidRPr="004E582E">
              <w:rPr>
                <w:rStyle w:val="FootnoteReference"/>
                <w:rFonts w:ascii="Times New Roman" w:hAnsi="Times New Roman" w:cs="Times New Roman"/>
                <w:sz w:val="24"/>
                <w:szCs w:val="24"/>
                <w:lang w:val="sr-Cyrl-RS"/>
              </w:rPr>
              <w:t xml:space="preserve"> </w:t>
            </w:r>
          </w:p>
        </w:tc>
      </w:tr>
      <w:tr w:rsidR="00475E61" w:rsidRPr="00A77182" w14:paraId="42227F1D"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452C41F7" w14:textId="77777777" w:rsidR="00475E61" w:rsidRPr="004E582E"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4DEB74B9" w14:textId="77777777" w:rsidR="00475E61" w:rsidRPr="004E582E"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CE9CECC"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0AF500A"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09E40A3"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2022</w:t>
            </w:r>
          </w:p>
        </w:tc>
      </w:tr>
      <w:tr w:rsidR="00475E61" w:rsidRPr="00A77182" w14:paraId="1EF4F9B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0734377" w14:textId="77777777" w:rsidR="00475E61" w:rsidRPr="004E582E" w:rsidRDefault="00475E61" w:rsidP="008A79EB">
            <w:pPr>
              <w:rPr>
                <w:rStyle w:val="PageNumber"/>
                <w:rFonts w:ascii="Times New Roman" w:hAnsi="Times New Roman" w:cs="Times New Roman"/>
                <w:sz w:val="24"/>
                <w:szCs w:val="24"/>
              </w:rPr>
            </w:pPr>
            <w:r w:rsidRPr="004E582E">
              <w:rPr>
                <w:rStyle w:val="PageNumber"/>
                <w:rFonts w:ascii="Times New Roman" w:hAnsi="Times New Roman" w:cs="Times New Roman"/>
                <w:sz w:val="24"/>
                <w:szCs w:val="24"/>
                <w:lang w:val="sr-Cyrl-RS"/>
              </w:rPr>
              <w:t>Приходи из буџета</w:t>
            </w:r>
            <w:r w:rsidRPr="004E582E">
              <w:rPr>
                <w:rStyle w:val="PageNumber"/>
                <w:rFonts w:ascii="Times New Roman" w:hAnsi="Times New Roman" w:cs="Times New Roman"/>
                <w:sz w:val="24"/>
                <w:szCs w:val="24"/>
              </w:rPr>
              <w:t>;</w:t>
            </w:r>
          </w:p>
          <w:p w14:paraId="20F01475" w14:textId="77777777" w:rsidR="00475E61" w:rsidRPr="004E582E" w:rsidRDefault="00475E61" w:rsidP="008A79EB">
            <w:pPr>
              <w:rPr>
                <w:rFonts w:ascii="Times New Roman" w:hAnsi="Times New Roman" w:cs="Times New Roman"/>
                <w:sz w:val="24"/>
                <w:szCs w:val="24"/>
              </w:rPr>
            </w:pPr>
            <w:r w:rsidRPr="004E582E">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54D9962" w14:textId="77777777" w:rsidR="00475E61" w:rsidRPr="004E582E"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7D020603" w14:textId="77777777" w:rsidR="00475E61" w:rsidRPr="004E582E"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51AD90E2" w14:textId="77777777" w:rsidR="00475E61" w:rsidRPr="004E582E"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0A9C083E" w14:textId="77777777" w:rsidR="00475E61" w:rsidRPr="004E582E" w:rsidRDefault="00475E61" w:rsidP="008A79EB">
            <w:pPr>
              <w:rPr>
                <w:rFonts w:ascii="Times New Roman" w:hAnsi="Times New Roman" w:cs="Times New Roman"/>
                <w:sz w:val="24"/>
                <w:szCs w:val="24"/>
                <w:lang w:val="sr-Cyrl-RS"/>
              </w:rPr>
            </w:pPr>
          </w:p>
        </w:tc>
      </w:tr>
      <w:tr w:rsidR="00475E61" w:rsidRPr="00A77182" w14:paraId="1CEEE6F2"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71C5DA9" w14:textId="77777777" w:rsidR="00475E61" w:rsidRPr="004E582E"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641EC1E" w14:textId="77777777" w:rsidR="00475E61" w:rsidRPr="004E582E"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3A0C1EEE" w14:textId="77777777" w:rsidR="00475E61" w:rsidRPr="004E582E"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7E0B56BD" w14:textId="77777777" w:rsidR="00475E61" w:rsidRPr="004E582E"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140B9F67" w14:textId="77777777" w:rsidR="00475E61" w:rsidRPr="004E582E" w:rsidRDefault="00475E61" w:rsidP="008A79EB">
            <w:pPr>
              <w:rPr>
                <w:rFonts w:ascii="Times New Roman" w:hAnsi="Times New Roman" w:cs="Times New Roman"/>
                <w:sz w:val="24"/>
                <w:szCs w:val="24"/>
                <w:lang w:val="sr-Cyrl-RS"/>
              </w:rPr>
            </w:pPr>
          </w:p>
        </w:tc>
      </w:tr>
    </w:tbl>
    <w:p w14:paraId="141E920E"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1BC73679"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73D5E924"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705E03E9" w14:textId="77777777" w:rsidR="00475E61" w:rsidRPr="004E582E" w:rsidRDefault="00475E61" w:rsidP="008A79EB">
            <w:pPr>
              <w:rPr>
                <w:rFonts w:ascii="Times New Roman" w:hAnsi="Times New Roman" w:cs="Times New Roman"/>
                <w:sz w:val="24"/>
                <w:szCs w:val="24"/>
              </w:rPr>
            </w:pPr>
            <w:r w:rsidRPr="004E582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61C8E8F8"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rPr>
              <w:t>O</w:t>
            </w:r>
            <w:r w:rsidRPr="004E582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739E5E83"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1D9CC16D" w14:textId="20CE5541" w:rsidR="00475E61" w:rsidRPr="004E582E" w:rsidRDefault="00475E61"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3F87E14C" w14:textId="26A950AB" w:rsidR="00475E61" w:rsidRPr="004E582E" w:rsidRDefault="00475E61"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5ADAED1C" w14:textId="4888707C" w:rsidR="00475E61" w:rsidRPr="004E582E" w:rsidRDefault="00475E61"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по изворима у 000 дин.</w:t>
            </w:r>
            <w:r w:rsidRPr="004E582E">
              <w:rPr>
                <w:rStyle w:val="FootnoteReference"/>
                <w:rFonts w:ascii="Times New Roman" w:hAnsi="Times New Roman" w:cs="Times New Roman"/>
                <w:sz w:val="24"/>
                <w:szCs w:val="24"/>
                <w:lang w:val="sr-Cyrl-RS"/>
              </w:rPr>
              <w:t xml:space="preserve"> </w:t>
            </w:r>
          </w:p>
        </w:tc>
      </w:tr>
      <w:tr w:rsidR="00475E61" w14:paraId="15F75480" w14:textId="77777777" w:rsidTr="008A79EB">
        <w:trPr>
          <w:trHeight w:val="386"/>
        </w:trPr>
        <w:tc>
          <w:tcPr>
            <w:tcW w:w="1114" w:type="pct"/>
            <w:vMerge/>
            <w:tcBorders>
              <w:left w:val="double" w:sz="4" w:space="0" w:color="auto"/>
            </w:tcBorders>
            <w:shd w:val="clear" w:color="auto" w:fill="FFF2CC" w:themeFill="accent4" w:themeFillTint="33"/>
          </w:tcPr>
          <w:p w14:paraId="448177A1" w14:textId="77777777" w:rsidR="00475E61" w:rsidRPr="004E582E"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35D733C1" w14:textId="77777777" w:rsidR="00475E61" w:rsidRPr="004E582E"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1BE94BE8" w14:textId="77777777" w:rsidR="00475E61" w:rsidRPr="004E582E"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011C01F" w14:textId="77777777" w:rsidR="00475E61" w:rsidRPr="004E582E"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240451FC" w14:textId="77777777" w:rsidR="00475E61" w:rsidRPr="004E582E"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54C9F987" w14:textId="77777777" w:rsidR="00475E61" w:rsidRPr="004E582E"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637686BC" w14:textId="3529784F"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w:t>
            </w:r>
            <w:r w:rsidR="00FF6116" w:rsidRPr="004E582E">
              <w:rPr>
                <w:rFonts w:ascii="Times New Roman" w:hAnsi="Times New Roman" w:cs="Times New Roman"/>
                <w:sz w:val="24"/>
                <w:szCs w:val="24"/>
                <w:lang w:val="sr-Latn-RS"/>
              </w:rPr>
              <w:t>20</w:t>
            </w:r>
          </w:p>
        </w:tc>
        <w:tc>
          <w:tcPr>
            <w:tcW w:w="407" w:type="pct"/>
            <w:shd w:val="clear" w:color="auto" w:fill="FFF2CC" w:themeFill="accent4" w:themeFillTint="33"/>
          </w:tcPr>
          <w:p w14:paraId="551BBA34" w14:textId="12F93E0D"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w:t>
            </w:r>
            <w:r w:rsidR="00FF6116" w:rsidRPr="004E582E">
              <w:rPr>
                <w:rFonts w:ascii="Times New Roman" w:hAnsi="Times New Roman" w:cs="Times New Roman"/>
                <w:sz w:val="24"/>
                <w:szCs w:val="24"/>
                <w:lang w:val="sr-Latn-RS"/>
              </w:rPr>
              <w:t>1</w:t>
            </w:r>
          </w:p>
        </w:tc>
        <w:tc>
          <w:tcPr>
            <w:tcW w:w="426" w:type="pct"/>
            <w:shd w:val="clear" w:color="auto" w:fill="FFF2CC" w:themeFill="accent4" w:themeFillTint="33"/>
          </w:tcPr>
          <w:p w14:paraId="23C349EA" w14:textId="7ECE39E8"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w:t>
            </w:r>
            <w:r w:rsidR="00FF6116" w:rsidRPr="004E582E">
              <w:rPr>
                <w:rFonts w:ascii="Times New Roman" w:hAnsi="Times New Roman" w:cs="Times New Roman"/>
                <w:sz w:val="24"/>
                <w:szCs w:val="24"/>
                <w:lang w:val="sr-Latn-RS"/>
              </w:rPr>
              <w:t>2</w:t>
            </w:r>
          </w:p>
        </w:tc>
      </w:tr>
      <w:tr w:rsidR="00475E61" w14:paraId="61ED3EAC" w14:textId="77777777" w:rsidTr="008A79EB">
        <w:trPr>
          <w:trHeight w:val="543"/>
        </w:trPr>
        <w:tc>
          <w:tcPr>
            <w:tcW w:w="1114" w:type="pct"/>
            <w:tcBorders>
              <w:left w:val="double" w:sz="4" w:space="0" w:color="auto"/>
            </w:tcBorders>
          </w:tcPr>
          <w:p w14:paraId="4C7178B5" w14:textId="0EB3472B" w:rsidR="00475E61" w:rsidRPr="00DD266D" w:rsidRDefault="00475E61" w:rsidP="008A79EB">
            <w:pPr>
              <w:rPr>
                <w:rFonts w:ascii="Times New Roman" w:hAnsi="Times New Roman" w:cs="Times New Roman"/>
                <w:sz w:val="24"/>
                <w:szCs w:val="24"/>
                <w:lang w:val="sr-Cyrl-RS"/>
              </w:rPr>
            </w:pPr>
            <w:r w:rsidRPr="00DD266D">
              <w:rPr>
                <w:rFonts w:ascii="Times New Roman" w:hAnsi="Times New Roman" w:cs="Times New Roman"/>
                <w:sz w:val="24"/>
                <w:szCs w:val="24"/>
                <w:lang w:val="sr-Cyrl-RS"/>
              </w:rPr>
              <w:t>1</w:t>
            </w:r>
            <w:r w:rsidR="007F58E9" w:rsidRPr="00DD266D">
              <w:rPr>
                <w:rFonts w:ascii="Times New Roman" w:hAnsi="Times New Roman" w:cs="Times New Roman"/>
                <w:sz w:val="24"/>
                <w:szCs w:val="24"/>
                <w:lang w:val="sr-Cyrl-RS"/>
              </w:rPr>
              <w:t>.3</w:t>
            </w:r>
            <w:r w:rsidRPr="00DD266D">
              <w:rPr>
                <w:rFonts w:ascii="Times New Roman" w:hAnsi="Times New Roman" w:cs="Times New Roman"/>
                <w:sz w:val="24"/>
                <w:szCs w:val="24"/>
                <w:lang w:val="sr-Cyrl-RS"/>
              </w:rPr>
              <w:t>.1</w:t>
            </w:r>
            <w:r w:rsidR="00DD266D" w:rsidRPr="00DD266D">
              <w:rPr>
                <w:rFonts w:ascii="Times New Roman" w:hAnsi="Times New Roman" w:cs="Times New Roman"/>
                <w:color w:val="000000"/>
                <w:sz w:val="24"/>
                <w:szCs w:val="24"/>
              </w:rPr>
              <w:t xml:space="preserve"> изменама</w:t>
            </w:r>
            <w:r w:rsidR="00437159">
              <w:rPr>
                <w:rFonts w:ascii="Times New Roman" w:hAnsi="Times New Roman" w:cs="Times New Roman"/>
                <w:color w:val="000000"/>
                <w:sz w:val="24"/>
                <w:szCs w:val="24"/>
                <w:lang w:val="sr-Cyrl-RS"/>
              </w:rPr>
              <w:t xml:space="preserve"> Закона о  јавном информисању и ме</w:t>
            </w:r>
            <w:r w:rsidR="00C14F15">
              <w:rPr>
                <w:rFonts w:ascii="Times New Roman" w:hAnsi="Times New Roman" w:cs="Times New Roman"/>
                <w:color w:val="000000"/>
                <w:sz w:val="24"/>
                <w:szCs w:val="24"/>
                <w:lang w:val="sr-Cyrl-RS"/>
              </w:rPr>
              <w:t>ди</w:t>
            </w:r>
            <w:r w:rsidR="00437159">
              <w:rPr>
                <w:rFonts w:ascii="Times New Roman" w:hAnsi="Times New Roman" w:cs="Times New Roman"/>
                <w:color w:val="000000"/>
                <w:sz w:val="24"/>
                <w:szCs w:val="24"/>
                <w:lang w:val="sr-Cyrl-RS"/>
              </w:rPr>
              <w:t>јима уредити област заштите новинарских извора, прописивањем елемената овог права</w:t>
            </w:r>
            <w:r w:rsidR="00DD266D" w:rsidRPr="00DD266D">
              <w:rPr>
                <w:rFonts w:ascii="Times New Roman" w:hAnsi="Times New Roman" w:cs="Times New Roman"/>
                <w:color w:val="000000"/>
                <w:sz w:val="24"/>
                <w:szCs w:val="24"/>
              </w:rPr>
              <w:t xml:space="preserve"> </w:t>
            </w:r>
          </w:p>
        </w:tc>
        <w:tc>
          <w:tcPr>
            <w:tcW w:w="458" w:type="pct"/>
          </w:tcPr>
          <w:p w14:paraId="38309929" w14:textId="205B6F47" w:rsidR="00475E61" w:rsidRPr="00756CBD" w:rsidRDefault="00C24D94"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w:t>
            </w:r>
            <w:r w:rsidR="00E730CB">
              <w:rPr>
                <w:rFonts w:ascii="Times New Roman" w:hAnsi="Times New Roman" w:cs="Times New Roman"/>
                <w:sz w:val="24"/>
                <w:szCs w:val="24"/>
                <w:lang w:val="sr-Cyrl-RS"/>
              </w:rPr>
              <w:t>рство</w:t>
            </w:r>
            <w:r>
              <w:rPr>
                <w:rFonts w:ascii="Times New Roman" w:hAnsi="Times New Roman" w:cs="Times New Roman"/>
                <w:sz w:val="24"/>
                <w:szCs w:val="24"/>
                <w:lang w:val="sr-Cyrl-RS"/>
              </w:rPr>
              <w:t xml:space="preserve"> културе и информисања</w:t>
            </w:r>
          </w:p>
        </w:tc>
        <w:tc>
          <w:tcPr>
            <w:tcW w:w="508" w:type="pct"/>
          </w:tcPr>
          <w:p w14:paraId="3B7098D4" w14:textId="32F1C3B1" w:rsidR="00350954" w:rsidRPr="00C512FA" w:rsidRDefault="00C512FA" w:rsidP="008A79EB">
            <w:pPr>
              <w:rPr>
                <w:rFonts w:ascii="Times New Roman" w:hAnsi="Times New Roman" w:cs="Times New Roman"/>
                <w:sz w:val="24"/>
                <w:szCs w:val="24"/>
                <w:lang w:val="sr-Latn-RS"/>
              </w:rPr>
            </w:pPr>
            <w:r w:rsidRPr="00C512FA">
              <w:rPr>
                <w:rFonts w:ascii="Times New Roman" w:hAnsi="Times New Roman" w:cs="Times New Roman"/>
                <w:sz w:val="24"/>
                <w:szCs w:val="24"/>
                <w:lang w:val="sr-Cyrl-RS"/>
              </w:rPr>
              <w:t>Заштитник грађана, Мисија ОЕБС-а</w:t>
            </w:r>
          </w:p>
        </w:tc>
        <w:tc>
          <w:tcPr>
            <w:tcW w:w="459" w:type="pct"/>
          </w:tcPr>
          <w:p w14:paraId="69A3DC2C" w14:textId="09763116" w:rsidR="00475E61" w:rsidRPr="00DD2098" w:rsidRDefault="00054E2C" w:rsidP="008A79EB">
            <w:pPr>
              <w:rPr>
                <w:rFonts w:ascii="Times New Roman" w:hAnsi="Times New Roman" w:cs="Times New Roman"/>
                <w:sz w:val="24"/>
                <w:szCs w:val="24"/>
              </w:rPr>
            </w:pPr>
            <w:r w:rsidRPr="00DD2098">
              <w:rPr>
                <w:rFonts w:ascii="Times New Roman" w:hAnsi="Times New Roman" w:cs="Times New Roman"/>
                <w:sz w:val="24"/>
                <w:szCs w:val="24"/>
              </w:rPr>
              <w:t xml:space="preserve">IV </w:t>
            </w:r>
            <w:r w:rsidR="00C512FA" w:rsidRPr="00DD2098">
              <w:rPr>
                <w:rFonts w:ascii="Times New Roman" w:hAnsi="Times New Roman" w:cs="Times New Roman"/>
                <w:sz w:val="24"/>
                <w:szCs w:val="24"/>
                <w:lang w:val="sr-Cyrl-RS"/>
              </w:rPr>
              <w:t>квартал</w:t>
            </w:r>
            <w:r w:rsidRPr="00DD2098">
              <w:rPr>
                <w:rFonts w:ascii="Times New Roman" w:hAnsi="Times New Roman" w:cs="Times New Roman"/>
                <w:sz w:val="24"/>
                <w:szCs w:val="24"/>
              </w:rPr>
              <w:t xml:space="preserve"> 2021</w:t>
            </w:r>
          </w:p>
        </w:tc>
        <w:tc>
          <w:tcPr>
            <w:tcW w:w="611" w:type="pct"/>
          </w:tcPr>
          <w:p w14:paraId="4E42780C" w14:textId="483E9DD2" w:rsidR="00475E61" w:rsidRPr="00DD2098" w:rsidRDefault="00F962E5" w:rsidP="008A79EB">
            <w:pPr>
              <w:rPr>
                <w:rFonts w:ascii="Times New Roman" w:hAnsi="Times New Roman" w:cs="Times New Roman"/>
                <w:sz w:val="24"/>
                <w:szCs w:val="24"/>
                <w:lang w:val="sr-Cyrl-RS"/>
              </w:rPr>
            </w:pPr>
            <w:r w:rsidRPr="00DD2098">
              <w:rPr>
                <w:rFonts w:ascii="Times New Roman" w:hAnsi="Times New Roman" w:cs="Times New Roman"/>
                <w:sz w:val="24"/>
                <w:szCs w:val="24"/>
                <w:lang w:val="sr-Cyrl-RS"/>
              </w:rPr>
              <w:t>Буџет</w:t>
            </w:r>
            <w:r w:rsidR="00DD2098">
              <w:rPr>
                <w:rFonts w:ascii="Times New Roman" w:hAnsi="Times New Roman" w:cs="Times New Roman"/>
                <w:sz w:val="24"/>
                <w:szCs w:val="24"/>
                <w:lang w:val="sr-Cyrl-RS"/>
              </w:rPr>
              <w:t xml:space="preserve"> РС</w:t>
            </w:r>
          </w:p>
        </w:tc>
        <w:tc>
          <w:tcPr>
            <w:tcW w:w="557" w:type="pct"/>
          </w:tcPr>
          <w:p w14:paraId="67044C0F" w14:textId="4C6C8249" w:rsidR="00475E61" w:rsidRPr="00DD2098" w:rsidRDefault="00C512FA" w:rsidP="008A79EB">
            <w:pPr>
              <w:rPr>
                <w:rFonts w:ascii="Times New Roman" w:hAnsi="Times New Roman" w:cs="Times New Roman"/>
                <w:sz w:val="24"/>
                <w:szCs w:val="24"/>
              </w:rPr>
            </w:pPr>
            <w:r w:rsidRPr="00DD2098">
              <w:rPr>
                <w:rFonts w:ascii="Times New Roman" w:hAnsi="Times New Roman" w:cs="Times New Roman"/>
                <w:sz w:val="24"/>
                <w:szCs w:val="24"/>
                <w:lang w:val="sr-Cyrl-RS"/>
              </w:rPr>
              <w:t>Програм</w:t>
            </w:r>
            <w:r w:rsidR="00FF6116" w:rsidRPr="00DD2098">
              <w:rPr>
                <w:rFonts w:ascii="Times New Roman" w:hAnsi="Times New Roman" w:cs="Times New Roman"/>
                <w:sz w:val="24"/>
                <w:szCs w:val="24"/>
              </w:rPr>
              <w:t xml:space="preserve"> </w:t>
            </w:r>
            <w:r w:rsidR="00054E2C" w:rsidRPr="00DD2098">
              <w:rPr>
                <w:rFonts w:ascii="Times New Roman" w:hAnsi="Times New Roman" w:cs="Times New Roman"/>
                <w:sz w:val="24"/>
                <w:szCs w:val="24"/>
              </w:rPr>
              <w:t>1201</w:t>
            </w:r>
            <w:r w:rsidR="00FF6116" w:rsidRPr="00DD2098">
              <w:rPr>
                <w:rFonts w:ascii="Times New Roman" w:hAnsi="Times New Roman" w:cs="Times New Roman"/>
                <w:sz w:val="24"/>
                <w:szCs w:val="24"/>
              </w:rPr>
              <w:t xml:space="preserve"> </w:t>
            </w:r>
            <w:r w:rsidR="00705622">
              <w:rPr>
                <w:rFonts w:ascii="Times New Roman" w:hAnsi="Times New Roman" w:cs="Times New Roman"/>
                <w:sz w:val="24"/>
                <w:szCs w:val="24"/>
                <w:lang w:val="sr-Cyrl-RS"/>
              </w:rPr>
              <w:t>Програмска активност</w:t>
            </w:r>
            <w:r w:rsidR="00FF6116" w:rsidRPr="00DD2098">
              <w:rPr>
                <w:rFonts w:ascii="Times New Roman" w:hAnsi="Times New Roman" w:cs="Times New Roman"/>
                <w:sz w:val="24"/>
                <w:szCs w:val="24"/>
              </w:rPr>
              <w:t xml:space="preserve"> 0002</w:t>
            </w:r>
          </w:p>
        </w:tc>
        <w:tc>
          <w:tcPr>
            <w:tcW w:w="460" w:type="pct"/>
          </w:tcPr>
          <w:p w14:paraId="2AE6C447" w14:textId="0A7ABACC" w:rsidR="00475E61" w:rsidRPr="00DD2098" w:rsidRDefault="00475E61" w:rsidP="008A79EB">
            <w:pPr>
              <w:rPr>
                <w:rFonts w:ascii="Times New Roman" w:hAnsi="Times New Roman" w:cs="Times New Roman"/>
                <w:sz w:val="24"/>
                <w:szCs w:val="24"/>
                <w:lang w:val="sr-Cyrl-RS"/>
              </w:rPr>
            </w:pPr>
          </w:p>
        </w:tc>
        <w:tc>
          <w:tcPr>
            <w:tcW w:w="407" w:type="pct"/>
          </w:tcPr>
          <w:p w14:paraId="72048FB0" w14:textId="522BC68C" w:rsidR="00475E61" w:rsidRPr="00DD2098" w:rsidRDefault="00FF6116" w:rsidP="008A79EB">
            <w:pPr>
              <w:rPr>
                <w:rFonts w:ascii="Times New Roman" w:hAnsi="Times New Roman" w:cs="Times New Roman"/>
                <w:sz w:val="24"/>
                <w:szCs w:val="24"/>
              </w:rPr>
            </w:pPr>
            <w:r w:rsidRPr="00DD2098">
              <w:rPr>
                <w:rFonts w:ascii="Times New Roman" w:hAnsi="Times New Roman" w:cs="Times New Roman"/>
                <w:sz w:val="24"/>
                <w:szCs w:val="24"/>
              </w:rPr>
              <w:t>3.000</w:t>
            </w:r>
          </w:p>
        </w:tc>
        <w:tc>
          <w:tcPr>
            <w:tcW w:w="426" w:type="pct"/>
          </w:tcPr>
          <w:p w14:paraId="3409401C" w14:textId="76522978" w:rsidR="00475E61" w:rsidRDefault="00475E61" w:rsidP="008A79EB"/>
        </w:tc>
      </w:tr>
      <w:tr w:rsidR="00B3324A" w14:paraId="35501D83" w14:textId="77777777" w:rsidTr="008A79EB">
        <w:trPr>
          <w:trHeight w:val="543"/>
        </w:trPr>
        <w:tc>
          <w:tcPr>
            <w:tcW w:w="1114" w:type="pct"/>
            <w:tcBorders>
              <w:left w:val="double" w:sz="4" w:space="0" w:color="auto"/>
            </w:tcBorders>
          </w:tcPr>
          <w:p w14:paraId="61F2BEF4" w14:textId="28DAEFE9" w:rsidR="00462118" w:rsidRPr="004C4755" w:rsidRDefault="00B3324A" w:rsidP="00B3324A">
            <w:pPr>
              <w:rPr>
                <w:rFonts w:ascii="Times New Roman" w:hAnsi="Times New Roman" w:cs="Times New Roman"/>
                <w:color w:val="000000"/>
                <w:sz w:val="24"/>
                <w:szCs w:val="24"/>
                <w:lang w:val="sr-Cyrl-RS"/>
              </w:rPr>
            </w:pPr>
            <w:r>
              <w:rPr>
                <w:rFonts w:ascii="Times New Roman" w:hAnsi="Times New Roman" w:cs="Times New Roman"/>
                <w:sz w:val="24"/>
                <w:szCs w:val="24"/>
                <w:lang w:val="sr-Cyrl-RS"/>
              </w:rPr>
              <w:t>1.3.2.</w:t>
            </w:r>
            <w:r w:rsidR="004C4755" w:rsidRPr="004C4755">
              <w:rPr>
                <w:rFonts w:ascii="Times New Roman" w:hAnsi="Times New Roman" w:cs="Times New Roman"/>
                <w:color w:val="000000"/>
                <w:sz w:val="24"/>
                <w:szCs w:val="24"/>
                <w:lang w:val="sr-Cyrl-RS"/>
              </w:rPr>
              <w:t>и</w:t>
            </w:r>
            <w:r w:rsidR="00462118" w:rsidRPr="004C4755">
              <w:rPr>
                <w:rFonts w:ascii="Times New Roman" w:hAnsi="Times New Roman" w:cs="Times New Roman"/>
                <w:color w:val="000000"/>
                <w:sz w:val="24"/>
                <w:szCs w:val="24"/>
                <w:lang w:val="sr-Cyrl-RS"/>
              </w:rPr>
              <w:t>зрадити анализу регулатрног оквира који се односи на заштиту новинарских извора и предложити прописивање елемената овог права</w:t>
            </w:r>
          </w:p>
        </w:tc>
        <w:tc>
          <w:tcPr>
            <w:tcW w:w="458" w:type="pct"/>
          </w:tcPr>
          <w:p w14:paraId="389472CE" w14:textId="061F2B8E" w:rsidR="00C10F1E" w:rsidRPr="004C4755" w:rsidRDefault="00C24D94" w:rsidP="00B3324A">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p>
        </w:tc>
        <w:tc>
          <w:tcPr>
            <w:tcW w:w="508" w:type="pct"/>
          </w:tcPr>
          <w:p w14:paraId="32050C59" w14:textId="0E01B775" w:rsidR="00B3324A" w:rsidRPr="00DF78C6" w:rsidRDefault="00C512FA" w:rsidP="00B3324A">
            <w:pPr>
              <w:rPr>
                <w:rFonts w:ascii="Times New Roman" w:hAnsi="Times New Roman" w:cs="Times New Roman"/>
                <w:sz w:val="24"/>
                <w:szCs w:val="24"/>
                <w:highlight w:val="yellow"/>
              </w:rPr>
            </w:pPr>
            <w:r w:rsidRPr="00C512FA">
              <w:rPr>
                <w:rFonts w:ascii="Times New Roman" w:hAnsi="Times New Roman" w:cs="Times New Roman"/>
                <w:sz w:val="24"/>
                <w:szCs w:val="24"/>
                <w:lang w:val="sr-Cyrl-RS"/>
              </w:rPr>
              <w:t>Заштитник грађана, Мисија ОЕБС-а</w:t>
            </w:r>
          </w:p>
        </w:tc>
        <w:tc>
          <w:tcPr>
            <w:tcW w:w="459" w:type="pct"/>
          </w:tcPr>
          <w:p w14:paraId="06B77F10" w14:textId="22616127" w:rsidR="00B3324A" w:rsidRPr="004C4755" w:rsidRDefault="00F33F22" w:rsidP="00B3324A">
            <w:pPr>
              <w:rPr>
                <w:rFonts w:ascii="Times New Roman" w:hAnsi="Times New Roman" w:cs="Times New Roman"/>
                <w:sz w:val="24"/>
                <w:szCs w:val="24"/>
              </w:rPr>
            </w:pPr>
            <w:r w:rsidRPr="004C4755">
              <w:rPr>
                <w:rFonts w:ascii="Times New Roman" w:hAnsi="Times New Roman" w:cs="Times New Roman"/>
                <w:sz w:val="24"/>
                <w:szCs w:val="24"/>
              </w:rPr>
              <w:t xml:space="preserve">II </w:t>
            </w:r>
            <w:r w:rsidR="004C4755" w:rsidRPr="004C4755">
              <w:rPr>
                <w:rFonts w:ascii="Times New Roman" w:hAnsi="Times New Roman" w:cs="Times New Roman"/>
                <w:sz w:val="24"/>
                <w:szCs w:val="24"/>
                <w:lang w:val="sr-Cyrl-RS"/>
              </w:rPr>
              <w:t xml:space="preserve">квартал </w:t>
            </w:r>
            <w:r w:rsidRPr="004C4755">
              <w:rPr>
                <w:rFonts w:ascii="Times New Roman" w:hAnsi="Times New Roman" w:cs="Times New Roman"/>
                <w:sz w:val="24"/>
                <w:szCs w:val="24"/>
              </w:rPr>
              <w:t>2021</w:t>
            </w:r>
          </w:p>
        </w:tc>
        <w:tc>
          <w:tcPr>
            <w:tcW w:w="611" w:type="pct"/>
          </w:tcPr>
          <w:p w14:paraId="48923C4A" w14:textId="77777777" w:rsidR="00B3324A" w:rsidRDefault="00B3324A" w:rsidP="00B3324A">
            <w:pPr>
              <w:rPr>
                <w:lang w:val="sr-Cyrl-RS"/>
              </w:rPr>
            </w:pPr>
          </w:p>
        </w:tc>
        <w:tc>
          <w:tcPr>
            <w:tcW w:w="557" w:type="pct"/>
          </w:tcPr>
          <w:p w14:paraId="2D1FB48E" w14:textId="77777777" w:rsidR="00B3324A" w:rsidRDefault="00B3324A" w:rsidP="00B3324A"/>
        </w:tc>
        <w:tc>
          <w:tcPr>
            <w:tcW w:w="460" w:type="pct"/>
          </w:tcPr>
          <w:p w14:paraId="345E84FA" w14:textId="77777777" w:rsidR="00B3324A" w:rsidRDefault="00B3324A" w:rsidP="00B3324A">
            <w:pPr>
              <w:rPr>
                <w:lang w:val="sr-Cyrl-RS"/>
              </w:rPr>
            </w:pPr>
          </w:p>
        </w:tc>
        <w:tc>
          <w:tcPr>
            <w:tcW w:w="407" w:type="pct"/>
          </w:tcPr>
          <w:p w14:paraId="2920390C" w14:textId="77777777" w:rsidR="00B3324A" w:rsidRPr="00FA7EB8" w:rsidRDefault="00B3324A" w:rsidP="00B3324A">
            <w:pPr>
              <w:rPr>
                <w:lang w:val="sr-Cyrl-RS"/>
              </w:rPr>
            </w:pPr>
          </w:p>
        </w:tc>
        <w:tc>
          <w:tcPr>
            <w:tcW w:w="426" w:type="pct"/>
          </w:tcPr>
          <w:p w14:paraId="54394D1C" w14:textId="77777777" w:rsidR="00B3324A" w:rsidRDefault="00B3324A" w:rsidP="00B3324A"/>
        </w:tc>
      </w:tr>
      <w:tr w:rsidR="00D356CF" w14:paraId="1DD4AA41" w14:textId="77777777" w:rsidTr="008A79EB">
        <w:trPr>
          <w:trHeight w:val="50"/>
        </w:trPr>
        <w:tc>
          <w:tcPr>
            <w:tcW w:w="1114" w:type="pct"/>
            <w:tcBorders>
              <w:left w:val="double" w:sz="4" w:space="0" w:color="auto"/>
            </w:tcBorders>
          </w:tcPr>
          <w:p w14:paraId="658A37C8" w14:textId="2D4962C0" w:rsidR="00D356CF" w:rsidRPr="00DD266D" w:rsidRDefault="00D356CF" w:rsidP="00D356CF">
            <w:pPr>
              <w:rPr>
                <w:rFonts w:ascii="Times New Roman" w:hAnsi="Times New Roman" w:cs="Times New Roman"/>
                <w:sz w:val="24"/>
                <w:szCs w:val="24"/>
                <w:lang w:val="sr-Cyrl-RS"/>
              </w:rPr>
            </w:pPr>
            <w:r w:rsidRPr="00DD266D">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3 </w:t>
            </w:r>
            <w:r w:rsidRPr="00DD266D">
              <w:rPr>
                <w:rFonts w:ascii="Times New Roman" w:hAnsi="Times New Roman" w:cs="Times New Roman"/>
                <w:color w:val="000000"/>
                <w:sz w:val="24"/>
                <w:szCs w:val="24"/>
              </w:rPr>
              <w:t xml:space="preserve"> размотрити измене</w:t>
            </w:r>
            <w:r>
              <w:rPr>
                <w:rFonts w:ascii="Times New Roman" w:hAnsi="Times New Roman" w:cs="Times New Roman"/>
                <w:color w:val="000000"/>
                <w:sz w:val="24"/>
                <w:szCs w:val="24"/>
                <w:lang w:val="sr-Cyrl-RS"/>
              </w:rPr>
              <w:t xml:space="preserve"> </w:t>
            </w:r>
            <w:r w:rsidRPr="00DF78C6">
              <w:rPr>
                <w:rFonts w:ascii="Times New Roman" w:hAnsi="Times New Roman" w:cs="Times New Roman"/>
                <w:sz w:val="24"/>
                <w:szCs w:val="24"/>
                <w:lang w:val="sr-Cyrl-RS"/>
              </w:rPr>
              <w:t>Закон</w:t>
            </w:r>
            <w:r>
              <w:rPr>
                <w:rFonts w:ascii="Times New Roman" w:hAnsi="Times New Roman" w:cs="Times New Roman"/>
                <w:sz w:val="24"/>
                <w:szCs w:val="24"/>
                <w:lang w:val="sr-Cyrl-RS"/>
              </w:rPr>
              <w:t>ика</w:t>
            </w:r>
            <w:r w:rsidRPr="00DF78C6">
              <w:rPr>
                <w:rFonts w:ascii="Times New Roman" w:hAnsi="Times New Roman" w:cs="Times New Roman"/>
                <w:sz w:val="24"/>
                <w:szCs w:val="24"/>
                <w:lang w:val="sr-Cyrl-RS"/>
              </w:rPr>
              <w:t xml:space="preserve"> о кривичном поступку</w:t>
            </w:r>
            <w:r>
              <w:rPr>
                <w:rFonts w:ascii="Times New Roman" w:hAnsi="Times New Roman" w:cs="Times New Roman"/>
                <w:sz w:val="24"/>
                <w:szCs w:val="24"/>
                <w:lang w:val="sr-Cyrl-RS"/>
              </w:rPr>
              <w:t xml:space="preserve"> и </w:t>
            </w:r>
            <w:r w:rsidRPr="00E76495">
              <w:rPr>
                <w:rFonts w:ascii="Times New Roman" w:hAnsi="Times New Roman" w:cs="Times New Roman"/>
                <w:sz w:val="24"/>
                <w:szCs w:val="24"/>
                <w:lang w:val="sr-Cyrl-RS"/>
              </w:rPr>
              <w:t>Кривичног законика</w:t>
            </w:r>
            <w:r w:rsidRPr="00E76495">
              <w:rPr>
                <w:rFonts w:ascii="Times New Roman" w:hAnsi="Times New Roman" w:cs="Times New Roman"/>
                <w:sz w:val="24"/>
                <w:szCs w:val="24"/>
              </w:rPr>
              <w:t xml:space="preserve"> </w:t>
            </w:r>
            <w:r w:rsidRPr="00E76495">
              <w:rPr>
                <w:rFonts w:ascii="Times New Roman" w:hAnsi="Times New Roman" w:cs="Times New Roman"/>
                <w:color w:val="000000"/>
                <w:sz w:val="24"/>
                <w:szCs w:val="24"/>
              </w:rPr>
              <w:t xml:space="preserve"> у циљ</w:t>
            </w:r>
            <w:r w:rsidRPr="00DD266D">
              <w:rPr>
                <w:rFonts w:ascii="Times New Roman" w:hAnsi="Times New Roman" w:cs="Times New Roman"/>
                <w:color w:val="000000"/>
                <w:sz w:val="24"/>
                <w:szCs w:val="24"/>
              </w:rPr>
              <w:t>у увођења кривичноправне заштите тајности новинарских извора</w:t>
            </w:r>
          </w:p>
        </w:tc>
        <w:tc>
          <w:tcPr>
            <w:tcW w:w="458" w:type="pct"/>
          </w:tcPr>
          <w:p w14:paraId="028AD1B2" w14:textId="00F04AF6" w:rsidR="00D356CF" w:rsidRPr="00756CBD" w:rsidRDefault="00D356CF" w:rsidP="00D356CF">
            <w:pPr>
              <w:rPr>
                <w:rFonts w:ascii="Times New Roman" w:hAnsi="Times New Roman" w:cs="Times New Roman"/>
                <w:sz w:val="24"/>
                <w:szCs w:val="24"/>
                <w:lang w:val="sr-Cyrl-RS"/>
              </w:rPr>
            </w:pPr>
            <w:r w:rsidRPr="00756CBD">
              <w:rPr>
                <w:rFonts w:ascii="Times New Roman" w:hAnsi="Times New Roman" w:cs="Times New Roman"/>
                <w:sz w:val="24"/>
                <w:szCs w:val="24"/>
                <w:lang w:val="sr-Cyrl-RS"/>
              </w:rPr>
              <w:t>Министарство правде</w:t>
            </w:r>
          </w:p>
        </w:tc>
        <w:tc>
          <w:tcPr>
            <w:tcW w:w="508" w:type="pct"/>
          </w:tcPr>
          <w:p w14:paraId="229B4B92" w14:textId="13A6C294" w:rsidR="00D356CF" w:rsidRPr="00C512FA" w:rsidRDefault="00C512FA" w:rsidP="00D356CF">
            <w:pPr>
              <w:rPr>
                <w:lang w:val="sr-Cyrl-RS"/>
              </w:rPr>
            </w:pPr>
            <w:r w:rsidRPr="00C512FA">
              <w:rPr>
                <w:rFonts w:ascii="Times New Roman" w:hAnsi="Times New Roman" w:cs="Times New Roman"/>
                <w:sz w:val="24"/>
                <w:szCs w:val="24"/>
                <w:lang w:val="sr-Cyrl-RS"/>
              </w:rPr>
              <w:t>Заштитник грађана</w:t>
            </w:r>
          </w:p>
        </w:tc>
        <w:tc>
          <w:tcPr>
            <w:tcW w:w="459" w:type="pct"/>
          </w:tcPr>
          <w:p w14:paraId="3AAED278" w14:textId="24AA32DD" w:rsidR="00D356CF" w:rsidRPr="004C4755" w:rsidRDefault="00F33F22" w:rsidP="00D356CF">
            <w:pPr>
              <w:rPr>
                <w:rFonts w:ascii="Times New Roman" w:hAnsi="Times New Roman" w:cs="Times New Roman"/>
                <w:sz w:val="24"/>
                <w:szCs w:val="24"/>
              </w:rPr>
            </w:pPr>
            <w:r w:rsidRPr="004C4755">
              <w:rPr>
                <w:rFonts w:ascii="Times New Roman" w:hAnsi="Times New Roman" w:cs="Times New Roman"/>
                <w:sz w:val="24"/>
                <w:szCs w:val="24"/>
              </w:rPr>
              <w:t xml:space="preserve">II </w:t>
            </w:r>
            <w:r w:rsidR="004C4755" w:rsidRPr="004C4755">
              <w:rPr>
                <w:rFonts w:ascii="Times New Roman" w:hAnsi="Times New Roman" w:cs="Times New Roman"/>
                <w:sz w:val="24"/>
                <w:szCs w:val="24"/>
                <w:lang w:val="sr-Cyrl-RS"/>
              </w:rPr>
              <w:t>квартал</w:t>
            </w:r>
            <w:r w:rsidRPr="004C4755">
              <w:rPr>
                <w:rFonts w:ascii="Times New Roman" w:hAnsi="Times New Roman" w:cs="Times New Roman"/>
                <w:sz w:val="24"/>
                <w:szCs w:val="24"/>
              </w:rPr>
              <w:t xml:space="preserve"> 2021</w:t>
            </w:r>
          </w:p>
        </w:tc>
        <w:tc>
          <w:tcPr>
            <w:tcW w:w="611" w:type="pct"/>
          </w:tcPr>
          <w:p w14:paraId="5FCD1970" w14:textId="5ED06F65" w:rsidR="00D356CF" w:rsidRPr="007F7EFD" w:rsidRDefault="00D356CF" w:rsidP="00D356CF">
            <w:pPr>
              <w:rPr>
                <w:lang w:val="sr-Cyrl-RS"/>
              </w:rPr>
            </w:pPr>
          </w:p>
        </w:tc>
        <w:tc>
          <w:tcPr>
            <w:tcW w:w="557" w:type="pct"/>
          </w:tcPr>
          <w:p w14:paraId="5A55C157" w14:textId="77777777" w:rsidR="00D356CF" w:rsidRDefault="00D356CF" w:rsidP="00D356CF"/>
        </w:tc>
        <w:tc>
          <w:tcPr>
            <w:tcW w:w="460" w:type="pct"/>
          </w:tcPr>
          <w:p w14:paraId="26E716C6" w14:textId="77777777" w:rsidR="00D356CF" w:rsidRDefault="00D356CF" w:rsidP="00D356CF"/>
        </w:tc>
        <w:tc>
          <w:tcPr>
            <w:tcW w:w="407" w:type="pct"/>
          </w:tcPr>
          <w:p w14:paraId="0A61808D" w14:textId="7ED3F750" w:rsidR="00D356CF" w:rsidRPr="00601998" w:rsidRDefault="00D356CF" w:rsidP="00D356CF">
            <w:pPr>
              <w:rPr>
                <w:lang w:val="sr-Cyrl-RS"/>
              </w:rPr>
            </w:pPr>
          </w:p>
        </w:tc>
        <w:tc>
          <w:tcPr>
            <w:tcW w:w="426" w:type="pct"/>
          </w:tcPr>
          <w:p w14:paraId="598D53CC" w14:textId="77777777" w:rsidR="00D356CF" w:rsidRDefault="00D356CF" w:rsidP="00D356CF"/>
        </w:tc>
      </w:tr>
      <w:tr w:rsidR="00D356CF" w14:paraId="153ABB7B" w14:textId="77777777" w:rsidTr="008A79EB">
        <w:trPr>
          <w:trHeight w:val="140"/>
        </w:trPr>
        <w:tc>
          <w:tcPr>
            <w:tcW w:w="1114" w:type="pct"/>
            <w:tcBorders>
              <w:left w:val="double" w:sz="4" w:space="0" w:color="auto"/>
            </w:tcBorders>
          </w:tcPr>
          <w:p w14:paraId="02943DBC" w14:textId="6C9768B1" w:rsidR="00D356CF" w:rsidRPr="00DD266D" w:rsidRDefault="00D356CF" w:rsidP="00D356CF">
            <w:pPr>
              <w:rPr>
                <w:rFonts w:ascii="Times New Roman" w:hAnsi="Times New Roman" w:cs="Times New Roman"/>
                <w:sz w:val="24"/>
                <w:szCs w:val="24"/>
                <w:lang w:val="sr-Cyrl-RS"/>
              </w:rPr>
            </w:pPr>
            <w:r w:rsidRPr="00DD266D">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4  </w:t>
            </w:r>
            <w:r w:rsidRPr="00DD266D">
              <w:rPr>
                <w:rFonts w:ascii="Times New Roman" w:hAnsi="Times New Roman" w:cs="Times New Roman"/>
                <w:color w:val="000000"/>
                <w:sz w:val="24"/>
                <w:szCs w:val="24"/>
              </w:rPr>
              <w:t>изменом  Законика о кривичном поступку, дефинисати новинаре као лица која су због дужности чувања професионалне тајне ослобођена од дужности сведочења уколико би својим исказом повредили дужност чувања професионалне тајне</w:t>
            </w:r>
          </w:p>
        </w:tc>
        <w:tc>
          <w:tcPr>
            <w:tcW w:w="458" w:type="pct"/>
          </w:tcPr>
          <w:p w14:paraId="0C10F8AB" w14:textId="68836DCC" w:rsidR="00D356CF" w:rsidRPr="00756CBD" w:rsidRDefault="00D356CF" w:rsidP="00D356CF">
            <w:pPr>
              <w:rPr>
                <w:rFonts w:ascii="Times New Roman" w:hAnsi="Times New Roman" w:cs="Times New Roman"/>
                <w:sz w:val="24"/>
                <w:szCs w:val="24"/>
                <w:lang w:val="sr-Cyrl-RS"/>
              </w:rPr>
            </w:pPr>
            <w:r w:rsidRPr="00756CBD">
              <w:rPr>
                <w:rFonts w:ascii="Times New Roman" w:hAnsi="Times New Roman" w:cs="Times New Roman"/>
                <w:sz w:val="24"/>
                <w:szCs w:val="24"/>
                <w:lang w:val="sr-Cyrl-RS"/>
              </w:rPr>
              <w:t>Министарство правде</w:t>
            </w:r>
          </w:p>
        </w:tc>
        <w:tc>
          <w:tcPr>
            <w:tcW w:w="508" w:type="pct"/>
          </w:tcPr>
          <w:p w14:paraId="0220616A" w14:textId="145B9C6A" w:rsidR="00D356CF" w:rsidRPr="00C512FA" w:rsidRDefault="00C512FA" w:rsidP="00D356CF">
            <w:r w:rsidRPr="00C512FA">
              <w:rPr>
                <w:rFonts w:ascii="Times New Roman" w:hAnsi="Times New Roman" w:cs="Times New Roman"/>
                <w:sz w:val="24"/>
                <w:szCs w:val="24"/>
                <w:lang w:val="sr-Latn-RS"/>
              </w:rPr>
              <w:t>Заштитник грађана</w:t>
            </w:r>
          </w:p>
        </w:tc>
        <w:tc>
          <w:tcPr>
            <w:tcW w:w="459" w:type="pct"/>
          </w:tcPr>
          <w:p w14:paraId="2F45C6D6" w14:textId="2A767286" w:rsidR="00D356CF" w:rsidRPr="004C4755" w:rsidRDefault="00F33F22" w:rsidP="00D356CF">
            <w:pPr>
              <w:rPr>
                <w:rFonts w:ascii="Times New Roman" w:hAnsi="Times New Roman" w:cs="Times New Roman"/>
                <w:sz w:val="24"/>
                <w:szCs w:val="24"/>
              </w:rPr>
            </w:pPr>
            <w:r w:rsidRPr="004C4755">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004C4755" w:rsidRPr="004C4755">
              <w:rPr>
                <w:rFonts w:ascii="Times New Roman" w:hAnsi="Times New Roman" w:cs="Times New Roman"/>
                <w:sz w:val="24"/>
                <w:szCs w:val="24"/>
                <w:lang w:val="sr-Cyrl-RS"/>
              </w:rPr>
              <w:t xml:space="preserve">квартал </w:t>
            </w:r>
            <w:r w:rsidRPr="004C4755">
              <w:rPr>
                <w:rFonts w:ascii="Times New Roman" w:hAnsi="Times New Roman" w:cs="Times New Roman"/>
                <w:sz w:val="24"/>
                <w:szCs w:val="24"/>
              </w:rPr>
              <w:t>2021</w:t>
            </w:r>
          </w:p>
        </w:tc>
        <w:tc>
          <w:tcPr>
            <w:tcW w:w="611" w:type="pct"/>
          </w:tcPr>
          <w:p w14:paraId="22E9D831" w14:textId="77777777" w:rsidR="00D356CF" w:rsidRDefault="00D356CF" w:rsidP="00D356CF"/>
        </w:tc>
        <w:tc>
          <w:tcPr>
            <w:tcW w:w="557" w:type="pct"/>
          </w:tcPr>
          <w:p w14:paraId="0017883A" w14:textId="77777777" w:rsidR="00D356CF" w:rsidRDefault="00D356CF" w:rsidP="00D356CF"/>
        </w:tc>
        <w:tc>
          <w:tcPr>
            <w:tcW w:w="460" w:type="pct"/>
          </w:tcPr>
          <w:p w14:paraId="21D1C3EE" w14:textId="77777777" w:rsidR="00D356CF" w:rsidRDefault="00D356CF" w:rsidP="00D356CF"/>
        </w:tc>
        <w:tc>
          <w:tcPr>
            <w:tcW w:w="407" w:type="pct"/>
          </w:tcPr>
          <w:p w14:paraId="07565769" w14:textId="77777777" w:rsidR="00D356CF" w:rsidRDefault="00D356CF" w:rsidP="00D356CF"/>
        </w:tc>
        <w:tc>
          <w:tcPr>
            <w:tcW w:w="426" w:type="pct"/>
          </w:tcPr>
          <w:p w14:paraId="1663FF02" w14:textId="77777777" w:rsidR="00D356CF" w:rsidRDefault="00D356CF" w:rsidP="00D356CF"/>
        </w:tc>
      </w:tr>
    </w:tbl>
    <w:p w14:paraId="2C88C85C" w14:textId="45C005F2" w:rsidR="00475E61" w:rsidRDefault="00475E61">
      <w:pPr>
        <w:rPr>
          <w:lang w:val="sr-Latn-RS"/>
        </w:rPr>
      </w:pPr>
    </w:p>
    <w:p w14:paraId="72B0F3FF" w14:textId="77777777" w:rsidR="00DD266D" w:rsidRDefault="00DD266D">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282AA3A5"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1C0452C" w14:textId="218B3D51" w:rsidR="00475E61" w:rsidRPr="004E582E" w:rsidRDefault="007F58E9" w:rsidP="00DD266D">
            <w:pPr>
              <w:spacing w:line="276" w:lineRule="auto"/>
              <w:rPr>
                <w:rFonts w:ascii="Times New Roman" w:hAnsi="Times New Roman" w:cs="Times New Roman"/>
                <w:color w:val="000000"/>
                <w:sz w:val="24"/>
                <w:szCs w:val="24"/>
              </w:rPr>
            </w:pPr>
            <w:r w:rsidRPr="004E582E">
              <w:rPr>
                <w:rFonts w:ascii="Times New Roman" w:hAnsi="Times New Roman" w:cs="Times New Roman"/>
                <w:b/>
                <w:sz w:val="24"/>
                <w:szCs w:val="24"/>
                <w:lang w:val="sr-Cyrl-RS"/>
              </w:rPr>
              <w:t>Мера 1.4</w:t>
            </w:r>
            <w:r w:rsidR="00DD266D" w:rsidRPr="004E582E">
              <w:rPr>
                <w:rFonts w:ascii="Times New Roman" w:hAnsi="Times New Roman" w:cs="Times New Roman"/>
                <w:sz w:val="24"/>
                <w:szCs w:val="24"/>
                <w:lang w:val="sr-Cyrl-RS"/>
              </w:rPr>
              <w:t>:</w:t>
            </w:r>
            <w:r w:rsidR="00DD266D" w:rsidRPr="004E582E">
              <w:rPr>
                <w:rFonts w:ascii="Times New Roman" w:hAnsi="Times New Roman" w:cs="Times New Roman"/>
                <w:color w:val="000000"/>
                <w:sz w:val="24"/>
                <w:szCs w:val="24"/>
              </w:rPr>
              <w:t xml:space="preserve"> Постизање адекватног нивоа информационе безбедности новинара и медија</w:t>
            </w:r>
          </w:p>
        </w:tc>
      </w:tr>
      <w:tr w:rsidR="00475E61" w:rsidRPr="00A358B7" w14:paraId="28B137A7"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6D4B1AF" w14:textId="4C4B8C10" w:rsidR="00475E61" w:rsidRPr="004E582E" w:rsidRDefault="00475E61" w:rsidP="008A79EB">
            <w:pPr>
              <w:rPr>
                <w:rFonts w:ascii="Times New Roman" w:hAnsi="Times New Roman" w:cs="Times New Roman"/>
                <w:b/>
                <w:sz w:val="24"/>
                <w:szCs w:val="24"/>
                <w:lang w:val="sr-Cyrl-RS"/>
              </w:rPr>
            </w:pPr>
            <w:r w:rsidRPr="004E582E">
              <w:rPr>
                <w:rFonts w:ascii="Times New Roman" w:hAnsi="Times New Roman" w:cs="Times New Roman"/>
                <w:b/>
                <w:sz w:val="24"/>
                <w:szCs w:val="24"/>
                <w:lang w:val="sr-Cyrl-RS"/>
              </w:rPr>
              <w:t xml:space="preserve">Орган </w:t>
            </w:r>
            <w:r w:rsidRPr="004E582E">
              <w:rPr>
                <w:rFonts w:ascii="Times New Roman" w:hAnsi="Times New Roman" w:cs="Times New Roman"/>
                <w:b/>
                <w:sz w:val="24"/>
                <w:szCs w:val="24"/>
                <w:lang w:val="sr-Latn-RS"/>
              </w:rPr>
              <w:t>o</w:t>
            </w:r>
            <w:r w:rsidRPr="004E582E">
              <w:rPr>
                <w:rFonts w:ascii="Times New Roman" w:hAnsi="Times New Roman" w:cs="Times New Roman"/>
                <w:b/>
                <w:sz w:val="24"/>
                <w:szCs w:val="24"/>
                <w:lang w:val="sr-Cyrl-RS"/>
              </w:rPr>
              <w:t xml:space="preserve">дговоран за спровођење </w:t>
            </w:r>
            <w:r w:rsidRPr="004E582E">
              <w:rPr>
                <w:rFonts w:ascii="Times New Roman" w:hAnsi="Times New Roman" w:cs="Times New Roman"/>
                <w:b/>
                <w:sz w:val="24"/>
                <w:szCs w:val="24"/>
              </w:rPr>
              <w:t>(</w:t>
            </w:r>
            <w:r w:rsidRPr="004E582E">
              <w:rPr>
                <w:rFonts w:ascii="Times New Roman" w:hAnsi="Times New Roman" w:cs="Times New Roman"/>
                <w:b/>
                <w:sz w:val="24"/>
                <w:szCs w:val="24"/>
                <w:lang w:val="sr-Cyrl-RS"/>
              </w:rPr>
              <w:t>координисање спровођења) мере:</w:t>
            </w:r>
            <w:r w:rsidR="004E582E" w:rsidRPr="004E582E">
              <w:rPr>
                <w:rFonts w:ascii="Times New Roman" w:hAnsi="Times New Roman" w:cs="Times New Roman"/>
                <w:b/>
                <w:sz w:val="24"/>
                <w:szCs w:val="24"/>
                <w:lang w:val="sr-Cyrl-RS"/>
              </w:rPr>
              <w:t xml:space="preserve"> </w:t>
            </w:r>
            <w:r w:rsidR="00DD266D" w:rsidRPr="004E582E">
              <w:rPr>
                <w:rFonts w:ascii="Times New Roman" w:hAnsi="Times New Roman" w:cs="Times New Roman"/>
                <w:sz w:val="24"/>
                <w:szCs w:val="24"/>
                <w:lang w:val="sr-Cyrl-RS"/>
              </w:rPr>
              <w:t>РАТЕЛ</w:t>
            </w:r>
          </w:p>
        </w:tc>
      </w:tr>
      <w:tr w:rsidR="00475E61" w:rsidRPr="00A358B7" w14:paraId="222A7F5E"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1B0DA89" w14:textId="6451F2A9"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Период спровођења:</w:t>
            </w:r>
            <w:r w:rsidR="004E582E" w:rsidRPr="004E582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8BC7D94" w14:textId="67FA9FFD"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Тип мере</w:t>
            </w:r>
            <w:r w:rsidRPr="004E582E">
              <w:rPr>
                <w:rFonts w:ascii="Times New Roman" w:hAnsi="Times New Roman" w:cs="Times New Roman"/>
                <w:sz w:val="24"/>
                <w:szCs w:val="24"/>
                <w:lang w:val="sr-Cyrl-RS"/>
              </w:rPr>
              <w:t>:</w:t>
            </w:r>
            <w:r w:rsidR="00B43BE6" w:rsidRPr="004E582E">
              <w:rPr>
                <w:rFonts w:ascii="Times New Roman" w:hAnsi="Times New Roman" w:cs="Times New Roman"/>
                <w:sz w:val="24"/>
                <w:szCs w:val="24"/>
                <w:lang w:val="sr-Cyrl-RS"/>
              </w:rPr>
              <w:t xml:space="preserve"> информативно-едукативна</w:t>
            </w:r>
          </w:p>
        </w:tc>
      </w:tr>
      <w:tr w:rsidR="00475E61" w:rsidRPr="00A77182" w14:paraId="7C7A199E" w14:textId="77777777" w:rsidTr="008A79EB">
        <w:trPr>
          <w:trHeight w:val="950"/>
        </w:trPr>
        <w:tc>
          <w:tcPr>
            <w:tcW w:w="3219" w:type="dxa"/>
            <w:tcBorders>
              <w:top w:val="double" w:sz="4" w:space="0" w:color="auto"/>
            </w:tcBorders>
            <w:shd w:val="clear" w:color="auto" w:fill="D9D9D9" w:themeFill="background1" w:themeFillShade="D9"/>
          </w:tcPr>
          <w:p w14:paraId="53650281"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Показатељ</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и</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651DE208"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46753E93" w14:textId="77777777" w:rsidR="00475E61" w:rsidRPr="004E582E"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1AEE55EF"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44638512"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38F4D5D0"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23BB50F9"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641E3413"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75C0B203"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последњој години АП</w:t>
            </w:r>
          </w:p>
        </w:tc>
      </w:tr>
      <w:tr w:rsidR="00475E61" w:rsidRPr="00DF0431" w14:paraId="46CE8E0C" w14:textId="77777777" w:rsidTr="00DD266D">
        <w:trPr>
          <w:trHeight w:val="302"/>
        </w:trPr>
        <w:tc>
          <w:tcPr>
            <w:tcW w:w="3219" w:type="dxa"/>
            <w:tcBorders>
              <w:top w:val="double" w:sz="4" w:space="0" w:color="auto"/>
              <w:bottom w:val="double" w:sz="4" w:space="0" w:color="auto"/>
            </w:tcBorders>
            <w:shd w:val="clear" w:color="auto" w:fill="FFFFFF" w:themeFill="background1"/>
          </w:tcPr>
          <w:p w14:paraId="7335BE67" w14:textId="79C23DF5" w:rsidR="00475E61" w:rsidRPr="00DD266D" w:rsidRDefault="00DD266D" w:rsidP="008A79EB">
            <w:pPr>
              <w:shd w:val="clear" w:color="auto" w:fill="FFFFFF" w:themeFill="background1"/>
              <w:rPr>
                <w:rFonts w:ascii="Times New Roman" w:hAnsi="Times New Roman" w:cs="Times New Roman"/>
                <w:sz w:val="24"/>
                <w:szCs w:val="24"/>
                <w:lang w:val="sr-Cyrl-RS"/>
              </w:rPr>
            </w:pPr>
            <w:r w:rsidRPr="00DD266D">
              <w:rPr>
                <w:rFonts w:ascii="Times New Roman" w:hAnsi="Times New Roman" w:cs="Times New Roman"/>
                <w:color w:val="000000"/>
                <w:sz w:val="24"/>
                <w:szCs w:val="24"/>
              </w:rPr>
              <w:t>број пријављених безбедносних претњи у онлајн окружењу Одељењу за високо технолошки криминал и ЦЕРТ-</w:t>
            </w:r>
            <w:r w:rsidRPr="00DD266D">
              <w:rPr>
                <w:rFonts w:ascii="Times New Roman" w:hAnsi="Times New Roman" w:cs="Times New Roman"/>
                <w:color w:val="000000" w:themeColor="text1"/>
                <w:sz w:val="24"/>
                <w:szCs w:val="24"/>
                <w:lang w:val="sr-Cyrl-RS"/>
              </w:rPr>
              <w:t>у</w:t>
            </w:r>
            <w:r w:rsidRPr="00DD266D">
              <w:rPr>
                <w:rFonts w:ascii="Times New Roman" w:hAnsi="Times New Roman" w:cs="Times New Roman"/>
                <w:color w:val="000000"/>
                <w:sz w:val="24"/>
                <w:szCs w:val="24"/>
                <w:lang w:val="sr-Cyrl-RS"/>
              </w:rPr>
              <w:t>, разврстано према полу</w:t>
            </w:r>
          </w:p>
        </w:tc>
        <w:tc>
          <w:tcPr>
            <w:tcW w:w="1475" w:type="dxa"/>
            <w:tcBorders>
              <w:top w:val="double" w:sz="4" w:space="0" w:color="auto"/>
              <w:bottom w:val="double" w:sz="4" w:space="0" w:color="auto"/>
            </w:tcBorders>
            <w:shd w:val="clear" w:color="auto" w:fill="FFFFFF" w:themeFill="background1"/>
          </w:tcPr>
          <w:p w14:paraId="6FD666EF" w14:textId="4C4132C6" w:rsidR="00475E61" w:rsidRPr="00DF78C6" w:rsidRDefault="00594DAA" w:rsidP="00594DAA">
            <w:pPr>
              <w:shd w:val="clear" w:color="auto" w:fill="FFFFFF" w:themeFill="background1"/>
              <w:jc w:val="center"/>
              <w:rPr>
                <w:rFonts w:ascii="Times New Roman" w:hAnsi="Times New Roman" w:cs="Times New Roman"/>
                <w:sz w:val="24"/>
                <w:szCs w:val="24"/>
                <w:lang w:val="sr-Cyrl-RS"/>
              </w:rPr>
            </w:pPr>
            <w:r w:rsidRPr="00DF78C6">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0F37BFDC" w14:textId="63F80369" w:rsidR="00475E61" w:rsidRPr="00DF78C6" w:rsidRDefault="00714511" w:rsidP="007526D4">
            <w:pPr>
              <w:shd w:val="clear" w:color="auto" w:fill="FFFFFF" w:themeFill="background1"/>
              <w:jc w:val="center"/>
              <w:rPr>
                <w:rFonts w:ascii="Times New Roman" w:hAnsi="Times New Roman" w:cs="Times New Roman"/>
                <w:sz w:val="24"/>
                <w:szCs w:val="24"/>
              </w:rPr>
            </w:pPr>
            <w:r w:rsidRPr="00DF78C6">
              <w:rPr>
                <w:rFonts w:ascii="Times New Roman" w:hAnsi="Times New Roman" w:cs="Times New Roman"/>
                <w:sz w:val="24"/>
                <w:szCs w:val="24"/>
                <w:lang w:val="sr-Cyrl-RS"/>
              </w:rPr>
              <w:t>Евиденције Одељења за високотехнолошки криминал, Тужилаштво за високо технолошки криминал, ЦЕРТ-ови</w:t>
            </w:r>
          </w:p>
        </w:tc>
        <w:tc>
          <w:tcPr>
            <w:tcW w:w="1769" w:type="dxa"/>
            <w:gridSpan w:val="2"/>
            <w:tcBorders>
              <w:top w:val="double" w:sz="4" w:space="0" w:color="auto"/>
              <w:bottom w:val="double" w:sz="4" w:space="0" w:color="auto"/>
            </w:tcBorders>
            <w:shd w:val="clear" w:color="auto" w:fill="FFFFFF" w:themeFill="background1"/>
          </w:tcPr>
          <w:p w14:paraId="68C81716"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5F2AA1B9" w14:textId="5F52C425" w:rsidR="00475E61" w:rsidRPr="00995B97" w:rsidRDefault="00594DAA" w:rsidP="00594DAA">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18B2448"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51FB8B1D"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3A14B0C7"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r w:rsidR="00DD266D" w:rsidRPr="00DF0431" w14:paraId="2016755D" w14:textId="77777777" w:rsidTr="008A79EB">
        <w:trPr>
          <w:trHeight w:val="302"/>
        </w:trPr>
        <w:tc>
          <w:tcPr>
            <w:tcW w:w="3219" w:type="dxa"/>
            <w:tcBorders>
              <w:top w:val="double" w:sz="4" w:space="0" w:color="auto"/>
            </w:tcBorders>
            <w:shd w:val="clear" w:color="auto" w:fill="FFFFFF" w:themeFill="background1"/>
          </w:tcPr>
          <w:p w14:paraId="1BB9C950" w14:textId="47DEB038" w:rsidR="00DD266D" w:rsidRPr="00DD266D" w:rsidRDefault="00DD266D" w:rsidP="008A79EB">
            <w:pPr>
              <w:shd w:val="clear" w:color="auto" w:fill="FFFFFF" w:themeFill="background1"/>
              <w:rPr>
                <w:rFonts w:ascii="Times New Roman" w:hAnsi="Times New Roman" w:cs="Times New Roman"/>
                <w:sz w:val="24"/>
                <w:szCs w:val="24"/>
                <w:lang w:val="sr-Cyrl-RS"/>
              </w:rPr>
            </w:pPr>
            <w:r w:rsidRPr="00DD266D">
              <w:rPr>
                <w:rFonts w:ascii="Times New Roman" w:hAnsi="Times New Roman" w:cs="Times New Roman"/>
                <w:color w:val="000000"/>
                <w:sz w:val="24"/>
                <w:szCs w:val="24"/>
              </w:rPr>
              <w:t>број одржаних обука и едукованих судија и тужилаца о облицима угрожавања информационе безбедности</w:t>
            </w:r>
            <w:r w:rsidRPr="00DD266D">
              <w:rPr>
                <w:rFonts w:ascii="Times New Roman" w:hAnsi="Times New Roman" w:cs="Times New Roman"/>
                <w:color w:val="000000"/>
                <w:sz w:val="24"/>
                <w:szCs w:val="24"/>
                <w:lang w:val="sr-Cyrl-RS"/>
              </w:rPr>
              <w:t xml:space="preserve"> укључујући и родно осетљиве садржаје</w:t>
            </w:r>
          </w:p>
        </w:tc>
        <w:tc>
          <w:tcPr>
            <w:tcW w:w="1475" w:type="dxa"/>
            <w:tcBorders>
              <w:top w:val="double" w:sz="4" w:space="0" w:color="auto"/>
            </w:tcBorders>
            <w:shd w:val="clear" w:color="auto" w:fill="FFFFFF" w:themeFill="background1"/>
          </w:tcPr>
          <w:p w14:paraId="416CB52A" w14:textId="75CE9397" w:rsidR="00DD266D" w:rsidRPr="00DF78C6" w:rsidRDefault="00594DAA" w:rsidP="00594DAA">
            <w:pPr>
              <w:shd w:val="clear" w:color="auto" w:fill="FFFFFF" w:themeFill="background1"/>
              <w:jc w:val="center"/>
              <w:rPr>
                <w:rFonts w:ascii="Times New Roman" w:hAnsi="Times New Roman" w:cs="Times New Roman"/>
                <w:sz w:val="24"/>
                <w:szCs w:val="24"/>
                <w:lang w:val="sr-Cyrl-RS"/>
              </w:rPr>
            </w:pPr>
            <w:r w:rsidRPr="00DF78C6">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026EE175" w14:textId="71BDF14F" w:rsidR="00DD266D" w:rsidRPr="00DF78C6" w:rsidRDefault="007526D4" w:rsidP="007526D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 ЦЕРТ-ова и</w:t>
            </w:r>
            <w:r w:rsidR="00714511" w:rsidRPr="00DF78C6">
              <w:rPr>
                <w:rFonts w:ascii="Times New Roman" w:hAnsi="Times New Roman" w:cs="Times New Roman"/>
                <w:sz w:val="24"/>
                <w:szCs w:val="24"/>
                <w:lang w:val="sr-Cyrl-RS"/>
              </w:rPr>
              <w:t xml:space="preserve"> Правосудне академије</w:t>
            </w:r>
            <w:r w:rsidR="00A73DE7" w:rsidRPr="00DF78C6">
              <w:rPr>
                <w:rFonts w:ascii="Times New Roman" w:hAnsi="Times New Roman" w:cs="Times New Roman"/>
                <w:sz w:val="24"/>
                <w:szCs w:val="24"/>
              </w:rPr>
              <w:t xml:space="preserve"> </w:t>
            </w:r>
          </w:p>
        </w:tc>
        <w:tc>
          <w:tcPr>
            <w:tcW w:w="1769" w:type="dxa"/>
            <w:gridSpan w:val="2"/>
            <w:tcBorders>
              <w:top w:val="double" w:sz="4" w:space="0" w:color="auto"/>
            </w:tcBorders>
            <w:shd w:val="clear" w:color="auto" w:fill="FFFFFF" w:themeFill="background1"/>
          </w:tcPr>
          <w:p w14:paraId="72CBE6C5" w14:textId="77777777" w:rsidR="00DD266D" w:rsidRPr="00DF0431" w:rsidRDefault="00DD266D"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13610649" w14:textId="776F14D3" w:rsidR="00DD266D" w:rsidRPr="00995B97" w:rsidRDefault="00594DAA" w:rsidP="00594DAA">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0C3AEC86" w14:textId="77777777" w:rsidR="00DD266D" w:rsidRPr="00DF0431" w:rsidRDefault="00DD266D"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B908787" w14:textId="77777777" w:rsidR="00DD266D" w:rsidRPr="00DF0431" w:rsidRDefault="00DD266D"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02AC1E63" w14:textId="77777777" w:rsidR="00DD266D" w:rsidRPr="00DF0431" w:rsidRDefault="00DD266D" w:rsidP="00594DAA">
            <w:pPr>
              <w:shd w:val="clear" w:color="auto" w:fill="FFFFFF" w:themeFill="background1"/>
              <w:jc w:val="center"/>
              <w:rPr>
                <w:rFonts w:ascii="Arial" w:hAnsi="Arial" w:cs="Arial"/>
                <w:sz w:val="20"/>
                <w:szCs w:val="20"/>
                <w:lang w:val="sr-Cyrl-RS"/>
              </w:rPr>
            </w:pPr>
          </w:p>
        </w:tc>
      </w:tr>
      <w:tr w:rsidR="00DD266D" w:rsidRPr="00DF0431" w14:paraId="0153C07D" w14:textId="77777777" w:rsidTr="008A79EB">
        <w:trPr>
          <w:trHeight w:val="302"/>
        </w:trPr>
        <w:tc>
          <w:tcPr>
            <w:tcW w:w="3219" w:type="dxa"/>
            <w:tcBorders>
              <w:top w:val="double" w:sz="4" w:space="0" w:color="auto"/>
            </w:tcBorders>
            <w:shd w:val="clear" w:color="auto" w:fill="FFFFFF" w:themeFill="background1"/>
          </w:tcPr>
          <w:p w14:paraId="6C7F1DED" w14:textId="23463AAD" w:rsidR="00DD266D" w:rsidRPr="00DD266D" w:rsidRDefault="00DD266D" w:rsidP="008A79EB">
            <w:pPr>
              <w:shd w:val="clear" w:color="auto" w:fill="FFFFFF" w:themeFill="background1"/>
              <w:rPr>
                <w:rFonts w:ascii="Times New Roman" w:hAnsi="Times New Roman" w:cs="Times New Roman"/>
                <w:sz w:val="24"/>
                <w:szCs w:val="24"/>
                <w:lang w:val="sr-Cyrl-RS"/>
              </w:rPr>
            </w:pPr>
            <w:r w:rsidRPr="00DD266D">
              <w:rPr>
                <w:rFonts w:ascii="Times New Roman" w:hAnsi="Times New Roman" w:cs="Times New Roman"/>
                <w:color w:val="000000"/>
                <w:sz w:val="24"/>
                <w:szCs w:val="24"/>
              </w:rPr>
              <w:t>број одржаних обука и едукованих новинара о безбедносним ризицима у онлајн простору</w:t>
            </w:r>
            <w:r w:rsidRPr="00DD266D">
              <w:rPr>
                <w:rFonts w:ascii="Times New Roman" w:hAnsi="Times New Roman" w:cs="Times New Roman"/>
                <w:color w:val="000000"/>
                <w:sz w:val="24"/>
                <w:szCs w:val="24"/>
                <w:lang w:val="sr-Cyrl-RS"/>
              </w:rPr>
              <w:t xml:space="preserve"> укључујући и родно осетљиве садржаје</w:t>
            </w:r>
          </w:p>
        </w:tc>
        <w:tc>
          <w:tcPr>
            <w:tcW w:w="1475" w:type="dxa"/>
            <w:tcBorders>
              <w:top w:val="double" w:sz="4" w:space="0" w:color="auto"/>
            </w:tcBorders>
            <w:shd w:val="clear" w:color="auto" w:fill="FFFFFF" w:themeFill="background1"/>
          </w:tcPr>
          <w:p w14:paraId="63ABF938" w14:textId="6BF841CD" w:rsidR="00DD266D" w:rsidRPr="00DF78C6" w:rsidRDefault="00594DAA" w:rsidP="00594DAA">
            <w:pPr>
              <w:shd w:val="clear" w:color="auto" w:fill="FFFFFF" w:themeFill="background1"/>
              <w:jc w:val="center"/>
              <w:rPr>
                <w:rFonts w:ascii="Times New Roman" w:hAnsi="Times New Roman" w:cs="Times New Roman"/>
                <w:sz w:val="24"/>
                <w:szCs w:val="24"/>
                <w:lang w:val="sr-Cyrl-RS"/>
              </w:rPr>
            </w:pPr>
            <w:r w:rsidRPr="00DF78C6">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5784B761" w14:textId="147EC7C7" w:rsidR="00DD266D" w:rsidRPr="00DF78C6" w:rsidRDefault="00714511" w:rsidP="007526D4">
            <w:pPr>
              <w:shd w:val="clear" w:color="auto" w:fill="FFFFFF" w:themeFill="background1"/>
              <w:jc w:val="center"/>
              <w:rPr>
                <w:rFonts w:ascii="Times New Roman" w:hAnsi="Times New Roman" w:cs="Times New Roman"/>
                <w:sz w:val="24"/>
                <w:szCs w:val="24"/>
              </w:rPr>
            </w:pPr>
            <w:r w:rsidRPr="00DF78C6">
              <w:rPr>
                <w:rFonts w:ascii="Times New Roman" w:hAnsi="Times New Roman" w:cs="Times New Roman"/>
                <w:sz w:val="24"/>
                <w:szCs w:val="24"/>
                <w:lang w:val="sr-Cyrl-RS"/>
              </w:rPr>
              <w:t>Извештаји ЦЕРТ-ова, новинарских и медијских удружења и синдиката новинара</w:t>
            </w:r>
          </w:p>
        </w:tc>
        <w:tc>
          <w:tcPr>
            <w:tcW w:w="1769" w:type="dxa"/>
            <w:gridSpan w:val="2"/>
            <w:tcBorders>
              <w:top w:val="double" w:sz="4" w:space="0" w:color="auto"/>
            </w:tcBorders>
            <w:shd w:val="clear" w:color="auto" w:fill="FFFFFF" w:themeFill="background1"/>
          </w:tcPr>
          <w:p w14:paraId="197BDC82" w14:textId="77777777" w:rsidR="00DD266D" w:rsidRPr="00DF0431" w:rsidRDefault="00DD266D"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3FC719A7" w14:textId="09BC18D0" w:rsidR="00DD266D" w:rsidRPr="00995B97" w:rsidRDefault="00594DAA" w:rsidP="00594DAA">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42FFEDF" w14:textId="77777777" w:rsidR="00DD266D" w:rsidRPr="00DF0431" w:rsidRDefault="00DD266D"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0519DBB" w14:textId="77777777" w:rsidR="00DD266D" w:rsidRPr="00DF0431" w:rsidRDefault="00DD266D"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661CFE46" w14:textId="77777777" w:rsidR="00DD266D" w:rsidRPr="00DF0431" w:rsidRDefault="00DD266D" w:rsidP="00594DAA">
            <w:pPr>
              <w:shd w:val="clear" w:color="auto" w:fill="FFFFFF" w:themeFill="background1"/>
              <w:jc w:val="center"/>
              <w:rPr>
                <w:rFonts w:ascii="Arial" w:hAnsi="Arial" w:cs="Arial"/>
                <w:sz w:val="20"/>
                <w:szCs w:val="20"/>
                <w:lang w:val="sr-Cyrl-RS"/>
              </w:rPr>
            </w:pPr>
          </w:p>
        </w:tc>
      </w:tr>
    </w:tbl>
    <w:p w14:paraId="7D2C2E55"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553233E4"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7E2BF237" w14:textId="35502003" w:rsidR="00475E61" w:rsidRPr="004E582E" w:rsidRDefault="00475E61" w:rsidP="009B77B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76F82AF4" w14:textId="5DE8DA32" w:rsidR="00475E61" w:rsidRPr="004E582E" w:rsidRDefault="00475E61" w:rsidP="008A79EB">
            <w:pPr>
              <w:rPr>
                <w:rFonts w:ascii="Times New Roman" w:hAnsi="Times New Roman" w:cs="Times New Roman"/>
                <w:sz w:val="24"/>
                <w:szCs w:val="24"/>
              </w:rPr>
            </w:pPr>
            <w:r w:rsidRPr="004E582E">
              <w:rPr>
                <w:rFonts w:ascii="Times New Roman" w:hAnsi="Times New Roman" w:cs="Times New Roman"/>
                <w:sz w:val="24"/>
                <w:szCs w:val="24"/>
                <w:lang w:val="sr-Cyrl-RS"/>
              </w:rPr>
              <w:t>Веза са програмским буџетом</w:t>
            </w:r>
          </w:p>
          <w:p w14:paraId="2994BFF6" w14:textId="77777777" w:rsidR="00475E61" w:rsidRPr="004E582E"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A951ACE" w14:textId="49079877" w:rsidR="00475E61" w:rsidRPr="004E582E" w:rsidRDefault="00475E61"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у 000 дин.</w:t>
            </w:r>
            <w:r w:rsidRPr="004E582E">
              <w:rPr>
                <w:rStyle w:val="FootnoteReference"/>
                <w:rFonts w:ascii="Times New Roman" w:hAnsi="Times New Roman" w:cs="Times New Roman"/>
                <w:sz w:val="24"/>
                <w:szCs w:val="24"/>
                <w:lang w:val="sr-Cyrl-RS"/>
              </w:rPr>
              <w:t xml:space="preserve"> </w:t>
            </w:r>
          </w:p>
        </w:tc>
      </w:tr>
      <w:tr w:rsidR="00475E61" w:rsidRPr="00A77182" w14:paraId="29B01293"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01FD909E" w14:textId="77777777" w:rsidR="00475E61" w:rsidRPr="004E582E"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77A1A841" w14:textId="77777777" w:rsidR="00475E61" w:rsidRPr="004E582E"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FC0C1ED"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0DC5253"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F4F20F4"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2022</w:t>
            </w:r>
          </w:p>
        </w:tc>
      </w:tr>
      <w:tr w:rsidR="00475E61" w:rsidRPr="00A77182" w14:paraId="22005C1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2C55463" w14:textId="77777777" w:rsidR="00475E61" w:rsidRPr="004E582E" w:rsidRDefault="00475E61" w:rsidP="008A79EB">
            <w:pPr>
              <w:rPr>
                <w:rStyle w:val="PageNumber"/>
                <w:rFonts w:ascii="Times New Roman" w:hAnsi="Times New Roman" w:cs="Times New Roman"/>
                <w:sz w:val="24"/>
                <w:szCs w:val="24"/>
              </w:rPr>
            </w:pPr>
            <w:r w:rsidRPr="004E582E">
              <w:rPr>
                <w:rStyle w:val="PageNumber"/>
                <w:rFonts w:ascii="Times New Roman" w:hAnsi="Times New Roman" w:cs="Times New Roman"/>
                <w:sz w:val="24"/>
                <w:szCs w:val="24"/>
                <w:lang w:val="sr-Cyrl-RS"/>
              </w:rPr>
              <w:t>Приходи из буџета</w:t>
            </w:r>
            <w:r w:rsidRPr="004E582E">
              <w:rPr>
                <w:rStyle w:val="PageNumber"/>
                <w:rFonts w:ascii="Times New Roman" w:hAnsi="Times New Roman" w:cs="Times New Roman"/>
                <w:sz w:val="24"/>
                <w:szCs w:val="24"/>
              </w:rPr>
              <w:t>;</w:t>
            </w:r>
          </w:p>
          <w:p w14:paraId="474342A4" w14:textId="77777777" w:rsidR="00475E61" w:rsidRPr="004E582E" w:rsidRDefault="00475E61" w:rsidP="008A79EB">
            <w:pPr>
              <w:rPr>
                <w:rFonts w:ascii="Times New Roman" w:hAnsi="Times New Roman" w:cs="Times New Roman"/>
                <w:sz w:val="24"/>
                <w:szCs w:val="24"/>
              </w:rPr>
            </w:pPr>
            <w:r w:rsidRPr="004E582E">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A605DE6" w14:textId="77777777" w:rsidR="00475E61" w:rsidRPr="004E582E"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5DFF35F7" w14:textId="77777777" w:rsidR="00475E61" w:rsidRPr="004E582E"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22C636D9" w14:textId="77777777" w:rsidR="00475E61" w:rsidRPr="004E582E"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932EED0" w14:textId="77777777" w:rsidR="00475E61" w:rsidRPr="004E582E" w:rsidRDefault="00475E61" w:rsidP="008A79EB">
            <w:pPr>
              <w:rPr>
                <w:rFonts w:ascii="Times New Roman" w:hAnsi="Times New Roman" w:cs="Times New Roman"/>
                <w:sz w:val="24"/>
                <w:szCs w:val="24"/>
                <w:lang w:val="sr-Cyrl-RS"/>
              </w:rPr>
            </w:pPr>
          </w:p>
        </w:tc>
      </w:tr>
      <w:tr w:rsidR="00475E61" w:rsidRPr="00A77182" w14:paraId="5935012C"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2D96627" w14:textId="77777777" w:rsidR="00475E61" w:rsidRPr="004E582E"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9309572" w14:textId="77777777" w:rsidR="00475E61" w:rsidRPr="004E582E"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07E227DD" w14:textId="77777777" w:rsidR="00475E61" w:rsidRPr="004E582E"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0A1FED8E" w14:textId="77777777" w:rsidR="00475E61" w:rsidRPr="004E582E"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05E910C5" w14:textId="77777777" w:rsidR="00475E61" w:rsidRPr="004E582E" w:rsidRDefault="00475E61" w:rsidP="008A79EB">
            <w:pPr>
              <w:rPr>
                <w:rFonts w:ascii="Times New Roman" w:hAnsi="Times New Roman" w:cs="Times New Roman"/>
                <w:sz w:val="24"/>
                <w:szCs w:val="24"/>
                <w:lang w:val="sr-Cyrl-RS"/>
              </w:rPr>
            </w:pPr>
          </w:p>
        </w:tc>
      </w:tr>
    </w:tbl>
    <w:p w14:paraId="617AEA3F"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60B85998" w14:textId="77777777" w:rsidTr="006321BB">
        <w:trPr>
          <w:trHeight w:val="140"/>
        </w:trPr>
        <w:tc>
          <w:tcPr>
            <w:tcW w:w="1114" w:type="pct"/>
            <w:vMerge w:val="restart"/>
            <w:tcBorders>
              <w:top w:val="double" w:sz="4" w:space="0" w:color="auto"/>
              <w:left w:val="double" w:sz="4" w:space="0" w:color="auto"/>
            </w:tcBorders>
            <w:shd w:val="clear" w:color="auto" w:fill="FFF2CC" w:themeFill="accent4" w:themeFillTint="33"/>
          </w:tcPr>
          <w:p w14:paraId="437956FE"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210B1B87" w14:textId="77777777" w:rsidR="00475E61" w:rsidRPr="004E582E" w:rsidRDefault="00475E61" w:rsidP="008A79EB">
            <w:pPr>
              <w:rPr>
                <w:rFonts w:ascii="Times New Roman" w:hAnsi="Times New Roman" w:cs="Times New Roman"/>
                <w:sz w:val="24"/>
                <w:szCs w:val="24"/>
              </w:rPr>
            </w:pPr>
            <w:r w:rsidRPr="004E582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422BC7EF"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rPr>
              <w:t>O</w:t>
            </w:r>
            <w:r w:rsidRPr="004E582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24A1F704" w14:textId="77777777"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748E0A19" w14:textId="4370E113" w:rsidR="00475E61" w:rsidRPr="004E582E" w:rsidRDefault="00475E61"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8266363" w14:textId="5C77798E" w:rsidR="00475E61" w:rsidRPr="004E582E" w:rsidRDefault="00475E61" w:rsidP="008A79EB">
            <w:pPr>
              <w:rPr>
                <w:rFonts w:ascii="Times New Roman" w:hAnsi="Times New Roman" w:cs="Times New Roman"/>
                <w:sz w:val="24"/>
                <w:szCs w:val="24"/>
              </w:rPr>
            </w:pPr>
            <w:r w:rsidRPr="004E582E">
              <w:rPr>
                <w:rFonts w:ascii="Times New Roman" w:hAnsi="Times New Roman" w:cs="Times New Roman"/>
                <w:sz w:val="24"/>
                <w:szCs w:val="24"/>
                <w:lang w:val="sr-Cyrl-RS"/>
              </w:rPr>
              <w:t>Веза са програмским буџетом</w:t>
            </w:r>
          </w:p>
          <w:p w14:paraId="43BF7BA5" w14:textId="77777777" w:rsidR="00475E61" w:rsidRPr="004E582E"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23F74900" w14:textId="6E7F2CC0" w:rsidR="00475E61" w:rsidRPr="004E582E" w:rsidRDefault="00475E61" w:rsidP="009B77B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Укупна процењена финансијска средства по изворима у 000 дин.</w:t>
            </w:r>
            <w:r w:rsidRPr="004E582E">
              <w:rPr>
                <w:rStyle w:val="FootnoteReference"/>
                <w:rFonts w:ascii="Times New Roman" w:hAnsi="Times New Roman" w:cs="Times New Roman"/>
                <w:sz w:val="24"/>
                <w:szCs w:val="24"/>
                <w:lang w:val="sr-Cyrl-RS"/>
              </w:rPr>
              <w:t xml:space="preserve"> </w:t>
            </w:r>
          </w:p>
        </w:tc>
      </w:tr>
      <w:tr w:rsidR="00475E61" w14:paraId="52E60698" w14:textId="77777777" w:rsidTr="006321BB">
        <w:trPr>
          <w:trHeight w:val="386"/>
        </w:trPr>
        <w:tc>
          <w:tcPr>
            <w:tcW w:w="1114" w:type="pct"/>
            <w:vMerge/>
            <w:tcBorders>
              <w:left w:val="double" w:sz="4" w:space="0" w:color="auto"/>
            </w:tcBorders>
            <w:shd w:val="clear" w:color="auto" w:fill="FFF2CC" w:themeFill="accent4" w:themeFillTint="33"/>
          </w:tcPr>
          <w:p w14:paraId="1B51F8D5" w14:textId="77777777" w:rsidR="00475E61" w:rsidRPr="004E582E"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32C3CA56" w14:textId="77777777" w:rsidR="00475E61" w:rsidRPr="004E582E"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1C361F9C" w14:textId="77777777" w:rsidR="00475E61" w:rsidRPr="004E582E"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3675965" w14:textId="77777777" w:rsidR="00475E61" w:rsidRPr="004E582E"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0EDD5A9A" w14:textId="77777777" w:rsidR="00475E61" w:rsidRPr="004E582E"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5CE9706E" w14:textId="77777777" w:rsidR="00475E61" w:rsidRPr="004E582E"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028B056E" w14:textId="309F27D8"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w:t>
            </w:r>
            <w:r w:rsidR="00FF6116" w:rsidRPr="004E582E">
              <w:rPr>
                <w:rFonts w:ascii="Times New Roman" w:hAnsi="Times New Roman" w:cs="Times New Roman"/>
                <w:sz w:val="24"/>
                <w:szCs w:val="24"/>
                <w:lang w:val="sr-Latn-RS"/>
              </w:rPr>
              <w:t>20</w:t>
            </w:r>
          </w:p>
        </w:tc>
        <w:tc>
          <w:tcPr>
            <w:tcW w:w="407" w:type="pct"/>
            <w:shd w:val="clear" w:color="auto" w:fill="FFF2CC" w:themeFill="accent4" w:themeFillTint="33"/>
          </w:tcPr>
          <w:p w14:paraId="2A5BFBCB" w14:textId="64C85CA3"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w:t>
            </w:r>
            <w:r w:rsidR="00FF6116" w:rsidRPr="004E582E">
              <w:rPr>
                <w:rFonts w:ascii="Times New Roman" w:hAnsi="Times New Roman" w:cs="Times New Roman"/>
                <w:sz w:val="24"/>
                <w:szCs w:val="24"/>
                <w:lang w:val="sr-Latn-RS"/>
              </w:rPr>
              <w:t>1</w:t>
            </w:r>
          </w:p>
        </w:tc>
        <w:tc>
          <w:tcPr>
            <w:tcW w:w="426" w:type="pct"/>
            <w:shd w:val="clear" w:color="auto" w:fill="FFF2CC" w:themeFill="accent4" w:themeFillTint="33"/>
          </w:tcPr>
          <w:p w14:paraId="25D76262" w14:textId="7596CAE1" w:rsidR="00475E61" w:rsidRPr="004E582E" w:rsidRDefault="00475E61" w:rsidP="008A79EB">
            <w:pPr>
              <w:jc w:val="center"/>
              <w:rPr>
                <w:rFonts w:ascii="Times New Roman" w:hAnsi="Times New Roman" w:cs="Times New Roman"/>
                <w:sz w:val="24"/>
                <w:szCs w:val="24"/>
                <w:lang w:val="sr-Cyrl-RS"/>
              </w:rPr>
            </w:pPr>
            <w:r w:rsidRPr="004E582E">
              <w:rPr>
                <w:rFonts w:ascii="Times New Roman" w:hAnsi="Times New Roman" w:cs="Times New Roman"/>
                <w:sz w:val="24"/>
                <w:szCs w:val="24"/>
                <w:lang w:val="sr-Cyrl-RS"/>
              </w:rPr>
              <w:t>202</w:t>
            </w:r>
            <w:r w:rsidR="00FF6116" w:rsidRPr="004E582E">
              <w:rPr>
                <w:rFonts w:ascii="Times New Roman" w:hAnsi="Times New Roman" w:cs="Times New Roman"/>
                <w:sz w:val="24"/>
                <w:szCs w:val="24"/>
                <w:lang w:val="sr-Latn-RS"/>
              </w:rPr>
              <w:t>2</w:t>
            </w:r>
          </w:p>
        </w:tc>
      </w:tr>
      <w:tr w:rsidR="00475E61" w14:paraId="2E8B3BD2" w14:textId="77777777" w:rsidTr="006321BB">
        <w:trPr>
          <w:trHeight w:val="543"/>
        </w:trPr>
        <w:tc>
          <w:tcPr>
            <w:tcW w:w="1114" w:type="pct"/>
            <w:tcBorders>
              <w:left w:val="double" w:sz="4" w:space="0" w:color="auto"/>
            </w:tcBorders>
          </w:tcPr>
          <w:p w14:paraId="729CF481" w14:textId="44BB8E07" w:rsidR="00226FB5" w:rsidRDefault="00475E61" w:rsidP="0086581B">
            <w:pPr>
              <w:rPr>
                <w:rFonts w:ascii="Times New Roman" w:hAnsi="Times New Roman" w:cs="Times New Roman"/>
                <w:color w:val="000000"/>
                <w:sz w:val="24"/>
                <w:szCs w:val="24"/>
              </w:rPr>
            </w:pPr>
            <w:r w:rsidRPr="00DD266D">
              <w:rPr>
                <w:rFonts w:ascii="Times New Roman" w:hAnsi="Times New Roman" w:cs="Times New Roman"/>
                <w:sz w:val="24"/>
                <w:szCs w:val="24"/>
                <w:lang w:val="sr-Cyrl-RS"/>
              </w:rPr>
              <w:t>1</w:t>
            </w:r>
            <w:r w:rsidR="007F58E9" w:rsidRPr="00DD266D">
              <w:rPr>
                <w:rFonts w:ascii="Times New Roman" w:hAnsi="Times New Roman" w:cs="Times New Roman"/>
                <w:sz w:val="24"/>
                <w:szCs w:val="24"/>
                <w:lang w:val="sr-Cyrl-RS"/>
              </w:rPr>
              <w:t>.4</w:t>
            </w:r>
            <w:r w:rsidRPr="00DD266D">
              <w:rPr>
                <w:rFonts w:ascii="Times New Roman" w:hAnsi="Times New Roman" w:cs="Times New Roman"/>
                <w:sz w:val="24"/>
                <w:szCs w:val="24"/>
                <w:lang w:val="sr-Cyrl-RS"/>
              </w:rPr>
              <w:t>.1</w:t>
            </w:r>
            <w:r w:rsidR="00627446">
              <w:rPr>
                <w:rFonts w:ascii="Times New Roman" w:hAnsi="Times New Roman" w:cs="Times New Roman"/>
                <w:color w:val="000000"/>
                <w:sz w:val="24"/>
                <w:szCs w:val="24"/>
              </w:rPr>
              <w:t xml:space="preserve"> </w:t>
            </w:r>
            <w:r w:rsidR="00627446">
              <w:rPr>
                <w:rFonts w:ascii="Times New Roman" w:hAnsi="Times New Roman" w:cs="Times New Roman"/>
                <w:color w:val="000000"/>
                <w:sz w:val="24"/>
                <w:szCs w:val="24"/>
                <w:lang w:val="sr-Cyrl-RS"/>
              </w:rPr>
              <w:t xml:space="preserve"> </w:t>
            </w:r>
            <w:r w:rsidR="00DD266D" w:rsidRPr="00DD266D">
              <w:rPr>
                <w:rFonts w:ascii="Times New Roman" w:hAnsi="Times New Roman" w:cs="Times New Roman"/>
                <w:color w:val="000000"/>
                <w:sz w:val="24"/>
                <w:szCs w:val="24"/>
              </w:rPr>
              <w:t>подршк</w:t>
            </w:r>
            <w:r w:rsidR="00175D0E">
              <w:rPr>
                <w:rFonts w:ascii="Times New Roman" w:hAnsi="Times New Roman" w:cs="Times New Roman"/>
                <w:color w:val="000000"/>
                <w:sz w:val="24"/>
                <w:szCs w:val="24"/>
                <w:lang w:val="sr-Cyrl-RS"/>
              </w:rPr>
              <w:t>а</w:t>
            </w:r>
            <w:r w:rsidR="00DD266D" w:rsidRPr="00DD266D">
              <w:rPr>
                <w:rFonts w:ascii="Times New Roman" w:hAnsi="Times New Roman" w:cs="Times New Roman"/>
                <w:color w:val="000000"/>
                <w:sz w:val="24"/>
                <w:szCs w:val="24"/>
              </w:rPr>
              <w:t xml:space="preserve"> пројектима едукације новинара и медијских радника о безбедносним ризицима у онлајн простору преко механизма пројектног суфинансирања ресорног министарства  </w:t>
            </w:r>
          </w:p>
          <w:p w14:paraId="5D97C983" w14:textId="30F25EB4" w:rsidR="00475E61" w:rsidRPr="00DD266D" w:rsidRDefault="00475E61" w:rsidP="0086581B">
            <w:pPr>
              <w:rPr>
                <w:rFonts w:ascii="Times New Roman" w:hAnsi="Times New Roman" w:cs="Times New Roman"/>
                <w:color w:val="000000"/>
                <w:sz w:val="24"/>
                <w:szCs w:val="24"/>
              </w:rPr>
            </w:pPr>
          </w:p>
        </w:tc>
        <w:tc>
          <w:tcPr>
            <w:tcW w:w="458" w:type="pct"/>
          </w:tcPr>
          <w:p w14:paraId="5D996E22" w14:textId="481408D2" w:rsidR="00475E61" w:rsidRDefault="00C24D94" w:rsidP="008A79EB">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r w:rsidR="0079444B">
              <w:rPr>
                <w:rFonts w:ascii="Times New Roman" w:hAnsi="Times New Roman" w:cs="Times New Roman"/>
                <w:sz w:val="24"/>
                <w:szCs w:val="24"/>
              </w:rPr>
              <w:t xml:space="preserve"> </w:t>
            </w:r>
          </w:p>
          <w:p w14:paraId="231A8DB1" w14:textId="1D068CED" w:rsidR="00226FB5" w:rsidRPr="00627446" w:rsidRDefault="00226FB5" w:rsidP="008A79EB">
            <w:pPr>
              <w:rPr>
                <w:rFonts w:ascii="Times New Roman" w:hAnsi="Times New Roman" w:cs="Times New Roman"/>
                <w:sz w:val="24"/>
                <w:szCs w:val="24"/>
              </w:rPr>
            </w:pPr>
          </w:p>
        </w:tc>
        <w:tc>
          <w:tcPr>
            <w:tcW w:w="508" w:type="pct"/>
          </w:tcPr>
          <w:p w14:paraId="4CBA96BE" w14:textId="03D83115" w:rsidR="00475E61" w:rsidRPr="0086581B" w:rsidRDefault="00C24D94" w:rsidP="008A79EB">
            <w:pPr>
              <w:rPr>
                <w:rFonts w:ascii="Times New Roman" w:hAnsi="Times New Roman" w:cs="Times New Roman"/>
                <w:sz w:val="24"/>
                <w:szCs w:val="24"/>
              </w:rPr>
            </w:pPr>
            <w:r>
              <w:rPr>
                <w:rFonts w:ascii="Times New Roman" w:hAnsi="Times New Roman" w:cs="Times New Roman"/>
                <w:sz w:val="24"/>
                <w:szCs w:val="24"/>
                <w:lang w:val="sr-Cyrl-RS"/>
              </w:rPr>
              <w:t>Републичка агенција за телекомуникационе и поштанске услуге</w:t>
            </w:r>
            <w:r w:rsidR="0086581B" w:rsidRPr="0086581B">
              <w:rPr>
                <w:rFonts w:ascii="Times New Roman" w:hAnsi="Times New Roman" w:cs="Times New Roman"/>
                <w:sz w:val="24"/>
                <w:szCs w:val="24"/>
                <w:lang w:val="sr-Cyrl-RS"/>
              </w:rPr>
              <w:t xml:space="preserve">, новинарска и медијска удуржења и синдиклане организације </w:t>
            </w:r>
          </w:p>
        </w:tc>
        <w:tc>
          <w:tcPr>
            <w:tcW w:w="459" w:type="pct"/>
          </w:tcPr>
          <w:p w14:paraId="2D35CFE4" w14:textId="2AD78E2F" w:rsidR="00475E61" w:rsidRPr="00CE0480" w:rsidRDefault="00627446" w:rsidP="008A79EB">
            <w:pPr>
              <w:rPr>
                <w:rFonts w:ascii="Times New Roman" w:hAnsi="Times New Roman" w:cs="Times New Roman"/>
                <w:sz w:val="24"/>
                <w:szCs w:val="24"/>
              </w:rPr>
            </w:pPr>
            <w:r w:rsidRPr="00CE0480">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Pr="00CE0480">
              <w:rPr>
                <w:rFonts w:ascii="Times New Roman" w:hAnsi="Times New Roman" w:cs="Times New Roman"/>
                <w:sz w:val="24"/>
                <w:szCs w:val="24"/>
              </w:rPr>
              <w:t>квартал</w:t>
            </w:r>
            <w:r w:rsidR="000C4DC4" w:rsidRPr="00CE0480">
              <w:rPr>
                <w:rFonts w:ascii="Times New Roman" w:hAnsi="Times New Roman" w:cs="Times New Roman"/>
                <w:sz w:val="24"/>
                <w:szCs w:val="24"/>
              </w:rPr>
              <w:t xml:space="preserve"> 2022</w:t>
            </w:r>
          </w:p>
        </w:tc>
        <w:tc>
          <w:tcPr>
            <w:tcW w:w="611" w:type="pct"/>
          </w:tcPr>
          <w:p w14:paraId="047521A4" w14:textId="32C425D0" w:rsidR="00475E61" w:rsidRPr="00CE0480" w:rsidRDefault="00627446" w:rsidP="008A79EB">
            <w:pPr>
              <w:rPr>
                <w:rFonts w:ascii="Times New Roman" w:hAnsi="Times New Roman" w:cs="Times New Roman"/>
                <w:sz w:val="24"/>
                <w:szCs w:val="24"/>
                <w:lang w:val="sr-Cyrl-RS"/>
              </w:rPr>
            </w:pPr>
            <w:r w:rsidRPr="00CE0480">
              <w:rPr>
                <w:rFonts w:ascii="Times New Roman" w:hAnsi="Times New Roman" w:cs="Times New Roman"/>
                <w:sz w:val="24"/>
                <w:szCs w:val="24"/>
              </w:rPr>
              <w:t>Буџет</w:t>
            </w:r>
            <w:r w:rsidR="00957747">
              <w:rPr>
                <w:rFonts w:ascii="Times New Roman" w:hAnsi="Times New Roman" w:cs="Times New Roman"/>
                <w:sz w:val="24"/>
                <w:szCs w:val="24"/>
                <w:lang w:val="sr-Cyrl-RS"/>
              </w:rPr>
              <w:t xml:space="preserve"> РС</w:t>
            </w:r>
          </w:p>
        </w:tc>
        <w:tc>
          <w:tcPr>
            <w:tcW w:w="557" w:type="pct"/>
          </w:tcPr>
          <w:p w14:paraId="1C9852D1" w14:textId="4EDE4017" w:rsidR="00475E61" w:rsidRPr="00CE0480" w:rsidRDefault="00705622" w:rsidP="008A79EB">
            <w:pPr>
              <w:rPr>
                <w:rFonts w:ascii="Times New Roman" w:hAnsi="Times New Roman" w:cs="Times New Roman"/>
                <w:sz w:val="24"/>
                <w:szCs w:val="24"/>
              </w:rPr>
            </w:pPr>
            <w:r>
              <w:rPr>
                <w:rFonts w:ascii="Times New Roman" w:hAnsi="Times New Roman" w:cs="Times New Roman"/>
                <w:sz w:val="24"/>
                <w:szCs w:val="24"/>
              </w:rPr>
              <w:t>Програм 1204  Програмска активност</w:t>
            </w:r>
            <w:r w:rsidR="000C4DC4" w:rsidRPr="00CE0480">
              <w:rPr>
                <w:rFonts w:ascii="Times New Roman" w:hAnsi="Times New Roman" w:cs="Times New Roman"/>
                <w:sz w:val="24"/>
                <w:szCs w:val="24"/>
              </w:rPr>
              <w:t xml:space="preserve"> 0001</w:t>
            </w:r>
          </w:p>
        </w:tc>
        <w:tc>
          <w:tcPr>
            <w:tcW w:w="460" w:type="pct"/>
          </w:tcPr>
          <w:p w14:paraId="1AADE548" w14:textId="6CF21134" w:rsidR="00475E61" w:rsidRPr="00CE0480" w:rsidRDefault="00475E61" w:rsidP="008A79EB">
            <w:pPr>
              <w:rPr>
                <w:rFonts w:ascii="Times New Roman" w:hAnsi="Times New Roman" w:cs="Times New Roman"/>
                <w:sz w:val="24"/>
                <w:szCs w:val="24"/>
                <w:lang w:val="sr-Cyrl-RS"/>
              </w:rPr>
            </w:pPr>
          </w:p>
        </w:tc>
        <w:tc>
          <w:tcPr>
            <w:tcW w:w="407" w:type="pct"/>
          </w:tcPr>
          <w:p w14:paraId="1C41CE54" w14:textId="1182A3FE" w:rsidR="00475E61" w:rsidRPr="00CE0480" w:rsidRDefault="00226FB5" w:rsidP="008A79EB">
            <w:pPr>
              <w:rPr>
                <w:rFonts w:ascii="Times New Roman" w:hAnsi="Times New Roman" w:cs="Times New Roman"/>
                <w:sz w:val="24"/>
                <w:szCs w:val="24"/>
              </w:rPr>
            </w:pPr>
            <w:r w:rsidRPr="00CE0480">
              <w:rPr>
                <w:rFonts w:ascii="Times New Roman" w:hAnsi="Times New Roman" w:cs="Times New Roman"/>
                <w:sz w:val="24"/>
                <w:szCs w:val="24"/>
              </w:rPr>
              <w:t>2.000</w:t>
            </w:r>
          </w:p>
        </w:tc>
        <w:tc>
          <w:tcPr>
            <w:tcW w:w="426" w:type="pct"/>
          </w:tcPr>
          <w:p w14:paraId="239537D2" w14:textId="3430C2D6" w:rsidR="00475E61" w:rsidRPr="00CE0480" w:rsidRDefault="00226FB5" w:rsidP="008A79EB">
            <w:pPr>
              <w:rPr>
                <w:rFonts w:ascii="Times New Roman" w:hAnsi="Times New Roman" w:cs="Times New Roman"/>
                <w:sz w:val="24"/>
                <w:szCs w:val="24"/>
              </w:rPr>
            </w:pPr>
            <w:r w:rsidRPr="00CE0480">
              <w:rPr>
                <w:rFonts w:ascii="Times New Roman" w:hAnsi="Times New Roman" w:cs="Times New Roman"/>
                <w:sz w:val="24"/>
                <w:szCs w:val="24"/>
              </w:rPr>
              <w:t>2.000</w:t>
            </w:r>
          </w:p>
        </w:tc>
      </w:tr>
      <w:tr w:rsidR="00C512FA" w14:paraId="6FB5DBF9" w14:textId="77777777" w:rsidTr="006321BB">
        <w:trPr>
          <w:trHeight w:val="543"/>
        </w:trPr>
        <w:tc>
          <w:tcPr>
            <w:tcW w:w="1114" w:type="pct"/>
            <w:tcBorders>
              <w:left w:val="double" w:sz="4" w:space="0" w:color="auto"/>
            </w:tcBorders>
          </w:tcPr>
          <w:p w14:paraId="5512BE42" w14:textId="2704A7D3" w:rsidR="00C512FA" w:rsidRPr="00DD266D" w:rsidRDefault="00C512FA" w:rsidP="0086581B">
            <w:pPr>
              <w:rPr>
                <w:rFonts w:ascii="Times New Roman" w:hAnsi="Times New Roman" w:cs="Times New Roman"/>
                <w:sz w:val="24"/>
                <w:szCs w:val="24"/>
                <w:lang w:val="sr-Cyrl-RS"/>
              </w:rPr>
            </w:pPr>
            <w:r>
              <w:rPr>
                <w:rFonts w:ascii="Times New Roman" w:hAnsi="Times New Roman" w:cs="Times New Roman"/>
                <w:color w:val="000000"/>
                <w:sz w:val="24"/>
                <w:szCs w:val="24"/>
              </w:rPr>
              <w:t>1.4.2. подршка финансирању</w:t>
            </w:r>
            <w:r w:rsidRPr="00DD266D">
              <w:rPr>
                <w:rFonts w:ascii="Times New Roman" w:hAnsi="Times New Roman" w:cs="Times New Roman"/>
                <w:color w:val="000000"/>
                <w:sz w:val="24"/>
                <w:szCs w:val="24"/>
              </w:rPr>
              <w:t xml:space="preserve"> пројеката развоја информационог друштва</w:t>
            </w:r>
            <w:r>
              <w:rPr>
                <w:rFonts w:ascii="Times New Roman" w:hAnsi="Times New Roman" w:cs="Times New Roman"/>
                <w:color w:val="000000"/>
                <w:sz w:val="24"/>
                <w:szCs w:val="24"/>
                <w:lang w:val="sr-Cyrl-RS"/>
              </w:rPr>
              <w:t>,</w:t>
            </w:r>
            <w:r w:rsidRPr="00DD266D">
              <w:rPr>
                <w:rFonts w:ascii="Times New Roman" w:hAnsi="Times New Roman" w:cs="Times New Roman"/>
                <w:color w:val="000000"/>
                <w:sz w:val="24"/>
                <w:szCs w:val="24"/>
              </w:rPr>
              <w:t xml:space="preserve"> министарства надлеж</w:t>
            </w:r>
            <w:r>
              <w:rPr>
                <w:rFonts w:ascii="Times New Roman" w:hAnsi="Times New Roman" w:cs="Times New Roman"/>
                <w:color w:val="000000"/>
                <w:sz w:val="24"/>
                <w:szCs w:val="24"/>
              </w:rPr>
              <w:t>ног за информационо друштво, а</w:t>
            </w:r>
            <w:r w:rsidRPr="00DD266D">
              <w:rPr>
                <w:rFonts w:ascii="Times New Roman" w:hAnsi="Times New Roman" w:cs="Times New Roman"/>
                <w:color w:val="000000"/>
                <w:sz w:val="24"/>
                <w:szCs w:val="24"/>
              </w:rPr>
              <w:t xml:space="preserve"> у циљу превенције и боље припреме за зашт</w:t>
            </w:r>
            <w:r w:rsidR="00627446">
              <w:rPr>
                <w:rFonts w:ascii="Times New Roman" w:hAnsi="Times New Roman" w:cs="Times New Roman"/>
                <w:color w:val="000000"/>
                <w:sz w:val="24"/>
                <w:szCs w:val="24"/>
              </w:rPr>
              <w:t>иту и спречавање</w:t>
            </w:r>
            <w:r w:rsidRPr="00DD266D">
              <w:rPr>
                <w:rFonts w:ascii="Times New Roman" w:hAnsi="Times New Roman" w:cs="Times New Roman"/>
                <w:color w:val="000000"/>
                <w:sz w:val="24"/>
                <w:szCs w:val="24"/>
              </w:rPr>
              <w:t xml:space="preserve"> напада</w:t>
            </w:r>
            <w:r w:rsidR="00627446">
              <w:rPr>
                <w:rFonts w:ascii="Times New Roman" w:hAnsi="Times New Roman" w:cs="Times New Roman"/>
                <w:color w:val="000000"/>
                <w:sz w:val="24"/>
                <w:szCs w:val="24"/>
                <w:lang w:val="sr-Cyrl-RS"/>
              </w:rPr>
              <w:t xml:space="preserve"> у онлајн простору</w:t>
            </w:r>
            <w:r w:rsidRPr="00DD266D">
              <w:rPr>
                <w:rFonts w:ascii="Times New Roman" w:hAnsi="Times New Roman" w:cs="Times New Roman"/>
                <w:color w:val="000000"/>
                <w:sz w:val="24"/>
                <w:szCs w:val="24"/>
              </w:rPr>
              <w:t xml:space="preserve">, у сарадњи са постојећим центрима за превенцију безбедносних ризика у </w:t>
            </w:r>
            <w:r w:rsidRPr="00DD266D">
              <w:rPr>
                <w:rFonts w:ascii="Times New Roman" w:hAnsi="Times New Roman" w:cs="Times New Roman"/>
                <w:color w:val="000000" w:themeColor="text1"/>
                <w:sz w:val="24"/>
                <w:szCs w:val="24"/>
                <w:lang w:val="sr-Cyrl-RS"/>
              </w:rPr>
              <w:t xml:space="preserve">ИКТ </w:t>
            </w:r>
            <w:r w:rsidRPr="00DD266D">
              <w:rPr>
                <w:rFonts w:ascii="Times New Roman" w:hAnsi="Times New Roman" w:cs="Times New Roman"/>
                <w:color w:val="000000"/>
                <w:sz w:val="24"/>
                <w:szCs w:val="24"/>
              </w:rPr>
              <w:t>системима (</w:t>
            </w:r>
            <w:r w:rsidRPr="00DD266D">
              <w:rPr>
                <w:rFonts w:ascii="Times New Roman" w:hAnsi="Times New Roman" w:cs="Times New Roman"/>
                <w:i/>
                <w:color w:val="000000"/>
                <w:sz w:val="24"/>
                <w:szCs w:val="24"/>
              </w:rPr>
              <w:t>ЦЕРТ</w:t>
            </w:r>
            <w:r w:rsidRPr="00DD266D">
              <w:rPr>
                <w:rFonts w:ascii="Times New Roman" w:hAnsi="Times New Roman" w:cs="Times New Roman"/>
                <w:color w:val="000000"/>
                <w:sz w:val="24"/>
                <w:szCs w:val="24"/>
              </w:rPr>
              <w:t>)</w:t>
            </w:r>
          </w:p>
        </w:tc>
        <w:tc>
          <w:tcPr>
            <w:tcW w:w="458" w:type="pct"/>
          </w:tcPr>
          <w:p w14:paraId="4B19C610" w14:textId="0DC6E49C" w:rsidR="00C512FA" w:rsidRPr="0086581B" w:rsidRDefault="00C512FA"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трговине, туризма и телекомуникација</w:t>
            </w:r>
          </w:p>
        </w:tc>
        <w:tc>
          <w:tcPr>
            <w:tcW w:w="508" w:type="pct"/>
          </w:tcPr>
          <w:p w14:paraId="36D036B8" w14:textId="7BB1B76E" w:rsidR="00C512FA" w:rsidRPr="0086581B" w:rsidRDefault="00900D2A" w:rsidP="008A79EB">
            <w:pPr>
              <w:rPr>
                <w:rFonts w:ascii="Times New Roman" w:hAnsi="Times New Roman" w:cs="Times New Roman"/>
                <w:sz w:val="24"/>
                <w:szCs w:val="24"/>
                <w:lang w:val="sr-Cyrl-RS"/>
              </w:rPr>
            </w:pPr>
            <w:r>
              <w:rPr>
                <w:rFonts w:ascii="Times New Roman" w:hAnsi="Times New Roman" w:cs="Times New Roman"/>
                <w:sz w:val="24"/>
                <w:szCs w:val="24"/>
                <w:lang w:val="sr-Cyrl-RS"/>
              </w:rPr>
              <w:t>Републичка агенција за телекомуникационе и поштанске услуге</w:t>
            </w:r>
            <w:r w:rsidRPr="0086581B">
              <w:rPr>
                <w:rFonts w:ascii="Times New Roman" w:hAnsi="Times New Roman" w:cs="Times New Roman"/>
                <w:sz w:val="24"/>
                <w:szCs w:val="24"/>
                <w:lang w:val="sr-Cyrl-RS"/>
              </w:rPr>
              <w:t>,</w:t>
            </w:r>
          </w:p>
        </w:tc>
        <w:tc>
          <w:tcPr>
            <w:tcW w:w="459" w:type="pct"/>
          </w:tcPr>
          <w:p w14:paraId="6CD001B0" w14:textId="7434DB8C" w:rsidR="00C512FA" w:rsidRPr="00957747" w:rsidRDefault="00CE0480" w:rsidP="008A79EB">
            <w:pPr>
              <w:rPr>
                <w:rFonts w:ascii="Times New Roman" w:hAnsi="Times New Roman" w:cs="Times New Roman"/>
                <w:sz w:val="24"/>
                <w:szCs w:val="24"/>
              </w:rPr>
            </w:pPr>
            <w:r w:rsidRPr="00957747">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Pr="00957747">
              <w:rPr>
                <w:rFonts w:ascii="Times New Roman" w:hAnsi="Times New Roman" w:cs="Times New Roman"/>
                <w:sz w:val="24"/>
                <w:szCs w:val="24"/>
              </w:rPr>
              <w:t>квартал 2022</w:t>
            </w:r>
          </w:p>
        </w:tc>
        <w:tc>
          <w:tcPr>
            <w:tcW w:w="611" w:type="pct"/>
          </w:tcPr>
          <w:p w14:paraId="02DDBCC5" w14:textId="6BD70420" w:rsidR="00900D2A" w:rsidRDefault="00CE0480" w:rsidP="008A79EB">
            <w:pPr>
              <w:rPr>
                <w:rFonts w:ascii="Times New Roman" w:hAnsi="Times New Roman" w:cs="Times New Roman"/>
                <w:sz w:val="24"/>
                <w:szCs w:val="24"/>
              </w:rPr>
            </w:pPr>
            <w:r w:rsidRPr="00957747">
              <w:rPr>
                <w:rFonts w:ascii="Times New Roman" w:hAnsi="Times New Roman" w:cs="Times New Roman"/>
                <w:sz w:val="24"/>
                <w:szCs w:val="24"/>
              </w:rPr>
              <w:t>Буџет</w:t>
            </w:r>
            <w:r w:rsidR="00957747" w:rsidRPr="00957747">
              <w:rPr>
                <w:rFonts w:ascii="Times New Roman" w:hAnsi="Times New Roman" w:cs="Times New Roman"/>
                <w:sz w:val="24"/>
                <w:szCs w:val="24"/>
                <w:lang w:val="sr-Cyrl-RS"/>
              </w:rPr>
              <w:t xml:space="preserve"> РС</w:t>
            </w:r>
          </w:p>
          <w:p w14:paraId="4CABF25F" w14:textId="77777777" w:rsidR="00900D2A" w:rsidRPr="00900D2A" w:rsidRDefault="00900D2A" w:rsidP="00900D2A">
            <w:pPr>
              <w:rPr>
                <w:rFonts w:ascii="Times New Roman" w:hAnsi="Times New Roman" w:cs="Times New Roman"/>
                <w:sz w:val="24"/>
                <w:szCs w:val="24"/>
              </w:rPr>
            </w:pPr>
          </w:p>
          <w:p w14:paraId="29DAE5A6" w14:textId="77777777" w:rsidR="00900D2A" w:rsidRPr="00900D2A" w:rsidRDefault="00900D2A" w:rsidP="00900D2A">
            <w:pPr>
              <w:rPr>
                <w:rFonts w:ascii="Times New Roman" w:hAnsi="Times New Roman" w:cs="Times New Roman"/>
                <w:sz w:val="24"/>
                <w:szCs w:val="24"/>
              </w:rPr>
            </w:pPr>
          </w:p>
          <w:p w14:paraId="6074E89A" w14:textId="77777777" w:rsidR="00900D2A" w:rsidRPr="00900D2A" w:rsidRDefault="00900D2A" w:rsidP="00900D2A">
            <w:pPr>
              <w:rPr>
                <w:rFonts w:ascii="Times New Roman" w:hAnsi="Times New Roman" w:cs="Times New Roman"/>
                <w:sz w:val="24"/>
                <w:szCs w:val="24"/>
              </w:rPr>
            </w:pPr>
          </w:p>
          <w:p w14:paraId="32C6218F" w14:textId="000C338A" w:rsidR="00900D2A" w:rsidRDefault="00900D2A" w:rsidP="00900D2A">
            <w:pPr>
              <w:rPr>
                <w:rFonts w:ascii="Times New Roman" w:hAnsi="Times New Roman" w:cs="Times New Roman"/>
                <w:sz w:val="24"/>
                <w:szCs w:val="24"/>
              </w:rPr>
            </w:pPr>
          </w:p>
          <w:p w14:paraId="3E28F828" w14:textId="77777777" w:rsidR="00900D2A" w:rsidRPr="00900D2A" w:rsidRDefault="00900D2A" w:rsidP="00900D2A">
            <w:pPr>
              <w:rPr>
                <w:rFonts w:ascii="Times New Roman" w:hAnsi="Times New Roman" w:cs="Times New Roman"/>
                <w:sz w:val="24"/>
                <w:szCs w:val="24"/>
              </w:rPr>
            </w:pPr>
          </w:p>
          <w:p w14:paraId="6F21F592" w14:textId="44C4E20F" w:rsidR="00900D2A" w:rsidRDefault="00900D2A" w:rsidP="00900D2A">
            <w:pPr>
              <w:rPr>
                <w:rFonts w:ascii="Times New Roman" w:hAnsi="Times New Roman" w:cs="Times New Roman"/>
                <w:sz w:val="24"/>
                <w:szCs w:val="24"/>
              </w:rPr>
            </w:pPr>
          </w:p>
          <w:p w14:paraId="315BAF47" w14:textId="77777777" w:rsidR="00C512FA" w:rsidRDefault="00C512FA" w:rsidP="00900D2A">
            <w:pPr>
              <w:rPr>
                <w:rFonts w:ascii="Times New Roman" w:hAnsi="Times New Roman" w:cs="Times New Roman"/>
                <w:sz w:val="24"/>
                <w:szCs w:val="24"/>
              </w:rPr>
            </w:pPr>
          </w:p>
          <w:p w14:paraId="262D4EBB" w14:textId="23835DBA" w:rsidR="00900D2A" w:rsidRPr="00900D2A" w:rsidRDefault="00900D2A" w:rsidP="00900D2A">
            <w:pPr>
              <w:rPr>
                <w:rFonts w:ascii="Times New Roman" w:hAnsi="Times New Roman" w:cs="Times New Roman"/>
                <w:sz w:val="24"/>
                <w:szCs w:val="24"/>
                <w:lang w:val="sr-Cyrl-RS"/>
              </w:rPr>
            </w:pPr>
          </w:p>
        </w:tc>
        <w:tc>
          <w:tcPr>
            <w:tcW w:w="557" w:type="pct"/>
          </w:tcPr>
          <w:p w14:paraId="5F50F238" w14:textId="77777777" w:rsidR="006321BB" w:rsidRPr="006321BB" w:rsidRDefault="006321BB" w:rsidP="006321BB">
            <w:pPr>
              <w:spacing w:after="120"/>
              <w:jc w:val="center"/>
              <w:rPr>
                <w:rFonts w:ascii="Times New Roman" w:hAnsi="Times New Roman" w:cs="Times New Roman"/>
                <w:sz w:val="24"/>
                <w:szCs w:val="24"/>
                <w:lang w:val="sr-Cyrl-RS"/>
              </w:rPr>
            </w:pPr>
            <w:r w:rsidRPr="006321BB">
              <w:rPr>
                <w:rFonts w:ascii="Times New Roman" w:hAnsi="Times New Roman" w:cs="Times New Roman"/>
                <w:sz w:val="24"/>
                <w:szCs w:val="24"/>
                <w:lang w:val="sr-Cyrl-RS"/>
              </w:rPr>
              <w:t>Програм 0703</w:t>
            </w:r>
          </w:p>
          <w:p w14:paraId="3F694687" w14:textId="77777777" w:rsidR="006321BB" w:rsidRPr="006321BB" w:rsidRDefault="006321BB" w:rsidP="006321BB">
            <w:pPr>
              <w:spacing w:after="120"/>
              <w:jc w:val="center"/>
              <w:rPr>
                <w:rFonts w:ascii="Times New Roman" w:hAnsi="Times New Roman" w:cs="Times New Roman"/>
                <w:sz w:val="24"/>
                <w:szCs w:val="24"/>
                <w:lang w:val="sr-Cyrl-RS"/>
              </w:rPr>
            </w:pPr>
            <w:r w:rsidRPr="006321BB">
              <w:rPr>
                <w:rFonts w:ascii="Times New Roman" w:hAnsi="Times New Roman" w:cs="Times New Roman"/>
                <w:sz w:val="24"/>
                <w:szCs w:val="24"/>
                <w:lang w:val="sr-Cyrl-RS"/>
              </w:rPr>
              <w:t>0006 - Подршка програмима цивилног друштва у области информационог друштва и електронских комуникација</w:t>
            </w:r>
          </w:p>
          <w:p w14:paraId="18ADD1A9" w14:textId="44C3905E" w:rsidR="00CE0480" w:rsidRPr="006321BB" w:rsidRDefault="006321BB" w:rsidP="006321BB">
            <w:pPr>
              <w:rPr>
                <w:rFonts w:ascii="Times New Roman" w:hAnsi="Times New Roman" w:cs="Times New Roman"/>
                <w:sz w:val="24"/>
                <w:szCs w:val="24"/>
              </w:rPr>
            </w:pPr>
            <w:r w:rsidRPr="006321BB">
              <w:rPr>
                <w:rFonts w:ascii="Times New Roman" w:hAnsi="Times New Roman" w:cs="Times New Roman"/>
                <w:sz w:val="24"/>
                <w:szCs w:val="24"/>
                <w:lang w:val="sr-Cyrl-RS"/>
              </w:rPr>
              <w:t>481 -  Дотације невладиним организацијама</w:t>
            </w:r>
          </w:p>
        </w:tc>
        <w:tc>
          <w:tcPr>
            <w:tcW w:w="460" w:type="pct"/>
          </w:tcPr>
          <w:p w14:paraId="7513506D" w14:textId="77777777" w:rsidR="00C512FA" w:rsidRPr="00957747" w:rsidRDefault="00C512FA" w:rsidP="008A79EB">
            <w:pPr>
              <w:rPr>
                <w:rFonts w:ascii="Times New Roman" w:hAnsi="Times New Roman" w:cs="Times New Roman"/>
                <w:sz w:val="24"/>
                <w:szCs w:val="24"/>
                <w:lang w:val="sr-Cyrl-RS"/>
              </w:rPr>
            </w:pPr>
          </w:p>
        </w:tc>
        <w:tc>
          <w:tcPr>
            <w:tcW w:w="407" w:type="pct"/>
          </w:tcPr>
          <w:p w14:paraId="5F0732B9" w14:textId="071479BF" w:rsidR="00C512FA" w:rsidRPr="00900D2A" w:rsidRDefault="00900D2A" w:rsidP="00900D2A">
            <w:pPr>
              <w:rPr>
                <w:rFonts w:ascii="Times New Roman" w:hAnsi="Times New Roman" w:cs="Times New Roman"/>
                <w:sz w:val="24"/>
                <w:szCs w:val="24"/>
                <w:lang w:val="sr-Cyrl-RS"/>
              </w:rPr>
            </w:pPr>
            <w:r>
              <w:rPr>
                <w:rFonts w:ascii="Times New Roman" w:hAnsi="Times New Roman" w:cs="Times New Roman"/>
                <w:sz w:val="24"/>
                <w:szCs w:val="24"/>
                <w:lang w:val="sr-Cyrl-RS"/>
              </w:rPr>
              <w:t>2.000</w:t>
            </w:r>
          </w:p>
        </w:tc>
        <w:tc>
          <w:tcPr>
            <w:tcW w:w="426" w:type="pct"/>
          </w:tcPr>
          <w:p w14:paraId="2DDC18F3" w14:textId="32010A34" w:rsidR="00C512FA" w:rsidRPr="00957747" w:rsidRDefault="00C512FA" w:rsidP="008A79EB">
            <w:pPr>
              <w:rPr>
                <w:rFonts w:ascii="Times New Roman" w:hAnsi="Times New Roman" w:cs="Times New Roman"/>
                <w:sz w:val="24"/>
                <w:szCs w:val="24"/>
              </w:rPr>
            </w:pPr>
          </w:p>
        </w:tc>
      </w:tr>
      <w:tr w:rsidR="00475E61" w14:paraId="37DFC753" w14:textId="77777777" w:rsidTr="006321BB">
        <w:trPr>
          <w:trHeight w:val="50"/>
        </w:trPr>
        <w:tc>
          <w:tcPr>
            <w:tcW w:w="1114" w:type="pct"/>
            <w:tcBorders>
              <w:left w:val="double" w:sz="4" w:space="0" w:color="auto"/>
            </w:tcBorders>
          </w:tcPr>
          <w:p w14:paraId="2E82BA89" w14:textId="172F9234" w:rsidR="00475E61" w:rsidRPr="00DD266D" w:rsidRDefault="007F58E9" w:rsidP="008A79EB">
            <w:pPr>
              <w:rPr>
                <w:rFonts w:ascii="Times New Roman" w:hAnsi="Times New Roman" w:cs="Times New Roman"/>
                <w:sz w:val="24"/>
                <w:szCs w:val="24"/>
                <w:lang w:val="sr-Cyrl-RS"/>
              </w:rPr>
            </w:pPr>
            <w:r w:rsidRPr="00DD266D">
              <w:rPr>
                <w:rFonts w:ascii="Times New Roman" w:hAnsi="Times New Roman" w:cs="Times New Roman"/>
                <w:sz w:val="24"/>
                <w:szCs w:val="24"/>
                <w:lang w:val="sr-Cyrl-RS"/>
              </w:rPr>
              <w:t>1.4</w:t>
            </w:r>
            <w:r w:rsidR="00453B36">
              <w:rPr>
                <w:rFonts w:ascii="Times New Roman" w:hAnsi="Times New Roman" w:cs="Times New Roman"/>
                <w:sz w:val="24"/>
                <w:szCs w:val="24"/>
                <w:lang w:val="sr-Cyrl-RS"/>
              </w:rPr>
              <w:t>.3</w:t>
            </w:r>
            <w:r w:rsidR="00DD266D" w:rsidRPr="00DD266D">
              <w:rPr>
                <w:rFonts w:ascii="Times New Roman" w:hAnsi="Times New Roman" w:cs="Times New Roman"/>
                <w:sz w:val="24"/>
                <w:szCs w:val="24"/>
                <w:lang w:val="sr-Cyrl-RS"/>
              </w:rPr>
              <w:t xml:space="preserve"> </w:t>
            </w:r>
            <w:r w:rsidR="00DD266D" w:rsidRPr="00DD266D">
              <w:rPr>
                <w:rFonts w:ascii="Times New Roman" w:hAnsi="Times New Roman" w:cs="Times New Roman"/>
                <w:color w:val="000000"/>
                <w:sz w:val="24"/>
                <w:szCs w:val="24"/>
              </w:rPr>
              <w:t xml:space="preserve">унапређивање кадровских, организационих и техничких </w:t>
            </w:r>
            <w:r w:rsidR="00DD266D" w:rsidRPr="00DD266D">
              <w:rPr>
                <w:rFonts w:ascii="Times New Roman" w:hAnsi="Times New Roman" w:cs="Times New Roman"/>
                <w:color w:val="000000"/>
                <w:sz w:val="24"/>
                <w:szCs w:val="24"/>
                <w:lang w:val="sr-Cyrl-RS"/>
              </w:rPr>
              <w:t xml:space="preserve"> </w:t>
            </w:r>
            <w:r w:rsidR="00DD266D" w:rsidRPr="00DD266D">
              <w:rPr>
                <w:rFonts w:ascii="Times New Roman" w:hAnsi="Times New Roman" w:cs="Times New Roman"/>
                <w:color w:val="000000"/>
                <w:sz w:val="24"/>
                <w:szCs w:val="24"/>
              </w:rPr>
              <w:t>капацитета државних органа   у циљу бољег препознавања и адресирања безбедносних претњи у онлајн окружењу</w:t>
            </w:r>
            <w:r w:rsidR="00DD266D" w:rsidRPr="00DD266D">
              <w:rPr>
                <w:rFonts w:ascii="Times New Roman" w:hAnsi="Times New Roman" w:cs="Times New Roman"/>
                <w:color w:val="000000"/>
                <w:sz w:val="24"/>
                <w:szCs w:val="24"/>
                <w:lang w:val="sr-Cyrl-RS"/>
              </w:rPr>
              <w:t>, укључујући и родно специфичне претње</w:t>
            </w:r>
          </w:p>
        </w:tc>
        <w:tc>
          <w:tcPr>
            <w:tcW w:w="458" w:type="pct"/>
          </w:tcPr>
          <w:p w14:paraId="683AEC0A" w14:textId="60A81A22" w:rsidR="0051731B" w:rsidRPr="007C0BA3" w:rsidRDefault="00C24D94" w:rsidP="008A79EB">
            <w:pPr>
              <w:rPr>
                <w:rFonts w:ascii="Times New Roman" w:hAnsi="Times New Roman" w:cs="Times New Roman"/>
                <w:strike/>
                <w:sz w:val="24"/>
                <w:szCs w:val="24"/>
                <w:highlight w:val="yellow"/>
                <w:lang w:val="sr-Cyrl-RS"/>
              </w:rPr>
            </w:pPr>
            <w:r>
              <w:rPr>
                <w:rFonts w:ascii="Times New Roman" w:hAnsi="Times New Roman" w:cs="Times New Roman"/>
                <w:sz w:val="24"/>
                <w:szCs w:val="24"/>
                <w:lang w:val="sr-Cyrl-RS"/>
              </w:rPr>
              <w:t>Републичка агенција за телекомуникационе и поштанске услуге</w:t>
            </w:r>
          </w:p>
        </w:tc>
        <w:tc>
          <w:tcPr>
            <w:tcW w:w="508" w:type="pct"/>
          </w:tcPr>
          <w:p w14:paraId="377E2668" w14:textId="20321B1E" w:rsidR="00475E61" w:rsidRPr="0086581B" w:rsidRDefault="00E252B7" w:rsidP="008A79EB">
            <w:pPr>
              <w:rPr>
                <w:rFonts w:ascii="Times New Roman" w:hAnsi="Times New Roman" w:cs="Times New Roman"/>
                <w:sz w:val="24"/>
                <w:szCs w:val="24"/>
                <w:lang w:val="sr-Cyrl-RS"/>
              </w:rPr>
            </w:pPr>
            <w:r w:rsidRPr="0086581B">
              <w:rPr>
                <w:rFonts w:ascii="Times New Roman" w:hAnsi="Times New Roman" w:cs="Times New Roman"/>
                <w:sz w:val="24"/>
                <w:szCs w:val="24"/>
                <w:lang w:val="sr-Cyrl-RS"/>
              </w:rPr>
              <w:t>Н</w:t>
            </w:r>
            <w:r w:rsidR="003959AD">
              <w:rPr>
                <w:rFonts w:ascii="Times New Roman" w:hAnsi="Times New Roman" w:cs="Times New Roman"/>
                <w:sz w:val="24"/>
                <w:szCs w:val="24"/>
                <w:lang w:val="sr-Cyrl-RS"/>
              </w:rPr>
              <w:t>ационална акедемија за јавну управу</w:t>
            </w:r>
          </w:p>
        </w:tc>
        <w:tc>
          <w:tcPr>
            <w:tcW w:w="459" w:type="pct"/>
          </w:tcPr>
          <w:p w14:paraId="7D943766" w14:textId="66981A46" w:rsidR="00475E61" w:rsidRDefault="000269C0" w:rsidP="008A79EB">
            <w:r>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sidR="00EF6AFB" w:rsidRPr="00DD2098">
              <w:rPr>
                <w:rFonts w:ascii="Times New Roman" w:hAnsi="Times New Roman" w:cs="Times New Roman"/>
                <w:sz w:val="24"/>
                <w:szCs w:val="24"/>
                <w:lang w:val="sr-Cyrl-RS"/>
              </w:rPr>
              <w:t>квартал</w:t>
            </w:r>
            <w:r w:rsidR="00EF6AFB" w:rsidRPr="00DD2098">
              <w:rPr>
                <w:rFonts w:ascii="Times New Roman" w:hAnsi="Times New Roman" w:cs="Times New Roman"/>
                <w:sz w:val="24"/>
                <w:szCs w:val="24"/>
                <w:lang w:val="sr-Latn-RS"/>
              </w:rPr>
              <w:t xml:space="preserve"> 202</w:t>
            </w:r>
            <w:r w:rsidR="00EF6AFB">
              <w:rPr>
                <w:rFonts w:ascii="Times New Roman" w:hAnsi="Times New Roman" w:cs="Times New Roman"/>
                <w:sz w:val="24"/>
                <w:szCs w:val="24"/>
                <w:lang w:val="sr-Cyrl-RS"/>
              </w:rPr>
              <w:t>2</w:t>
            </w:r>
          </w:p>
        </w:tc>
        <w:tc>
          <w:tcPr>
            <w:tcW w:w="611" w:type="pct"/>
          </w:tcPr>
          <w:p w14:paraId="3A1E392B" w14:textId="21496B34" w:rsidR="00475E61" w:rsidRPr="007C0BA3" w:rsidRDefault="00595162" w:rsidP="008A79EB">
            <w:pPr>
              <w:rPr>
                <w:rFonts w:ascii="Times New Roman" w:hAnsi="Times New Roman" w:cs="Times New Roman"/>
                <w:sz w:val="24"/>
                <w:szCs w:val="24"/>
                <w:lang w:val="sr-Cyrl-RS"/>
              </w:rPr>
            </w:pPr>
            <w:r w:rsidRPr="007C0BA3">
              <w:rPr>
                <w:rFonts w:ascii="Times New Roman" w:hAnsi="Times New Roman" w:cs="Times New Roman"/>
                <w:sz w:val="24"/>
                <w:szCs w:val="24"/>
                <w:lang w:val="sr-Cyrl-RS"/>
              </w:rPr>
              <w:t>Сопствена средства</w:t>
            </w:r>
          </w:p>
        </w:tc>
        <w:tc>
          <w:tcPr>
            <w:tcW w:w="557" w:type="pct"/>
          </w:tcPr>
          <w:p w14:paraId="3483FCDD" w14:textId="77777777" w:rsidR="00475E61" w:rsidRDefault="00475E61" w:rsidP="008A79EB"/>
        </w:tc>
        <w:tc>
          <w:tcPr>
            <w:tcW w:w="460" w:type="pct"/>
          </w:tcPr>
          <w:p w14:paraId="468886BF" w14:textId="77777777" w:rsidR="00475E61" w:rsidRDefault="00475E61" w:rsidP="008A79EB"/>
        </w:tc>
        <w:tc>
          <w:tcPr>
            <w:tcW w:w="407" w:type="pct"/>
          </w:tcPr>
          <w:p w14:paraId="7EA62CC4" w14:textId="4759927D" w:rsidR="00475E61" w:rsidRPr="00601998" w:rsidRDefault="00475E61" w:rsidP="008A79EB">
            <w:pPr>
              <w:rPr>
                <w:lang w:val="sr-Cyrl-RS"/>
              </w:rPr>
            </w:pPr>
          </w:p>
        </w:tc>
        <w:tc>
          <w:tcPr>
            <w:tcW w:w="426" w:type="pct"/>
          </w:tcPr>
          <w:p w14:paraId="4810642C" w14:textId="77777777" w:rsidR="00475E61" w:rsidRDefault="00475E61" w:rsidP="008A79EB"/>
        </w:tc>
      </w:tr>
      <w:tr w:rsidR="00475E61" w14:paraId="412D382C" w14:textId="77777777" w:rsidTr="006321BB">
        <w:trPr>
          <w:trHeight w:val="140"/>
        </w:trPr>
        <w:tc>
          <w:tcPr>
            <w:tcW w:w="1114" w:type="pct"/>
            <w:tcBorders>
              <w:left w:val="double" w:sz="4" w:space="0" w:color="auto"/>
            </w:tcBorders>
          </w:tcPr>
          <w:p w14:paraId="1EEE7EBD" w14:textId="6FE2C943" w:rsidR="00475E61" w:rsidRPr="00DD266D" w:rsidRDefault="007F58E9" w:rsidP="00453B36">
            <w:pPr>
              <w:rPr>
                <w:rFonts w:ascii="Times New Roman" w:hAnsi="Times New Roman" w:cs="Times New Roman"/>
                <w:sz w:val="24"/>
                <w:szCs w:val="24"/>
                <w:lang w:val="sr-Cyrl-RS"/>
              </w:rPr>
            </w:pPr>
            <w:r w:rsidRPr="00DD266D">
              <w:rPr>
                <w:rFonts w:ascii="Times New Roman" w:hAnsi="Times New Roman" w:cs="Times New Roman"/>
                <w:sz w:val="24"/>
                <w:szCs w:val="24"/>
                <w:lang w:val="sr-Cyrl-RS"/>
              </w:rPr>
              <w:t>1.4</w:t>
            </w:r>
            <w:r w:rsidR="00475E61" w:rsidRPr="00DD266D">
              <w:rPr>
                <w:rFonts w:ascii="Times New Roman" w:hAnsi="Times New Roman" w:cs="Times New Roman"/>
                <w:sz w:val="24"/>
                <w:szCs w:val="24"/>
                <w:lang w:val="sr-Cyrl-RS"/>
              </w:rPr>
              <w:t>.</w:t>
            </w:r>
            <w:r w:rsidR="00453B36">
              <w:rPr>
                <w:rFonts w:ascii="Times New Roman" w:hAnsi="Times New Roman" w:cs="Times New Roman"/>
                <w:sz w:val="24"/>
                <w:szCs w:val="24"/>
                <w:lang w:val="sr-Cyrl-RS"/>
              </w:rPr>
              <w:t>4</w:t>
            </w:r>
            <w:r w:rsidR="00DD266D" w:rsidRPr="00DD266D">
              <w:rPr>
                <w:rFonts w:ascii="Times New Roman" w:hAnsi="Times New Roman" w:cs="Times New Roman"/>
                <w:color w:val="000000"/>
                <w:sz w:val="24"/>
                <w:szCs w:val="24"/>
              </w:rPr>
              <w:t xml:space="preserve"> едукација судија, </w:t>
            </w:r>
            <w:r w:rsidR="00DD266D" w:rsidRPr="00DD266D">
              <w:rPr>
                <w:rFonts w:ascii="Times New Roman" w:hAnsi="Times New Roman" w:cs="Times New Roman"/>
                <w:color w:val="000000"/>
                <w:sz w:val="24"/>
                <w:szCs w:val="24"/>
                <w:lang w:val="sr-Cyrl-RS"/>
              </w:rPr>
              <w:t xml:space="preserve">јавних </w:t>
            </w:r>
            <w:r w:rsidR="00DD266D" w:rsidRPr="00DD266D">
              <w:rPr>
                <w:rFonts w:ascii="Times New Roman" w:hAnsi="Times New Roman" w:cs="Times New Roman"/>
                <w:color w:val="000000"/>
                <w:sz w:val="24"/>
                <w:szCs w:val="24"/>
              </w:rPr>
              <w:t>тужилаца, адвоката као и релевантних министарстава о облицима угрожавања информационе безбедности новинара и медија</w:t>
            </w:r>
            <w:r w:rsidR="00DD266D" w:rsidRPr="00DD266D">
              <w:rPr>
                <w:rFonts w:ascii="Times New Roman" w:hAnsi="Times New Roman" w:cs="Times New Roman"/>
                <w:color w:val="000000"/>
                <w:sz w:val="24"/>
                <w:szCs w:val="24"/>
                <w:lang w:val="sr-Cyrl-RS"/>
              </w:rPr>
              <w:t>, укључујући садржаје о родно специфичним ризицима/претњама</w:t>
            </w:r>
          </w:p>
        </w:tc>
        <w:tc>
          <w:tcPr>
            <w:tcW w:w="458" w:type="pct"/>
          </w:tcPr>
          <w:p w14:paraId="3E80EC5B" w14:textId="4570BB98" w:rsidR="0051731B" w:rsidRPr="007C0BA3" w:rsidRDefault="00C24D94" w:rsidP="008A79EB">
            <w:pPr>
              <w:rPr>
                <w:rFonts w:ascii="Times New Roman" w:hAnsi="Times New Roman" w:cs="Times New Roman"/>
                <w:sz w:val="24"/>
                <w:szCs w:val="24"/>
                <w:highlight w:val="yellow"/>
                <w:lang w:val="sr-Cyrl-RS"/>
              </w:rPr>
            </w:pPr>
            <w:r>
              <w:rPr>
                <w:rFonts w:ascii="Times New Roman" w:hAnsi="Times New Roman" w:cs="Times New Roman"/>
                <w:sz w:val="24"/>
                <w:szCs w:val="24"/>
                <w:lang w:val="sr-Cyrl-RS"/>
              </w:rPr>
              <w:t>Републичка агенција за телекомуникационе и поштанске услуге</w:t>
            </w:r>
          </w:p>
        </w:tc>
        <w:tc>
          <w:tcPr>
            <w:tcW w:w="508" w:type="pct"/>
          </w:tcPr>
          <w:p w14:paraId="72F834C6" w14:textId="29C60CA1" w:rsidR="00475E61" w:rsidRPr="0086581B" w:rsidRDefault="00E252B7" w:rsidP="008A79EB">
            <w:pPr>
              <w:rPr>
                <w:rFonts w:ascii="Times New Roman" w:hAnsi="Times New Roman" w:cs="Times New Roman"/>
                <w:sz w:val="24"/>
                <w:szCs w:val="24"/>
              </w:rPr>
            </w:pPr>
            <w:r w:rsidRPr="0086581B">
              <w:rPr>
                <w:rFonts w:ascii="Times New Roman" w:hAnsi="Times New Roman" w:cs="Times New Roman"/>
                <w:sz w:val="24"/>
                <w:szCs w:val="24"/>
                <w:lang w:val="sr-Cyrl-RS"/>
              </w:rPr>
              <w:t>Остали ЦЕРТ-ови</w:t>
            </w:r>
            <w:r w:rsidR="00A73DE7" w:rsidRPr="0086581B">
              <w:rPr>
                <w:rFonts w:ascii="Times New Roman" w:hAnsi="Times New Roman" w:cs="Times New Roman"/>
                <w:sz w:val="24"/>
                <w:szCs w:val="24"/>
              </w:rPr>
              <w:t>,</w:t>
            </w:r>
            <w:r w:rsidR="00714511" w:rsidRPr="0086581B">
              <w:rPr>
                <w:rFonts w:ascii="Times New Roman" w:hAnsi="Times New Roman" w:cs="Times New Roman"/>
                <w:sz w:val="24"/>
                <w:szCs w:val="24"/>
                <w:lang w:val="sr-Cyrl-RS"/>
              </w:rPr>
              <w:t xml:space="preserve"> Правосудна академија, </w:t>
            </w:r>
            <w:r w:rsidR="00562D1A">
              <w:rPr>
                <w:rFonts w:ascii="Times New Roman" w:hAnsi="Times New Roman" w:cs="Times New Roman"/>
                <w:sz w:val="24"/>
                <w:szCs w:val="24"/>
                <w:lang w:val="sr-Cyrl-RS"/>
              </w:rPr>
              <w:t>Криминалистичко полицијски универзитет</w:t>
            </w:r>
            <w:r w:rsidR="0086581B" w:rsidRPr="0086581B">
              <w:rPr>
                <w:rFonts w:ascii="Times New Roman" w:hAnsi="Times New Roman" w:cs="Times New Roman"/>
                <w:sz w:val="24"/>
                <w:szCs w:val="24"/>
              </w:rPr>
              <w:t xml:space="preserve">, </w:t>
            </w:r>
            <w:r w:rsidR="0086581B" w:rsidRPr="0086581B">
              <w:rPr>
                <w:rFonts w:ascii="Times New Roman" w:hAnsi="Times New Roman" w:cs="Times New Roman"/>
                <w:sz w:val="24"/>
                <w:szCs w:val="24"/>
                <w:lang w:val="sr-Cyrl-RS"/>
              </w:rPr>
              <w:t>Стална радна група за безбедност новинара</w:t>
            </w:r>
          </w:p>
        </w:tc>
        <w:tc>
          <w:tcPr>
            <w:tcW w:w="459" w:type="pct"/>
          </w:tcPr>
          <w:p w14:paraId="370D8857" w14:textId="1E48B6C3" w:rsidR="00475E61" w:rsidRDefault="000269C0" w:rsidP="008A79EB">
            <w:r>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sidR="00EF6AFB" w:rsidRPr="00DD2098">
              <w:rPr>
                <w:rFonts w:ascii="Times New Roman" w:hAnsi="Times New Roman" w:cs="Times New Roman"/>
                <w:sz w:val="24"/>
                <w:szCs w:val="24"/>
                <w:lang w:val="sr-Cyrl-RS"/>
              </w:rPr>
              <w:t>квартал</w:t>
            </w:r>
            <w:r w:rsidR="00EF6AFB" w:rsidRPr="00DD2098">
              <w:rPr>
                <w:rFonts w:ascii="Times New Roman" w:hAnsi="Times New Roman" w:cs="Times New Roman"/>
                <w:sz w:val="24"/>
                <w:szCs w:val="24"/>
                <w:lang w:val="sr-Latn-RS"/>
              </w:rPr>
              <w:t xml:space="preserve"> 202</w:t>
            </w:r>
            <w:r w:rsidR="00EF6AFB">
              <w:rPr>
                <w:rFonts w:ascii="Times New Roman" w:hAnsi="Times New Roman" w:cs="Times New Roman"/>
                <w:sz w:val="24"/>
                <w:szCs w:val="24"/>
                <w:lang w:val="sr-Cyrl-RS"/>
              </w:rPr>
              <w:t>2</w:t>
            </w:r>
          </w:p>
        </w:tc>
        <w:tc>
          <w:tcPr>
            <w:tcW w:w="611" w:type="pct"/>
          </w:tcPr>
          <w:p w14:paraId="1D34478D" w14:textId="326C09B1" w:rsidR="00475E61" w:rsidRPr="007C0BA3" w:rsidRDefault="00595162" w:rsidP="008A79EB">
            <w:pPr>
              <w:rPr>
                <w:rFonts w:ascii="Times New Roman" w:hAnsi="Times New Roman" w:cs="Times New Roman"/>
                <w:sz w:val="24"/>
                <w:szCs w:val="24"/>
                <w:lang w:val="sr-Cyrl-RS"/>
              </w:rPr>
            </w:pPr>
            <w:r w:rsidRPr="007C0BA3">
              <w:rPr>
                <w:rFonts w:ascii="Times New Roman" w:hAnsi="Times New Roman" w:cs="Times New Roman"/>
                <w:sz w:val="24"/>
                <w:szCs w:val="24"/>
                <w:lang w:val="sr-Cyrl-RS"/>
              </w:rPr>
              <w:t>Сопствена средства</w:t>
            </w:r>
          </w:p>
        </w:tc>
        <w:tc>
          <w:tcPr>
            <w:tcW w:w="557" w:type="pct"/>
          </w:tcPr>
          <w:p w14:paraId="79A9ACCF" w14:textId="77777777" w:rsidR="00475E61" w:rsidRDefault="00475E61" w:rsidP="008A79EB"/>
        </w:tc>
        <w:tc>
          <w:tcPr>
            <w:tcW w:w="460" w:type="pct"/>
          </w:tcPr>
          <w:p w14:paraId="7D577110" w14:textId="77777777" w:rsidR="00475E61" w:rsidRDefault="00475E61" w:rsidP="008A79EB"/>
        </w:tc>
        <w:tc>
          <w:tcPr>
            <w:tcW w:w="407" w:type="pct"/>
          </w:tcPr>
          <w:p w14:paraId="1E997A5C" w14:textId="77777777" w:rsidR="00475E61" w:rsidRDefault="00475E61" w:rsidP="008A79EB"/>
        </w:tc>
        <w:tc>
          <w:tcPr>
            <w:tcW w:w="426" w:type="pct"/>
          </w:tcPr>
          <w:p w14:paraId="00F7E588" w14:textId="77777777" w:rsidR="00475E61" w:rsidRDefault="00475E61" w:rsidP="008A79EB"/>
        </w:tc>
      </w:tr>
    </w:tbl>
    <w:p w14:paraId="74F53C40" w14:textId="091FCC87" w:rsidR="00475E61" w:rsidRDefault="00475E61">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25B7C3BF"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331AC9AD" w14:textId="7F8EBF3A" w:rsidR="00475E61" w:rsidRPr="004E582E" w:rsidRDefault="007F58E9"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Мера 1.5</w:t>
            </w:r>
            <w:r w:rsidR="00DD266D" w:rsidRPr="004E582E">
              <w:rPr>
                <w:rFonts w:ascii="Times New Roman" w:hAnsi="Times New Roman" w:cs="Times New Roman"/>
                <w:b/>
                <w:sz w:val="24"/>
                <w:szCs w:val="24"/>
                <w:lang w:val="sr-Cyrl-RS"/>
              </w:rPr>
              <w:t>:</w:t>
            </w:r>
            <w:r w:rsidR="00DD266D" w:rsidRPr="004E582E">
              <w:rPr>
                <w:rFonts w:ascii="Times New Roman" w:hAnsi="Times New Roman" w:cs="Times New Roman"/>
                <w:color w:val="000000"/>
                <w:kern w:val="24"/>
                <w:sz w:val="24"/>
                <w:szCs w:val="24"/>
              </w:rPr>
              <w:t xml:space="preserve"> Постизање адекватне </w:t>
            </w:r>
            <w:r w:rsidR="00DD266D" w:rsidRPr="004E582E">
              <w:rPr>
                <w:rFonts w:ascii="Times New Roman" w:hAnsi="Times New Roman" w:cs="Times New Roman"/>
                <w:sz w:val="24"/>
                <w:szCs w:val="24"/>
              </w:rPr>
              <w:t>заштите професионалне аутономије новинара и уредника у односу на унутрашње притиске</w:t>
            </w:r>
          </w:p>
        </w:tc>
      </w:tr>
      <w:tr w:rsidR="00475E61" w:rsidRPr="00A358B7" w14:paraId="63AC91A6"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5DD3E52" w14:textId="7345BB0B"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 xml:space="preserve">Орган </w:t>
            </w:r>
            <w:r w:rsidRPr="004E582E">
              <w:rPr>
                <w:rFonts w:ascii="Times New Roman" w:hAnsi="Times New Roman" w:cs="Times New Roman"/>
                <w:b/>
                <w:sz w:val="24"/>
                <w:szCs w:val="24"/>
                <w:lang w:val="sr-Latn-RS"/>
              </w:rPr>
              <w:t>o</w:t>
            </w:r>
            <w:r w:rsidRPr="004E582E">
              <w:rPr>
                <w:rFonts w:ascii="Times New Roman" w:hAnsi="Times New Roman" w:cs="Times New Roman"/>
                <w:b/>
                <w:sz w:val="24"/>
                <w:szCs w:val="24"/>
                <w:lang w:val="sr-Cyrl-RS"/>
              </w:rPr>
              <w:t xml:space="preserve">дговоран за спровођење </w:t>
            </w:r>
            <w:r w:rsidRPr="004E582E">
              <w:rPr>
                <w:rFonts w:ascii="Times New Roman" w:hAnsi="Times New Roman" w:cs="Times New Roman"/>
                <w:b/>
                <w:sz w:val="24"/>
                <w:szCs w:val="24"/>
              </w:rPr>
              <w:t>(</w:t>
            </w:r>
            <w:r w:rsidRPr="004E582E">
              <w:rPr>
                <w:rFonts w:ascii="Times New Roman" w:hAnsi="Times New Roman" w:cs="Times New Roman"/>
                <w:b/>
                <w:sz w:val="24"/>
                <w:szCs w:val="24"/>
                <w:lang w:val="sr-Cyrl-RS"/>
              </w:rPr>
              <w:t>координисање спровођења) мере</w:t>
            </w:r>
            <w:r w:rsidRPr="004E582E">
              <w:rPr>
                <w:rFonts w:ascii="Times New Roman" w:hAnsi="Times New Roman" w:cs="Times New Roman"/>
                <w:sz w:val="24"/>
                <w:szCs w:val="24"/>
                <w:lang w:val="sr-Cyrl-RS"/>
              </w:rPr>
              <w:t>:</w:t>
            </w:r>
            <w:r w:rsidR="004E582E" w:rsidRPr="004E582E">
              <w:rPr>
                <w:rFonts w:ascii="Times New Roman" w:hAnsi="Times New Roman" w:cs="Times New Roman"/>
                <w:sz w:val="24"/>
                <w:szCs w:val="24"/>
                <w:lang w:val="sr-Cyrl-RS"/>
              </w:rPr>
              <w:t xml:space="preserve"> </w:t>
            </w:r>
            <w:r w:rsidR="00DD266D" w:rsidRPr="004E582E">
              <w:rPr>
                <w:rFonts w:ascii="Times New Roman" w:hAnsi="Times New Roman" w:cs="Times New Roman"/>
                <w:sz w:val="24"/>
                <w:szCs w:val="24"/>
                <w:lang w:val="sr-Cyrl-RS"/>
              </w:rPr>
              <w:t>Министарство културе и информисања</w:t>
            </w:r>
          </w:p>
        </w:tc>
      </w:tr>
      <w:tr w:rsidR="00475E61" w:rsidRPr="00A358B7" w14:paraId="696112EF"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E5C808B" w14:textId="42D6100E"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Период спровођења:</w:t>
            </w:r>
            <w:r w:rsidR="004E582E" w:rsidRPr="004E582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DBC3C45" w14:textId="4CE69EA8" w:rsidR="00475E61" w:rsidRPr="004E582E"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Тип мере:</w:t>
            </w:r>
            <w:r w:rsidR="00175D0E" w:rsidRPr="004E582E">
              <w:rPr>
                <w:rFonts w:ascii="Times New Roman" w:hAnsi="Times New Roman" w:cs="Times New Roman"/>
                <w:sz w:val="24"/>
                <w:szCs w:val="24"/>
                <w:lang w:val="sr-Cyrl-RS"/>
              </w:rPr>
              <w:t xml:space="preserve"> </w:t>
            </w:r>
            <w:r w:rsidR="003333CD" w:rsidRPr="003333CD">
              <w:rPr>
                <w:rFonts w:ascii="Times New Roman" w:hAnsi="Times New Roman" w:cs="Times New Roman"/>
                <w:sz w:val="24"/>
                <w:szCs w:val="24"/>
                <w:lang w:val="sr-Cyrl-RS"/>
              </w:rPr>
              <w:t>обезбеђење добара и пружање услуга од стране учесника у планском систему</w:t>
            </w:r>
          </w:p>
        </w:tc>
      </w:tr>
      <w:tr w:rsidR="00475E61" w:rsidRPr="00A77182" w14:paraId="500F4246" w14:textId="77777777" w:rsidTr="008A79EB">
        <w:trPr>
          <w:trHeight w:val="950"/>
        </w:trPr>
        <w:tc>
          <w:tcPr>
            <w:tcW w:w="3219" w:type="dxa"/>
            <w:tcBorders>
              <w:top w:val="double" w:sz="4" w:space="0" w:color="auto"/>
            </w:tcBorders>
            <w:shd w:val="clear" w:color="auto" w:fill="D9D9D9" w:themeFill="background1" w:themeFillShade="D9"/>
          </w:tcPr>
          <w:p w14:paraId="4C203C01"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Показатељ</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и</w:t>
            </w:r>
            <w:r w:rsidRPr="004E582E">
              <w:rPr>
                <w:rFonts w:ascii="Times New Roman" w:hAnsi="Times New Roman" w:cs="Times New Roman"/>
                <w:sz w:val="24"/>
                <w:szCs w:val="24"/>
              </w:rPr>
              <w:t>)</w:t>
            </w:r>
            <w:r w:rsidRPr="004E582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0BAAE2C2"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rPr>
              <w:t>J</w:t>
            </w:r>
            <w:r w:rsidRPr="004E582E">
              <w:rPr>
                <w:rFonts w:ascii="Times New Roman" w:hAnsi="Times New Roman" w:cs="Times New Roman"/>
                <w:sz w:val="24"/>
                <w:szCs w:val="24"/>
                <w:lang w:val="sr-Cyrl-RS"/>
              </w:rPr>
              <w:t>единица мере</w:t>
            </w:r>
          </w:p>
          <w:p w14:paraId="35C9F1A3" w14:textId="77777777" w:rsidR="00475E61" w:rsidRPr="004E582E"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1F47C6CB"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1FA225A7"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2A8B2B38"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3805DBFC"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53D527D0"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3654B87" w14:textId="77777777" w:rsidR="00475E61" w:rsidRPr="004E582E" w:rsidRDefault="00475E61" w:rsidP="008A79EB">
            <w:pPr>
              <w:rPr>
                <w:rFonts w:ascii="Times New Roman" w:hAnsi="Times New Roman" w:cs="Times New Roman"/>
                <w:sz w:val="24"/>
                <w:szCs w:val="24"/>
                <w:lang w:val="sr-Cyrl-RS"/>
              </w:rPr>
            </w:pPr>
            <w:r w:rsidRPr="004E582E">
              <w:rPr>
                <w:rFonts w:ascii="Times New Roman" w:hAnsi="Times New Roman" w:cs="Times New Roman"/>
                <w:sz w:val="24"/>
                <w:szCs w:val="24"/>
                <w:lang w:val="sr-Cyrl-RS"/>
              </w:rPr>
              <w:t>Циљана вредност у последњој години АП</w:t>
            </w:r>
          </w:p>
        </w:tc>
      </w:tr>
      <w:tr w:rsidR="00475E61" w:rsidRPr="00DF0431" w14:paraId="410346C4" w14:textId="77777777" w:rsidTr="008A79EB">
        <w:trPr>
          <w:trHeight w:val="302"/>
        </w:trPr>
        <w:tc>
          <w:tcPr>
            <w:tcW w:w="3219" w:type="dxa"/>
            <w:tcBorders>
              <w:top w:val="double" w:sz="4" w:space="0" w:color="auto"/>
            </w:tcBorders>
            <w:shd w:val="clear" w:color="auto" w:fill="FFFFFF" w:themeFill="background1"/>
          </w:tcPr>
          <w:p w14:paraId="746E5529" w14:textId="2610782D" w:rsidR="00475E61" w:rsidRPr="00DD266D" w:rsidRDefault="00DD266D" w:rsidP="0086581B">
            <w:pPr>
              <w:rPr>
                <w:rFonts w:ascii="Times New Roman" w:hAnsi="Times New Roman" w:cs="Times New Roman"/>
                <w:color w:val="000000"/>
                <w:kern w:val="24"/>
                <w:sz w:val="24"/>
                <w:szCs w:val="24"/>
                <w:lang w:val="sr-Cyrl-RS"/>
              </w:rPr>
            </w:pPr>
            <w:r w:rsidRPr="00DD266D">
              <w:rPr>
                <w:rFonts w:ascii="Times New Roman" w:hAnsi="Times New Roman" w:cs="Times New Roman"/>
                <w:color w:val="000000"/>
                <w:sz w:val="24"/>
                <w:szCs w:val="24"/>
                <w:lang w:val="sr-Cyrl-RS"/>
              </w:rPr>
              <w:t xml:space="preserve">смањен број притисака на новинаре и уреднике унутар редакција од стране власника и пословодства медија </w:t>
            </w:r>
          </w:p>
        </w:tc>
        <w:tc>
          <w:tcPr>
            <w:tcW w:w="1475" w:type="dxa"/>
            <w:tcBorders>
              <w:top w:val="double" w:sz="4" w:space="0" w:color="auto"/>
            </w:tcBorders>
            <w:shd w:val="clear" w:color="auto" w:fill="FFFFFF" w:themeFill="background1"/>
          </w:tcPr>
          <w:p w14:paraId="47C60F03" w14:textId="5BB88BBC" w:rsidR="00475E61" w:rsidRPr="0086581B" w:rsidRDefault="00594DAA" w:rsidP="00594DAA">
            <w:pPr>
              <w:shd w:val="clear" w:color="auto" w:fill="FFFFFF" w:themeFill="background1"/>
              <w:jc w:val="center"/>
              <w:rPr>
                <w:rFonts w:ascii="Times New Roman" w:hAnsi="Times New Roman" w:cs="Times New Roman"/>
                <w:sz w:val="24"/>
                <w:szCs w:val="24"/>
                <w:lang w:val="sr-Cyrl-RS"/>
              </w:rPr>
            </w:pPr>
            <w:r w:rsidRPr="0086581B">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43ACF84" w14:textId="39AF5387" w:rsidR="00475E61" w:rsidRPr="0086581B" w:rsidRDefault="00714511" w:rsidP="00594DAA">
            <w:pPr>
              <w:shd w:val="clear" w:color="auto" w:fill="FFFFFF" w:themeFill="background1"/>
              <w:jc w:val="center"/>
              <w:rPr>
                <w:rFonts w:ascii="Times New Roman" w:hAnsi="Times New Roman" w:cs="Times New Roman"/>
                <w:sz w:val="24"/>
                <w:szCs w:val="24"/>
              </w:rPr>
            </w:pPr>
            <w:r w:rsidRPr="0086581B">
              <w:rPr>
                <w:rFonts w:ascii="Times New Roman" w:hAnsi="Times New Roman" w:cs="Times New Roman"/>
                <w:sz w:val="24"/>
                <w:szCs w:val="24"/>
                <w:lang w:val="sr-Cyrl-RS"/>
              </w:rPr>
              <w:t>Извештаји новинарских и едијских удружења и синдиката новинара, Годишњи извештај</w:t>
            </w:r>
            <w:r w:rsidR="00705622">
              <w:rPr>
                <w:rFonts w:ascii="Times New Roman" w:hAnsi="Times New Roman" w:cs="Times New Roman"/>
                <w:sz w:val="24"/>
                <w:szCs w:val="24"/>
                <w:lang w:val="sr-Cyrl-RS"/>
              </w:rPr>
              <w:t xml:space="preserve"> Савета за штампу</w:t>
            </w:r>
          </w:p>
        </w:tc>
        <w:tc>
          <w:tcPr>
            <w:tcW w:w="1769" w:type="dxa"/>
            <w:gridSpan w:val="2"/>
            <w:tcBorders>
              <w:top w:val="double" w:sz="4" w:space="0" w:color="auto"/>
            </w:tcBorders>
            <w:shd w:val="clear" w:color="auto" w:fill="FFFFFF" w:themeFill="background1"/>
          </w:tcPr>
          <w:p w14:paraId="2F37C43C"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96FFE01" w14:textId="59272874" w:rsidR="00475E61" w:rsidRPr="00995B97" w:rsidRDefault="00594DAA" w:rsidP="00594DAA">
            <w:pPr>
              <w:shd w:val="clear" w:color="auto" w:fill="FFFFFF" w:themeFill="background1"/>
              <w:jc w:val="center"/>
              <w:rPr>
                <w:rFonts w:ascii="Times New Roman" w:hAnsi="Times New Roman" w:cs="Times New Roman"/>
                <w:sz w:val="24"/>
                <w:szCs w:val="24"/>
                <w:lang w:val="sr-Cyrl-RS"/>
              </w:rPr>
            </w:pPr>
            <w:r w:rsidRPr="00995B97">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870156D"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EF2BEC0"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18CC8E1"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bl>
    <w:p w14:paraId="35BE9DC1"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4E5F3B" w14:paraId="45208572"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37F28912" w14:textId="1FE4BEBC" w:rsidR="00475E61" w:rsidRPr="004E5F3B" w:rsidRDefault="00475E61" w:rsidP="009B77BB">
            <w:pPr>
              <w:rPr>
                <w:rFonts w:ascii="Times New Roman" w:hAnsi="Times New Roman" w:cs="Times New Roman"/>
                <w:sz w:val="24"/>
                <w:szCs w:val="24"/>
                <w:lang w:val="sr-Cyrl-RS"/>
              </w:rPr>
            </w:pPr>
            <w:r w:rsidRPr="004E5F3B">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6F2AA9CA" w14:textId="2575E4E0" w:rsidR="00475E61" w:rsidRPr="004E5F3B" w:rsidRDefault="00475E61" w:rsidP="009B77BB">
            <w:pPr>
              <w:rPr>
                <w:rFonts w:ascii="Times New Roman" w:hAnsi="Times New Roman" w:cs="Times New Roman"/>
                <w:sz w:val="24"/>
                <w:szCs w:val="24"/>
                <w:lang w:val="sr-Cyrl-RS"/>
              </w:rPr>
            </w:pPr>
            <w:r w:rsidRPr="004E5F3B">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2C0AFAE" w14:textId="36DA3028" w:rsidR="00475E61" w:rsidRPr="004E5F3B" w:rsidRDefault="00475E61" w:rsidP="009B77BB">
            <w:pPr>
              <w:jc w:val="center"/>
              <w:rPr>
                <w:rFonts w:ascii="Times New Roman" w:hAnsi="Times New Roman" w:cs="Times New Roman"/>
                <w:sz w:val="24"/>
                <w:szCs w:val="24"/>
                <w:lang w:val="sr-Cyrl-RS"/>
              </w:rPr>
            </w:pPr>
            <w:r w:rsidRPr="004E5F3B">
              <w:rPr>
                <w:rFonts w:ascii="Times New Roman" w:hAnsi="Times New Roman" w:cs="Times New Roman"/>
                <w:sz w:val="24"/>
                <w:szCs w:val="24"/>
                <w:lang w:val="sr-Cyrl-RS"/>
              </w:rPr>
              <w:t>Укупна процењена финансијска средства у 000 дин.</w:t>
            </w:r>
            <w:r w:rsidRPr="004E5F3B">
              <w:rPr>
                <w:rStyle w:val="FootnoteReference"/>
                <w:rFonts w:ascii="Times New Roman" w:hAnsi="Times New Roman" w:cs="Times New Roman"/>
                <w:sz w:val="24"/>
                <w:szCs w:val="24"/>
                <w:lang w:val="sr-Cyrl-RS"/>
              </w:rPr>
              <w:t xml:space="preserve"> </w:t>
            </w:r>
          </w:p>
        </w:tc>
      </w:tr>
      <w:tr w:rsidR="00475E61" w:rsidRPr="004E5F3B" w14:paraId="54A124A3"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0BAC3B16" w14:textId="77777777" w:rsidR="00475E61" w:rsidRPr="004E5F3B"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69637835" w14:textId="77777777" w:rsidR="00475E61" w:rsidRPr="004E5F3B"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8077274" w14:textId="77777777" w:rsidR="00475E61" w:rsidRPr="004E5F3B" w:rsidRDefault="00475E61" w:rsidP="008A79EB">
            <w:pPr>
              <w:jc w:val="center"/>
              <w:rPr>
                <w:rFonts w:ascii="Times New Roman" w:hAnsi="Times New Roman" w:cs="Times New Roman"/>
                <w:sz w:val="24"/>
                <w:szCs w:val="24"/>
                <w:lang w:val="sr-Cyrl-RS"/>
              </w:rPr>
            </w:pPr>
            <w:r w:rsidRPr="004E5F3B">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0BEA6E1" w14:textId="77777777" w:rsidR="00475E61" w:rsidRPr="004E5F3B" w:rsidRDefault="00475E61" w:rsidP="008A79EB">
            <w:pPr>
              <w:jc w:val="center"/>
              <w:rPr>
                <w:rFonts w:ascii="Times New Roman" w:hAnsi="Times New Roman" w:cs="Times New Roman"/>
                <w:sz w:val="24"/>
                <w:szCs w:val="24"/>
                <w:lang w:val="sr-Cyrl-RS"/>
              </w:rPr>
            </w:pPr>
            <w:r w:rsidRPr="004E5F3B">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D14DE4D" w14:textId="77777777" w:rsidR="00475E61" w:rsidRPr="004E5F3B" w:rsidRDefault="00475E61" w:rsidP="008A79EB">
            <w:pPr>
              <w:jc w:val="center"/>
              <w:rPr>
                <w:rFonts w:ascii="Times New Roman" w:hAnsi="Times New Roman" w:cs="Times New Roman"/>
                <w:sz w:val="24"/>
                <w:szCs w:val="24"/>
                <w:lang w:val="sr-Cyrl-RS"/>
              </w:rPr>
            </w:pPr>
            <w:r w:rsidRPr="004E5F3B">
              <w:rPr>
                <w:rFonts w:ascii="Times New Roman" w:hAnsi="Times New Roman" w:cs="Times New Roman"/>
                <w:sz w:val="24"/>
                <w:szCs w:val="24"/>
                <w:lang w:val="sr-Cyrl-RS"/>
              </w:rPr>
              <w:t>2022</w:t>
            </w:r>
          </w:p>
        </w:tc>
      </w:tr>
      <w:tr w:rsidR="00475E61" w:rsidRPr="004E5F3B" w14:paraId="28309DF7"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5075403" w14:textId="77777777" w:rsidR="00475E61" w:rsidRPr="004E5F3B" w:rsidRDefault="00475E61" w:rsidP="008A79EB">
            <w:pPr>
              <w:rPr>
                <w:rStyle w:val="PageNumber"/>
                <w:rFonts w:ascii="Times New Roman" w:hAnsi="Times New Roman" w:cs="Times New Roman"/>
                <w:sz w:val="24"/>
                <w:szCs w:val="24"/>
              </w:rPr>
            </w:pPr>
            <w:r w:rsidRPr="004E5F3B">
              <w:rPr>
                <w:rStyle w:val="PageNumber"/>
                <w:rFonts w:ascii="Times New Roman" w:hAnsi="Times New Roman" w:cs="Times New Roman"/>
                <w:sz w:val="24"/>
                <w:szCs w:val="24"/>
                <w:lang w:val="sr-Cyrl-RS"/>
              </w:rPr>
              <w:t>Приходи из буџета</w:t>
            </w:r>
            <w:r w:rsidRPr="004E5F3B">
              <w:rPr>
                <w:rStyle w:val="PageNumber"/>
                <w:rFonts w:ascii="Times New Roman" w:hAnsi="Times New Roman" w:cs="Times New Roman"/>
                <w:sz w:val="24"/>
                <w:szCs w:val="24"/>
              </w:rPr>
              <w:t>;</w:t>
            </w:r>
          </w:p>
          <w:p w14:paraId="452EC5EA" w14:textId="77777777" w:rsidR="00475E61" w:rsidRPr="004E5F3B" w:rsidRDefault="00475E61" w:rsidP="008A79EB">
            <w:pPr>
              <w:rPr>
                <w:rFonts w:ascii="Times New Roman" w:hAnsi="Times New Roman" w:cs="Times New Roman"/>
                <w:sz w:val="24"/>
                <w:szCs w:val="24"/>
              </w:rPr>
            </w:pPr>
            <w:r w:rsidRPr="004E5F3B">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E6B7F25" w14:textId="77777777" w:rsidR="00475E61" w:rsidRPr="004E5F3B"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6CF97FD0" w14:textId="77777777" w:rsidR="00475E61" w:rsidRPr="004E5F3B"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AA93271" w14:textId="77777777" w:rsidR="00475E61" w:rsidRPr="004E5F3B"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0800F7D7" w14:textId="77777777" w:rsidR="00475E61" w:rsidRPr="004E5F3B" w:rsidRDefault="00475E61" w:rsidP="008A79EB">
            <w:pPr>
              <w:rPr>
                <w:rFonts w:ascii="Times New Roman" w:hAnsi="Times New Roman" w:cs="Times New Roman"/>
                <w:sz w:val="24"/>
                <w:szCs w:val="24"/>
                <w:lang w:val="sr-Cyrl-RS"/>
              </w:rPr>
            </w:pPr>
          </w:p>
        </w:tc>
      </w:tr>
      <w:tr w:rsidR="00475E61" w:rsidRPr="00A77182" w14:paraId="11E4F534"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C28E2AC" w14:textId="77777777" w:rsidR="00475E61" w:rsidRDefault="00475E61" w:rsidP="008A79EB">
            <w:pPr>
              <w:rPr>
                <w:rStyle w:val="PageNumber"/>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78CC76F" w14:textId="77777777" w:rsidR="00475E61" w:rsidRDefault="00475E61" w:rsidP="008A79EB">
            <w:pPr>
              <w:rPr>
                <w:rFonts w:ascii="Arial" w:hAnsi="Arial" w:cs="Arial"/>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6ECBDD57" w14:textId="77777777" w:rsidR="00475E61" w:rsidRDefault="00475E61" w:rsidP="008A79EB">
            <w:pPr>
              <w:rPr>
                <w:rFonts w:ascii="Arial" w:hAnsi="Arial" w:cs="Arial"/>
                <w:sz w:val="20"/>
                <w:szCs w:val="20"/>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1DF741BA" w14:textId="77777777" w:rsidR="00475E61" w:rsidRPr="00BA1992" w:rsidRDefault="00475E61" w:rsidP="008A79EB">
            <w:pPr>
              <w:rPr>
                <w:rFonts w:ascii="Arial" w:hAnsi="Arial" w:cs="Arial"/>
                <w:sz w:val="20"/>
                <w:szCs w:val="20"/>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31A13E6F" w14:textId="77777777" w:rsidR="00475E61" w:rsidRPr="00BA1992" w:rsidRDefault="00475E61" w:rsidP="008A79EB">
            <w:pPr>
              <w:rPr>
                <w:rFonts w:ascii="Arial" w:hAnsi="Arial" w:cs="Arial"/>
                <w:sz w:val="20"/>
                <w:szCs w:val="20"/>
                <w:lang w:val="sr-Cyrl-RS"/>
              </w:rPr>
            </w:pPr>
          </w:p>
        </w:tc>
      </w:tr>
    </w:tbl>
    <w:p w14:paraId="179F8D4E" w14:textId="6C26AEA8" w:rsidR="00475E61" w:rsidRDefault="00475E61" w:rsidP="00475E61">
      <w:pPr>
        <w:rPr>
          <w:lang w:val="sr-Latn-RS"/>
        </w:rPr>
      </w:pPr>
    </w:p>
    <w:p w14:paraId="23076329" w14:textId="77777777" w:rsidR="004F74A3" w:rsidRDefault="004F74A3"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rsidRPr="004E5F3B" w14:paraId="65DBE600"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5EFCB2C4" w14:textId="77777777" w:rsidR="00475E61" w:rsidRPr="004E5F3B" w:rsidRDefault="00475E61" w:rsidP="008A79EB">
            <w:pPr>
              <w:rPr>
                <w:rFonts w:ascii="Times New Roman" w:hAnsi="Times New Roman" w:cs="Times New Roman"/>
                <w:lang w:val="sr-Cyrl-RS"/>
              </w:rPr>
            </w:pPr>
            <w:r w:rsidRPr="004E5F3B">
              <w:rPr>
                <w:rFonts w:ascii="Times New Roman" w:hAnsi="Times New Roman" w:cs="Times New Roman"/>
                <w:lang w:val="sr-Cyrl-RS"/>
              </w:rPr>
              <w:t>Назив активности:</w:t>
            </w:r>
          </w:p>
        </w:tc>
        <w:tc>
          <w:tcPr>
            <w:tcW w:w="458" w:type="pct"/>
            <w:vMerge w:val="restart"/>
            <w:tcBorders>
              <w:top w:val="double" w:sz="4" w:space="0" w:color="auto"/>
            </w:tcBorders>
            <w:shd w:val="clear" w:color="auto" w:fill="FFF2CC" w:themeFill="accent4" w:themeFillTint="33"/>
          </w:tcPr>
          <w:p w14:paraId="1F62E358" w14:textId="77777777" w:rsidR="00475E61" w:rsidRPr="004E5F3B" w:rsidRDefault="00475E61" w:rsidP="008A79EB">
            <w:pPr>
              <w:rPr>
                <w:rFonts w:ascii="Times New Roman" w:hAnsi="Times New Roman" w:cs="Times New Roman"/>
              </w:rPr>
            </w:pPr>
            <w:r w:rsidRPr="004E5F3B">
              <w:rPr>
                <w:rFonts w:ascii="Times New Roman" w:hAnsi="Times New Roman" w:cs="Times New Roman"/>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2FB86E27" w14:textId="77777777" w:rsidR="00475E61" w:rsidRPr="004E5F3B" w:rsidRDefault="00475E61" w:rsidP="008A79EB">
            <w:pPr>
              <w:rPr>
                <w:rFonts w:ascii="Times New Roman" w:hAnsi="Times New Roman" w:cs="Times New Roman"/>
                <w:lang w:val="sr-Cyrl-RS"/>
              </w:rPr>
            </w:pPr>
            <w:r w:rsidRPr="004E5F3B">
              <w:rPr>
                <w:rFonts w:ascii="Times New Roman" w:hAnsi="Times New Roman" w:cs="Times New Roman"/>
              </w:rPr>
              <w:t>O</w:t>
            </w:r>
            <w:r w:rsidRPr="004E5F3B">
              <w:rPr>
                <w:rFonts w:ascii="Times New Roman" w:hAnsi="Times New Roman" w:cs="Times New Roman"/>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1669713" w14:textId="77777777" w:rsidR="00475E61" w:rsidRPr="004E5F3B" w:rsidRDefault="00475E61" w:rsidP="008A79EB">
            <w:pPr>
              <w:jc w:val="center"/>
              <w:rPr>
                <w:rFonts w:ascii="Times New Roman" w:hAnsi="Times New Roman" w:cs="Times New Roman"/>
                <w:lang w:val="sr-Cyrl-RS"/>
              </w:rPr>
            </w:pPr>
            <w:r w:rsidRPr="004E5F3B">
              <w:rPr>
                <w:rFonts w:ascii="Times New Roman" w:hAnsi="Times New Roman" w:cs="Times New Roman"/>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67BE83A0" w14:textId="6B762CA5" w:rsidR="00475E61" w:rsidRPr="004E5F3B" w:rsidRDefault="00475E61" w:rsidP="009B77BB">
            <w:pPr>
              <w:jc w:val="center"/>
              <w:rPr>
                <w:rFonts w:ascii="Times New Roman" w:hAnsi="Times New Roman" w:cs="Times New Roman"/>
                <w:lang w:val="sr-Cyrl-RS"/>
              </w:rPr>
            </w:pPr>
            <w:r w:rsidRPr="004E5F3B">
              <w:rPr>
                <w:rFonts w:ascii="Times New Roman" w:hAnsi="Times New Roman" w:cs="Times New Roman"/>
                <w:lang w:val="sr-Cyrl-RS"/>
              </w:rPr>
              <w:t>Извор финансирања</w:t>
            </w:r>
          </w:p>
        </w:tc>
        <w:tc>
          <w:tcPr>
            <w:tcW w:w="557" w:type="pct"/>
            <w:vMerge w:val="restart"/>
            <w:tcBorders>
              <w:top w:val="double" w:sz="4" w:space="0" w:color="auto"/>
            </w:tcBorders>
            <w:shd w:val="clear" w:color="auto" w:fill="FFF2CC" w:themeFill="accent4" w:themeFillTint="33"/>
          </w:tcPr>
          <w:p w14:paraId="12CC7528" w14:textId="013D76EC" w:rsidR="00475E61" w:rsidRPr="004E5F3B" w:rsidRDefault="00475E61" w:rsidP="008A79EB">
            <w:pPr>
              <w:rPr>
                <w:rFonts w:ascii="Times New Roman" w:hAnsi="Times New Roman" w:cs="Times New Roman"/>
              </w:rPr>
            </w:pPr>
            <w:r w:rsidRPr="004E5F3B">
              <w:rPr>
                <w:rFonts w:ascii="Times New Roman" w:hAnsi="Times New Roman" w:cs="Times New Roman"/>
                <w:lang w:val="sr-Cyrl-RS"/>
              </w:rPr>
              <w:t>Веза са програмским буџетом</w:t>
            </w:r>
          </w:p>
          <w:p w14:paraId="48B745D0" w14:textId="77777777" w:rsidR="00475E61" w:rsidRPr="004E5F3B" w:rsidRDefault="00475E61" w:rsidP="008A79EB">
            <w:pPr>
              <w:jc w:val="center"/>
              <w:rPr>
                <w:rFonts w:ascii="Times New Roman" w:hAnsi="Times New Roman" w:cs="Times New Roman"/>
                <w:lang w:val="sr-Cyrl-RS"/>
              </w:rPr>
            </w:pPr>
          </w:p>
        </w:tc>
        <w:tc>
          <w:tcPr>
            <w:tcW w:w="1293" w:type="pct"/>
            <w:gridSpan w:val="3"/>
            <w:tcBorders>
              <w:top w:val="double" w:sz="4" w:space="0" w:color="auto"/>
            </w:tcBorders>
            <w:shd w:val="clear" w:color="auto" w:fill="FFF2CC" w:themeFill="accent4" w:themeFillTint="33"/>
          </w:tcPr>
          <w:p w14:paraId="39FE24F0" w14:textId="2F9BA609" w:rsidR="00475E61" w:rsidRPr="004E5F3B" w:rsidRDefault="00475E61" w:rsidP="009B77BB">
            <w:pPr>
              <w:jc w:val="center"/>
              <w:rPr>
                <w:rFonts w:ascii="Times New Roman" w:hAnsi="Times New Roman" w:cs="Times New Roman"/>
                <w:lang w:val="sr-Cyrl-RS"/>
              </w:rPr>
            </w:pPr>
            <w:r w:rsidRPr="004E5F3B">
              <w:rPr>
                <w:rFonts w:ascii="Times New Roman" w:hAnsi="Times New Roman" w:cs="Times New Roman"/>
                <w:lang w:val="sr-Cyrl-RS"/>
              </w:rPr>
              <w:t>Укупна процењена финансијска средства по изворима у 000 дин.</w:t>
            </w:r>
            <w:r w:rsidRPr="004E5F3B">
              <w:rPr>
                <w:rStyle w:val="FootnoteReference"/>
                <w:rFonts w:ascii="Times New Roman" w:hAnsi="Times New Roman" w:cs="Times New Roman"/>
                <w:lang w:val="sr-Cyrl-RS"/>
              </w:rPr>
              <w:t xml:space="preserve"> </w:t>
            </w:r>
          </w:p>
        </w:tc>
      </w:tr>
      <w:tr w:rsidR="00475E61" w:rsidRPr="004E5F3B" w14:paraId="58FD7BCA" w14:textId="77777777" w:rsidTr="008A79EB">
        <w:trPr>
          <w:trHeight w:val="386"/>
        </w:trPr>
        <w:tc>
          <w:tcPr>
            <w:tcW w:w="1114" w:type="pct"/>
            <w:vMerge/>
            <w:tcBorders>
              <w:left w:val="double" w:sz="4" w:space="0" w:color="auto"/>
            </w:tcBorders>
            <w:shd w:val="clear" w:color="auto" w:fill="FFF2CC" w:themeFill="accent4" w:themeFillTint="33"/>
          </w:tcPr>
          <w:p w14:paraId="40136D89" w14:textId="77777777" w:rsidR="00475E61" w:rsidRPr="004E5F3B" w:rsidRDefault="00475E61" w:rsidP="008A79EB">
            <w:pPr>
              <w:rPr>
                <w:rFonts w:ascii="Times New Roman" w:hAnsi="Times New Roman" w:cs="Times New Roman"/>
                <w:sz w:val="20"/>
                <w:szCs w:val="20"/>
                <w:lang w:val="sr-Cyrl-RS"/>
              </w:rPr>
            </w:pPr>
          </w:p>
        </w:tc>
        <w:tc>
          <w:tcPr>
            <w:tcW w:w="458" w:type="pct"/>
            <w:vMerge/>
            <w:shd w:val="clear" w:color="auto" w:fill="FFF2CC" w:themeFill="accent4" w:themeFillTint="33"/>
          </w:tcPr>
          <w:p w14:paraId="445DEAF3" w14:textId="77777777" w:rsidR="00475E61" w:rsidRPr="004E5F3B" w:rsidRDefault="00475E61" w:rsidP="008A79EB">
            <w:pPr>
              <w:rPr>
                <w:rFonts w:ascii="Times New Roman" w:hAnsi="Times New Roman" w:cs="Times New Roman"/>
                <w:sz w:val="20"/>
                <w:szCs w:val="20"/>
                <w:lang w:val="sr-Cyrl-RS"/>
              </w:rPr>
            </w:pPr>
          </w:p>
        </w:tc>
        <w:tc>
          <w:tcPr>
            <w:tcW w:w="508" w:type="pct"/>
            <w:vMerge/>
            <w:shd w:val="clear" w:color="auto" w:fill="FFF2CC" w:themeFill="accent4" w:themeFillTint="33"/>
          </w:tcPr>
          <w:p w14:paraId="620B3F5F" w14:textId="77777777" w:rsidR="00475E61" w:rsidRPr="004E5F3B" w:rsidRDefault="00475E61" w:rsidP="008A79EB">
            <w:pPr>
              <w:rPr>
                <w:rFonts w:ascii="Times New Roman" w:hAnsi="Times New Roman" w:cs="Times New Roman"/>
                <w:sz w:val="20"/>
                <w:szCs w:val="20"/>
                <w:lang w:val="sr-Cyrl-RS"/>
              </w:rPr>
            </w:pPr>
          </w:p>
        </w:tc>
        <w:tc>
          <w:tcPr>
            <w:tcW w:w="459" w:type="pct"/>
            <w:vMerge/>
            <w:shd w:val="clear" w:color="auto" w:fill="FFF2CC" w:themeFill="accent4" w:themeFillTint="33"/>
          </w:tcPr>
          <w:p w14:paraId="648B0A35" w14:textId="77777777" w:rsidR="00475E61" w:rsidRPr="004E5F3B" w:rsidRDefault="00475E61" w:rsidP="008A79EB">
            <w:pPr>
              <w:jc w:val="center"/>
              <w:rPr>
                <w:rFonts w:ascii="Times New Roman" w:hAnsi="Times New Roman" w:cs="Times New Roman"/>
                <w:sz w:val="20"/>
                <w:szCs w:val="20"/>
                <w:lang w:val="sr-Cyrl-RS"/>
              </w:rPr>
            </w:pPr>
          </w:p>
        </w:tc>
        <w:tc>
          <w:tcPr>
            <w:tcW w:w="611" w:type="pct"/>
            <w:vMerge/>
            <w:shd w:val="clear" w:color="auto" w:fill="FFF2CC" w:themeFill="accent4" w:themeFillTint="33"/>
          </w:tcPr>
          <w:p w14:paraId="45138645" w14:textId="77777777" w:rsidR="00475E61" w:rsidRPr="004E5F3B" w:rsidRDefault="00475E61" w:rsidP="008A79EB">
            <w:pPr>
              <w:jc w:val="center"/>
              <w:rPr>
                <w:rFonts w:ascii="Times New Roman" w:hAnsi="Times New Roman" w:cs="Times New Roman"/>
                <w:sz w:val="20"/>
                <w:szCs w:val="20"/>
                <w:lang w:val="sr-Cyrl-RS"/>
              </w:rPr>
            </w:pPr>
          </w:p>
        </w:tc>
        <w:tc>
          <w:tcPr>
            <w:tcW w:w="557" w:type="pct"/>
            <w:vMerge/>
            <w:shd w:val="clear" w:color="auto" w:fill="FFF2CC" w:themeFill="accent4" w:themeFillTint="33"/>
          </w:tcPr>
          <w:p w14:paraId="1912D7F1" w14:textId="77777777" w:rsidR="00475E61" w:rsidRPr="004E5F3B" w:rsidRDefault="00475E61" w:rsidP="008A79EB">
            <w:pPr>
              <w:jc w:val="center"/>
              <w:rPr>
                <w:rFonts w:ascii="Times New Roman" w:hAnsi="Times New Roman" w:cs="Times New Roman"/>
                <w:sz w:val="20"/>
                <w:szCs w:val="20"/>
                <w:lang w:val="sr-Cyrl-RS"/>
              </w:rPr>
            </w:pPr>
          </w:p>
        </w:tc>
        <w:tc>
          <w:tcPr>
            <w:tcW w:w="460" w:type="pct"/>
            <w:shd w:val="clear" w:color="auto" w:fill="FFF2CC" w:themeFill="accent4" w:themeFillTint="33"/>
          </w:tcPr>
          <w:p w14:paraId="02F2E7FC" w14:textId="3E28A3F0" w:rsidR="00475E61" w:rsidRPr="004E5F3B" w:rsidRDefault="00475E61" w:rsidP="008A79EB">
            <w:pPr>
              <w:jc w:val="center"/>
              <w:rPr>
                <w:rFonts w:ascii="Times New Roman" w:hAnsi="Times New Roman" w:cs="Times New Roman"/>
                <w:sz w:val="20"/>
                <w:szCs w:val="20"/>
                <w:lang w:val="sr-Cyrl-RS"/>
              </w:rPr>
            </w:pPr>
            <w:r w:rsidRPr="004E5F3B">
              <w:rPr>
                <w:rFonts w:ascii="Times New Roman" w:hAnsi="Times New Roman" w:cs="Times New Roman"/>
                <w:sz w:val="20"/>
                <w:szCs w:val="20"/>
                <w:lang w:val="sr-Cyrl-RS"/>
              </w:rPr>
              <w:t>20</w:t>
            </w:r>
            <w:r w:rsidR="00FF6116" w:rsidRPr="004E5F3B">
              <w:rPr>
                <w:rFonts w:ascii="Times New Roman" w:hAnsi="Times New Roman" w:cs="Times New Roman"/>
                <w:sz w:val="20"/>
                <w:szCs w:val="20"/>
                <w:lang w:val="sr-Latn-RS"/>
              </w:rPr>
              <w:t>20</w:t>
            </w:r>
          </w:p>
        </w:tc>
        <w:tc>
          <w:tcPr>
            <w:tcW w:w="407" w:type="pct"/>
            <w:shd w:val="clear" w:color="auto" w:fill="FFF2CC" w:themeFill="accent4" w:themeFillTint="33"/>
          </w:tcPr>
          <w:p w14:paraId="3BBA6133" w14:textId="2B1295BB" w:rsidR="00475E61" w:rsidRPr="004E5F3B" w:rsidRDefault="00475E61" w:rsidP="008A79EB">
            <w:pPr>
              <w:jc w:val="center"/>
              <w:rPr>
                <w:rFonts w:ascii="Times New Roman" w:hAnsi="Times New Roman" w:cs="Times New Roman"/>
                <w:sz w:val="20"/>
                <w:szCs w:val="20"/>
                <w:lang w:val="sr-Cyrl-RS"/>
              </w:rPr>
            </w:pPr>
            <w:r w:rsidRPr="004E5F3B">
              <w:rPr>
                <w:rFonts w:ascii="Times New Roman" w:hAnsi="Times New Roman" w:cs="Times New Roman"/>
                <w:sz w:val="20"/>
                <w:szCs w:val="20"/>
                <w:lang w:val="sr-Cyrl-RS"/>
              </w:rPr>
              <w:t>202</w:t>
            </w:r>
            <w:r w:rsidR="00FF6116" w:rsidRPr="004E5F3B">
              <w:rPr>
                <w:rFonts w:ascii="Times New Roman" w:hAnsi="Times New Roman" w:cs="Times New Roman"/>
                <w:sz w:val="20"/>
                <w:szCs w:val="20"/>
                <w:lang w:val="sr-Latn-RS"/>
              </w:rPr>
              <w:t>1</w:t>
            </w:r>
          </w:p>
        </w:tc>
        <w:tc>
          <w:tcPr>
            <w:tcW w:w="426" w:type="pct"/>
            <w:shd w:val="clear" w:color="auto" w:fill="FFF2CC" w:themeFill="accent4" w:themeFillTint="33"/>
          </w:tcPr>
          <w:p w14:paraId="782FB346" w14:textId="15E91D37" w:rsidR="00475E61" w:rsidRPr="004E5F3B" w:rsidRDefault="00475E61" w:rsidP="008A79EB">
            <w:pPr>
              <w:jc w:val="center"/>
              <w:rPr>
                <w:rFonts w:ascii="Times New Roman" w:hAnsi="Times New Roman" w:cs="Times New Roman"/>
                <w:sz w:val="20"/>
                <w:szCs w:val="20"/>
                <w:lang w:val="sr-Cyrl-RS"/>
              </w:rPr>
            </w:pPr>
            <w:r w:rsidRPr="004E5F3B">
              <w:rPr>
                <w:rFonts w:ascii="Times New Roman" w:hAnsi="Times New Roman" w:cs="Times New Roman"/>
                <w:sz w:val="20"/>
                <w:szCs w:val="20"/>
                <w:lang w:val="sr-Cyrl-RS"/>
              </w:rPr>
              <w:t>202</w:t>
            </w:r>
            <w:r w:rsidR="00FF6116" w:rsidRPr="004E5F3B">
              <w:rPr>
                <w:rFonts w:ascii="Times New Roman" w:hAnsi="Times New Roman" w:cs="Times New Roman"/>
                <w:sz w:val="20"/>
                <w:szCs w:val="20"/>
                <w:lang w:val="sr-Latn-RS"/>
              </w:rPr>
              <w:t>2</w:t>
            </w:r>
          </w:p>
        </w:tc>
      </w:tr>
      <w:tr w:rsidR="00475E61" w14:paraId="32B1C2D9" w14:textId="77777777" w:rsidTr="008A79EB">
        <w:trPr>
          <w:trHeight w:val="543"/>
        </w:trPr>
        <w:tc>
          <w:tcPr>
            <w:tcW w:w="1114" w:type="pct"/>
            <w:tcBorders>
              <w:left w:val="double" w:sz="4" w:space="0" w:color="auto"/>
            </w:tcBorders>
          </w:tcPr>
          <w:p w14:paraId="49C586F8" w14:textId="7C135C9D" w:rsidR="00A40559" w:rsidRDefault="00475E61" w:rsidP="008A79EB">
            <w:pPr>
              <w:rPr>
                <w:rFonts w:ascii="Times New Roman" w:hAnsi="Times New Roman" w:cs="Times New Roman"/>
                <w:sz w:val="24"/>
                <w:szCs w:val="24"/>
              </w:rPr>
            </w:pPr>
            <w:r w:rsidRPr="00DD266D">
              <w:rPr>
                <w:rFonts w:ascii="Times New Roman" w:hAnsi="Times New Roman" w:cs="Times New Roman"/>
                <w:sz w:val="24"/>
                <w:szCs w:val="24"/>
                <w:lang w:val="sr-Cyrl-RS"/>
              </w:rPr>
              <w:t>1</w:t>
            </w:r>
            <w:r w:rsidR="007F58E9" w:rsidRPr="00DD266D">
              <w:rPr>
                <w:rFonts w:ascii="Times New Roman" w:hAnsi="Times New Roman" w:cs="Times New Roman"/>
                <w:sz w:val="24"/>
                <w:szCs w:val="24"/>
                <w:lang w:val="sr-Cyrl-RS"/>
              </w:rPr>
              <w:t>.5</w:t>
            </w:r>
            <w:r w:rsidRPr="00DD266D">
              <w:rPr>
                <w:rFonts w:ascii="Times New Roman" w:hAnsi="Times New Roman" w:cs="Times New Roman"/>
                <w:sz w:val="24"/>
                <w:szCs w:val="24"/>
                <w:lang w:val="sr-Cyrl-RS"/>
              </w:rPr>
              <w:t>.1</w:t>
            </w:r>
            <w:r w:rsidR="00DD266D" w:rsidRPr="00DD266D">
              <w:rPr>
                <w:rFonts w:ascii="Times New Roman" w:hAnsi="Times New Roman" w:cs="Times New Roman"/>
                <w:sz w:val="24"/>
                <w:szCs w:val="24"/>
              </w:rPr>
              <w:t xml:space="preserve"> изменама Закона о јавном информисању и медијима гарантовати</w:t>
            </w:r>
            <w:r w:rsidR="00A40559">
              <w:rPr>
                <w:rFonts w:ascii="Times New Roman" w:hAnsi="Times New Roman" w:cs="Times New Roman"/>
                <w:sz w:val="24"/>
                <w:szCs w:val="24"/>
                <w:lang w:val="sr-Cyrl-RS"/>
              </w:rPr>
              <w:t>:</w:t>
            </w:r>
            <w:r w:rsidR="00DD266D" w:rsidRPr="00DD266D">
              <w:rPr>
                <w:rFonts w:ascii="Times New Roman" w:hAnsi="Times New Roman" w:cs="Times New Roman"/>
                <w:sz w:val="24"/>
                <w:szCs w:val="24"/>
              </w:rPr>
              <w:t xml:space="preserve"> </w:t>
            </w:r>
          </w:p>
          <w:p w14:paraId="669377F8" w14:textId="0954A7FD" w:rsidR="00475E61" w:rsidRDefault="0086581B" w:rsidP="008A79E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D266D" w:rsidRPr="00DD266D">
              <w:rPr>
                <w:rFonts w:ascii="Times New Roman" w:hAnsi="Times New Roman" w:cs="Times New Roman"/>
                <w:sz w:val="24"/>
                <w:szCs w:val="24"/>
              </w:rPr>
              <w:t>права новинара у односу на власника и пословодство медија</w:t>
            </w:r>
            <w:r>
              <w:rPr>
                <w:rFonts w:ascii="Times New Roman" w:hAnsi="Times New Roman" w:cs="Times New Roman"/>
                <w:sz w:val="24"/>
                <w:szCs w:val="24"/>
                <w:lang w:val="sr-Cyrl-RS"/>
              </w:rPr>
              <w:t>,</w:t>
            </w:r>
            <w:r w:rsidR="00A40559">
              <w:rPr>
                <w:rFonts w:ascii="Times New Roman" w:hAnsi="Times New Roman" w:cs="Times New Roman"/>
                <w:sz w:val="24"/>
                <w:szCs w:val="24"/>
                <w:lang w:val="sr-Cyrl-RS"/>
              </w:rPr>
              <w:t xml:space="preserve"> </w:t>
            </w:r>
          </w:p>
          <w:p w14:paraId="0F82DBDD" w14:textId="6DB3D6EF" w:rsidR="00A40559" w:rsidRPr="00A40559" w:rsidRDefault="0086581B" w:rsidP="008A79E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40559" w:rsidRPr="0086581B">
              <w:rPr>
                <w:rFonts w:ascii="Times New Roman" w:hAnsi="Times New Roman" w:cs="Times New Roman"/>
                <w:sz w:val="24"/>
                <w:szCs w:val="24"/>
                <w:lang w:val="sr-Cyrl-RS"/>
              </w:rPr>
              <w:t>права уредника у односу на налоге</w:t>
            </w:r>
            <w:r w:rsidR="00A40559" w:rsidRPr="0086581B">
              <w:rPr>
                <w:rFonts w:ascii="Times New Roman" w:hAnsi="Times New Roman" w:cs="Times New Roman"/>
                <w:sz w:val="24"/>
                <w:szCs w:val="24"/>
              </w:rPr>
              <w:t xml:space="preserve"> власника и пословодства медија, </w:t>
            </w:r>
            <w:r w:rsidR="00A40559" w:rsidRPr="0086581B">
              <w:rPr>
                <w:rFonts w:ascii="Times New Roman" w:hAnsi="Times New Roman" w:cs="Times New Roman"/>
                <w:sz w:val="24"/>
                <w:szCs w:val="24"/>
                <w:lang w:val="sr-Cyrl-RS"/>
              </w:rPr>
              <w:t>а</w:t>
            </w:r>
            <w:r w:rsidR="00A40559" w:rsidRPr="0086581B">
              <w:rPr>
                <w:rFonts w:ascii="Times New Roman" w:hAnsi="Times New Roman" w:cs="Times New Roman"/>
                <w:sz w:val="24"/>
                <w:szCs w:val="24"/>
              </w:rPr>
              <w:t xml:space="preserve"> посебно у погледу могућности да уредник</w:t>
            </w:r>
            <w:r w:rsidR="00A40559" w:rsidRPr="00DD266D">
              <w:rPr>
                <w:rFonts w:ascii="Times New Roman" w:hAnsi="Times New Roman" w:cs="Times New Roman"/>
                <w:sz w:val="24"/>
                <w:szCs w:val="24"/>
              </w:rPr>
              <w:t xml:space="preserve"> буде смењен ако одбије да изврши налог</w:t>
            </w:r>
          </w:p>
        </w:tc>
        <w:tc>
          <w:tcPr>
            <w:tcW w:w="458" w:type="pct"/>
          </w:tcPr>
          <w:p w14:paraId="2A395AD8" w14:textId="148D74CE" w:rsidR="00475E61" w:rsidRPr="000608C8" w:rsidRDefault="00C24D94"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508" w:type="pct"/>
          </w:tcPr>
          <w:p w14:paraId="755ED4BA" w14:textId="77777777" w:rsidR="00475E61" w:rsidRDefault="00475E61" w:rsidP="008A79EB"/>
        </w:tc>
        <w:tc>
          <w:tcPr>
            <w:tcW w:w="459" w:type="pct"/>
          </w:tcPr>
          <w:p w14:paraId="5213CF9E" w14:textId="5C4D587E" w:rsidR="00475E61" w:rsidRPr="0046543E" w:rsidRDefault="003E4A4C" w:rsidP="008A79EB">
            <w:pPr>
              <w:rPr>
                <w:rFonts w:ascii="Times New Roman" w:hAnsi="Times New Roman" w:cs="Times New Roman"/>
                <w:sz w:val="24"/>
                <w:szCs w:val="24"/>
              </w:rPr>
            </w:pPr>
            <w:r w:rsidRPr="0046543E">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00627446" w:rsidRPr="0046543E">
              <w:rPr>
                <w:rFonts w:ascii="Times New Roman" w:hAnsi="Times New Roman" w:cs="Times New Roman"/>
                <w:sz w:val="24"/>
                <w:szCs w:val="24"/>
                <w:lang w:val="sr-Cyrl-RS"/>
              </w:rPr>
              <w:t>квартал</w:t>
            </w:r>
            <w:r w:rsidRPr="0046543E">
              <w:rPr>
                <w:rFonts w:ascii="Times New Roman" w:hAnsi="Times New Roman" w:cs="Times New Roman"/>
                <w:sz w:val="24"/>
                <w:szCs w:val="24"/>
              </w:rPr>
              <w:t xml:space="preserve"> 2021</w:t>
            </w:r>
          </w:p>
        </w:tc>
        <w:tc>
          <w:tcPr>
            <w:tcW w:w="611" w:type="pct"/>
          </w:tcPr>
          <w:p w14:paraId="5D10B78A" w14:textId="27D8D4C7" w:rsidR="00475E61" w:rsidRPr="0046543E" w:rsidRDefault="00627446" w:rsidP="008A79EB">
            <w:pPr>
              <w:rPr>
                <w:rFonts w:ascii="Times New Roman" w:hAnsi="Times New Roman" w:cs="Times New Roman"/>
                <w:sz w:val="24"/>
                <w:szCs w:val="24"/>
              </w:rPr>
            </w:pPr>
            <w:r w:rsidRPr="0046543E">
              <w:rPr>
                <w:rFonts w:ascii="Times New Roman" w:hAnsi="Times New Roman" w:cs="Times New Roman"/>
                <w:sz w:val="24"/>
                <w:szCs w:val="24"/>
              </w:rPr>
              <w:t>Буџет</w:t>
            </w:r>
            <w:r w:rsidR="0046543E" w:rsidRPr="0046543E">
              <w:rPr>
                <w:rFonts w:ascii="Times New Roman" w:hAnsi="Times New Roman" w:cs="Times New Roman"/>
                <w:sz w:val="24"/>
                <w:szCs w:val="24"/>
                <w:lang w:val="sr-Cyrl-RS"/>
              </w:rPr>
              <w:t xml:space="preserve"> РС</w:t>
            </w:r>
          </w:p>
        </w:tc>
        <w:tc>
          <w:tcPr>
            <w:tcW w:w="557" w:type="pct"/>
          </w:tcPr>
          <w:p w14:paraId="655E0C7C" w14:textId="260CC149" w:rsidR="00FF6116" w:rsidRPr="0046543E" w:rsidRDefault="000C4DC4" w:rsidP="008A79EB">
            <w:pPr>
              <w:rPr>
                <w:rFonts w:ascii="Times New Roman" w:hAnsi="Times New Roman" w:cs="Times New Roman"/>
                <w:sz w:val="24"/>
                <w:szCs w:val="24"/>
              </w:rPr>
            </w:pPr>
            <w:r w:rsidRPr="0046543E">
              <w:rPr>
                <w:rFonts w:ascii="Times New Roman" w:hAnsi="Times New Roman" w:cs="Times New Roman"/>
                <w:sz w:val="24"/>
                <w:szCs w:val="24"/>
                <w:lang w:val="sr-Cyrl-RS"/>
              </w:rPr>
              <w:t>Средства предвиђена у активности 1.3.1</w:t>
            </w:r>
          </w:p>
        </w:tc>
        <w:tc>
          <w:tcPr>
            <w:tcW w:w="460" w:type="pct"/>
          </w:tcPr>
          <w:p w14:paraId="6411EBB4" w14:textId="730403D1" w:rsidR="00475E61" w:rsidRPr="0046543E" w:rsidRDefault="00475E61" w:rsidP="008A79EB"/>
        </w:tc>
        <w:tc>
          <w:tcPr>
            <w:tcW w:w="407" w:type="pct"/>
          </w:tcPr>
          <w:p w14:paraId="1E8C3F7F" w14:textId="525FCCD5" w:rsidR="00475E61" w:rsidRPr="00627446" w:rsidRDefault="00475E61" w:rsidP="008A79EB">
            <w:pPr>
              <w:rPr>
                <w:lang w:val="sr-Latn-RS"/>
              </w:rPr>
            </w:pPr>
          </w:p>
        </w:tc>
        <w:tc>
          <w:tcPr>
            <w:tcW w:w="426" w:type="pct"/>
          </w:tcPr>
          <w:p w14:paraId="056C9C38" w14:textId="1A7169B9" w:rsidR="00475E61" w:rsidRDefault="00475E61" w:rsidP="008A79EB"/>
        </w:tc>
      </w:tr>
      <w:tr w:rsidR="00475E61" w14:paraId="20B931FA" w14:textId="77777777" w:rsidTr="008A79EB">
        <w:trPr>
          <w:trHeight w:val="140"/>
        </w:trPr>
        <w:tc>
          <w:tcPr>
            <w:tcW w:w="1114" w:type="pct"/>
            <w:tcBorders>
              <w:left w:val="double" w:sz="4" w:space="0" w:color="auto"/>
            </w:tcBorders>
          </w:tcPr>
          <w:p w14:paraId="504AE293" w14:textId="5D22C353" w:rsidR="00475E61" w:rsidRPr="00DD266D" w:rsidRDefault="00350954" w:rsidP="008A79EB">
            <w:pPr>
              <w:rPr>
                <w:rFonts w:ascii="Times New Roman" w:hAnsi="Times New Roman" w:cs="Times New Roman"/>
                <w:sz w:val="24"/>
                <w:szCs w:val="24"/>
                <w:lang w:val="sr-Cyrl-RS"/>
              </w:rPr>
            </w:pPr>
            <w:r w:rsidRPr="0086581B">
              <w:rPr>
                <w:rFonts w:ascii="Times New Roman" w:hAnsi="Times New Roman" w:cs="Times New Roman"/>
                <w:sz w:val="24"/>
                <w:szCs w:val="24"/>
              </w:rPr>
              <w:t>1.5.2</w:t>
            </w:r>
            <w:r>
              <w:rPr>
                <w:rFonts w:ascii="Times New Roman" w:hAnsi="Times New Roman" w:cs="Times New Roman"/>
                <w:sz w:val="24"/>
                <w:szCs w:val="24"/>
              </w:rPr>
              <w:t xml:space="preserve"> </w:t>
            </w:r>
            <w:r w:rsidR="00DD266D" w:rsidRPr="00DD266D">
              <w:rPr>
                <w:rFonts w:ascii="Times New Roman" w:hAnsi="Times New Roman" w:cs="Times New Roman"/>
                <w:sz w:val="24"/>
                <w:szCs w:val="24"/>
              </w:rPr>
              <w:t>обезбедити подршку у промоцији и заговарању професионалног интегритета новинара и медијских радника кроз механизам пројектног суфинансирања</w:t>
            </w:r>
          </w:p>
        </w:tc>
        <w:tc>
          <w:tcPr>
            <w:tcW w:w="458" w:type="pct"/>
          </w:tcPr>
          <w:p w14:paraId="63E30A9A" w14:textId="147662FE" w:rsidR="00475E61" w:rsidRPr="0086581B" w:rsidRDefault="00C24D94"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508" w:type="pct"/>
          </w:tcPr>
          <w:p w14:paraId="181A90B0" w14:textId="0B63FA45" w:rsidR="00475E61" w:rsidRPr="0086581B" w:rsidRDefault="0086581B" w:rsidP="004F74A3">
            <w:pPr>
              <w:jc w:val="center"/>
              <w:rPr>
                <w:rFonts w:ascii="Times New Roman" w:hAnsi="Times New Roman" w:cs="Times New Roman"/>
                <w:sz w:val="24"/>
                <w:szCs w:val="24"/>
              </w:rPr>
            </w:pPr>
            <w:r w:rsidRPr="0086581B">
              <w:rPr>
                <w:rFonts w:ascii="Times New Roman" w:hAnsi="Times New Roman" w:cs="Times New Roman"/>
                <w:sz w:val="24"/>
                <w:szCs w:val="24"/>
                <w:lang w:val="sr-Cyrl-RS"/>
              </w:rPr>
              <w:t>Мисија ОЕБС-а, Н</w:t>
            </w:r>
            <w:r w:rsidR="003959AD">
              <w:rPr>
                <w:rFonts w:ascii="Times New Roman" w:hAnsi="Times New Roman" w:cs="Times New Roman"/>
                <w:sz w:val="24"/>
                <w:szCs w:val="24"/>
                <w:lang w:val="sr-Cyrl-RS"/>
              </w:rPr>
              <w:t>ационална академија за јавну управу</w:t>
            </w:r>
            <w:r w:rsidRPr="0086581B">
              <w:rPr>
                <w:rFonts w:ascii="Times New Roman" w:hAnsi="Times New Roman" w:cs="Times New Roman"/>
                <w:sz w:val="24"/>
                <w:szCs w:val="24"/>
                <w:lang w:val="sr-Cyrl-RS"/>
              </w:rPr>
              <w:t>, С</w:t>
            </w:r>
            <w:r w:rsidR="003959AD">
              <w:rPr>
                <w:rFonts w:ascii="Times New Roman" w:hAnsi="Times New Roman" w:cs="Times New Roman"/>
                <w:sz w:val="24"/>
                <w:szCs w:val="24"/>
                <w:lang w:val="sr-Cyrl-RS"/>
              </w:rPr>
              <w:t>тална конференција градова и општина</w:t>
            </w:r>
            <w:r w:rsidRPr="0086581B">
              <w:rPr>
                <w:rFonts w:ascii="Times New Roman" w:hAnsi="Times New Roman" w:cs="Times New Roman"/>
                <w:sz w:val="24"/>
                <w:szCs w:val="24"/>
                <w:lang w:val="sr-Cyrl-RS"/>
              </w:rPr>
              <w:t>,</w:t>
            </w:r>
            <w:r w:rsidR="00086E63" w:rsidRPr="0086581B">
              <w:rPr>
                <w:rFonts w:ascii="Times New Roman" w:hAnsi="Times New Roman" w:cs="Times New Roman"/>
                <w:sz w:val="24"/>
                <w:szCs w:val="24"/>
              </w:rPr>
              <w:t xml:space="preserve"> </w:t>
            </w:r>
            <w:r w:rsidR="007D07D8">
              <w:rPr>
                <w:rFonts w:ascii="Times New Roman" w:hAnsi="Times New Roman" w:cs="Times New Roman"/>
                <w:sz w:val="24"/>
                <w:szCs w:val="24"/>
              </w:rPr>
              <w:t>j</w:t>
            </w:r>
            <w:r w:rsidR="00714511" w:rsidRPr="0086581B">
              <w:rPr>
                <w:rFonts w:ascii="Times New Roman" w:hAnsi="Times New Roman" w:cs="Times New Roman"/>
                <w:sz w:val="24"/>
                <w:szCs w:val="24"/>
                <w:lang w:val="sr-Cyrl-RS"/>
              </w:rPr>
              <w:t>единице локалне самоуправ</w:t>
            </w:r>
            <w:r w:rsidR="007D07D8">
              <w:rPr>
                <w:rFonts w:ascii="Times New Roman" w:hAnsi="Times New Roman" w:cs="Times New Roman"/>
                <w:sz w:val="24"/>
                <w:szCs w:val="24"/>
              </w:rPr>
              <w:t>e</w:t>
            </w:r>
            <w:r w:rsidR="00714511" w:rsidRPr="0086581B">
              <w:rPr>
                <w:rFonts w:ascii="Times New Roman" w:hAnsi="Times New Roman" w:cs="Times New Roman"/>
                <w:sz w:val="24"/>
                <w:szCs w:val="24"/>
                <w:lang w:val="sr-Cyrl-RS"/>
              </w:rPr>
              <w:t xml:space="preserve">, </w:t>
            </w:r>
            <w:r w:rsidR="004F74A3">
              <w:rPr>
                <w:rFonts w:ascii="Times New Roman" w:hAnsi="Times New Roman" w:cs="Times New Roman"/>
                <w:sz w:val="24"/>
                <w:szCs w:val="24"/>
                <w:lang w:val="sr-Cyrl-RS"/>
              </w:rPr>
              <w:t>Покрајински с</w:t>
            </w:r>
            <w:r w:rsidR="00714511" w:rsidRPr="0086581B">
              <w:rPr>
                <w:rFonts w:ascii="Times New Roman" w:hAnsi="Times New Roman" w:cs="Times New Roman"/>
                <w:sz w:val="24"/>
                <w:szCs w:val="24"/>
                <w:lang w:val="sr-Cyrl-RS"/>
              </w:rPr>
              <w:t>екретаријат за култур</w:t>
            </w:r>
            <w:r w:rsidR="004761CA">
              <w:rPr>
                <w:rFonts w:ascii="Times New Roman" w:hAnsi="Times New Roman" w:cs="Times New Roman"/>
                <w:sz w:val="24"/>
                <w:szCs w:val="24"/>
                <w:lang w:val="sr-Cyrl-RS"/>
              </w:rPr>
              <w:t>у</w:t>
            </w:r>
            <w:r w:rsidR="00714511" w:rsidRPr="0086581B">
              <w:rPr>
                <w:rFonts w:ascii="Times New Roman" w:hAnsi="Times New Roman" w:cs="Times New Roman"/>
                <w:sz w:val="24"/>
                <w:szCs w:val="24"/>
                <w:lang w:val="sr-Cyrl-RS"/>
              </w:rPr>
              <w:t>, јавно информисање и односе са верским заједницама</w:t>
            </w:r>
          </w:p>
        </w:tc>
        <w:tc>
          <w:tcPr>
            <w:tcW w:w="459" w:type="pct"/>
          </w:tcPr>
          <w:p w14:paraId="4E2D6224" w14:textId="53937DC9" w:rsidR="00475E61" w:rsidRPr="007D07D8" w:rsidRDefault="007D07D8" w:rsidP="008A79EB">
            <w:pPr>
              <w:rPr>
                <w:rFonts w:ascii="Times New Roman" w:hAnsi="Times New Roman" w:cs="Times New Roman"/>
                <w:sz w:val="24"/>
                <w:szCs w:val="24"/>
              </w:rPr>
            </w:pPr>
            <w:r w:rsidRPr="007D07D8">
              <w:rPr>
                <w:rFonts w:ascii="Times New Roman" w:hAnsi="Times New Roman" w:cs="Times New Roman"/>
                <w:sz w:val="24"/>
                <w:szCs w:val="24"/>
                <w:lang w:val="sr-Latn-RS"/>
              </w:rPr>
              <w:t>IV</w:t>
            </w:r>
            <w:r w:rsidR="00632EC5">
              <w:rPr>
                <w:rFonts w:ascii="Times New Roman" w:hAnsi="Times New Roman" w:cs="Times New Roman"/>
                <w:sz w:val="24"/>
                <w:szCs w:val="24"/>
                <w:lang w:val="sr-Cyrl-RS"/>
              </w:rPr>
              <w:t xml:space="preserve"> </w:t>
            </w:r>
            <w:r w:rsidRPr="007D07D8">
              <w:rPr>
                <w:rFonts w:ascii="Times New Roman" w:hAnsi="Times New Roman" w:cs="Times New Roman"/>
                <w:sz w:val="24"/>
                <w:szCs w:val="24"/>
                <w:lang w:val="sr-Latn-RS"/>
              </w:rPr>
              <w:t>квартал</w:t>
            </w:r>
            <w:r w:rsidR="00A831F9" w:rsidRPr="007D07D8">
              <w:rPr>
                <w:rFonts w:ascii="Times New Roman" w:hAnsi="Times New Roman" w:cs="Times New Roman"/>
                <w:sz w:val="24"/>
                <w:szCs w:val="24"/>
              </w:rPr>
              <w:t xml:space="preserve"> 2022</w:t>
            </w:r>
          </w:p>
        </w:tc>
        <w:tc>
          <w:tcPr>
            <w:tcW w:w="611" w:type="pct"/>
          </w:tcPr>
          <w:p w14:paraId="74FA28B4" w14:textId="0985A3F1" w:rsidR="00475E61" w:rsidRPr="007D07D8" w:rsidRDefault="007D07D8" w:rsidP="008A79EB">
            <w:pPr>
              <w:rPr>
                <w:rFonts w:ascii="Times New Roman" w:hAnsi="Times New Roman" w:cs="Times New Roman"/>
                <w:sz w:val="24"/>
                <w:szCs w:val="24"/>
              </w:rPr>
            </w:pPr>
            <w:r w:rsidRPr="007D07D8">
              <w:rPr>
                <w:rFonts w:ascii="Times New Roman" w:hAnsi="Times New Roman" w:cs="Times New Roman"/>
                <w:sz w:val="24"/>
                <w:szCs w:val="24"/>
              </w:rPr>
              <w:t>Буџет РС</w:t>
            </w:r>
          </w:p>
          <w:p w14:paraId="43D06129" w14:textId="77777777" w:rsidR="00D92D90" w:rsidRPr="007D07D8" w:rsidRDefault="00D92D90" w:rsidP="008A79EB">
            <w:pPr>
              <w:rPr>
                <w:rFonts w:ascii="Times New Roman" w:hAnsi="Times New Roman" w:cs="Times New Roman"/>
                <w:sz w:val="24"/>
                <w:szCs w:val="24"/>
              </w:rPr>
            </w:pPr>
          </w:p>
          <w:p w14:paraId="384449BD" w14:textId="77777777" w:rsidR="00D92D90" w:rsidRPr="007D07D8" w:rsidRDefault="00D92D90" w:rsidP="008A79EB">
            <w:pPr>
              <w:rPr>
                <w:rFonts w:ascii="Times New Roman" w:hAnsi="Times New Roman" w:cs="Times New Roman"/>
                <w:sz w:val="24"/>
                <w:szCs w:val="24"/>
              </w:rPr>
            </w:pPr>
          </w:p>
          <w:p w14:paraId="201D1B58" w14:textId="77777777" w:rsidR="00D92D90" w:rsidRPr="007D07D8" w:rsidRDefault="00D92D90" w:rsidP="008A79EB">
            <w:pPr>
              <w:rPr>
                <w:rFonts w:ascii="Times New Roman" w:hAnsi="Times New Roman" w:cs="Times New Roman"/>
                <w:sz w:val="24"/>
                <w:szCs w:val="24"/>
              </w:rPr>
            </w:pPr>
          </w:p>
          <w:p w14:paraId="09DF850D" w14:textId="77777777" w:rsidR="0046543E" w:rsidRDefault="0046543E" w:rsidP="008A79EB">
            <w:pPr>
              <w:rPr>
                <w:rFonts w:ascii="Times New Roman" w:hAnsi="Times New Roman" w:cs="Times New Roman"/>
                <w:sz w:val="24"/>
                <w:szCs w:val="24"/>
                <w:lang w:val="sr-Cyrl-RS"/>
              </w:rPr>
            </w:pPr>
          </w:p>
          <w:p w14:paraId="35213B05" w14:textId="77777777" w:rsidR="00705622" w:rsidRDefault="00705622" w:rsidP="008A79EB">
            <w:pPr>
              <w:rPr>
                <w:rFonts w:ascii="Times New Roman" w:hAnsi="Times New Roman" w:cs="Times New Roman"/>
                <w:sz w:val="24"/>
                <w:szCs w:val="24"/>
                <w:lang w:val="sr-Cyrl-RS"/>
              </w:rPr>
            </w:pPr>
          </w:p>
          <w:p w14:paraId="380E4B3B" w14:textId="77777777" w:rsidR="00705622" w:rsidRDefault="00705622" w:rsidP="008A79EB">
            <w:pPr>
              <w:rPr>
                <w:rFonts w:ascii="Times New Roman" w:hAnsi="Times New Roman" w:cs="Times New Roman"/>
                <w:sz w:val="24"/>
                <w:szCs w:val="24"/>
                <w:lang w:val="sr-Cyrl-RS"/>
              </w:rPr>
            </w:pPr>
          </w:p>
          <w:p w14:paraId="65D8027B" w14:textId="56E20608" w:rsidR="00D92D90" w:rsidRPr="007D07D8" w:rsidRDefault="007D07D8" w:rsidP="008A79EB">
            <w:pPr>
              <w:rPr>
                <w:rFonts w:ascii="Times New Roman" w:hAnsi="Times New Roman" w:cs="Times New Roman"/>
                <w:sz w:val="24"/>
                <w:szCs w:val="24"/>
              </w:rPr>
            </w:pPr>
            <w:r w:rsidRPr="007D07D8">
              <w:rPr>
                <w:rFonts w:ascii="Times New Roman" w:hAnsi="Times New Roman" w:cs="Times New Roman"/>
                <w:sz w:val="24"/>
                <w:szCs w:val="24"/>
                <w:lang w:val="sr-Cyrl-RS"/>
              </w:rPr>
              <w:t>Буџет АПВ</w:t>
            </w:r>
          </w:p>
          <w:p w14:paraId="0A2A4A5F" w14:textId="77777777" w:rsidR="007C76B1" w:rsidRPr="007D07D8" w:rsidRDefault="007C76B1" w:rsidP="008A79EB">
            <w:pPr>
              <w:rPr>
                <w:rFonts w:ascii="Times New Roman" w:hAnsi="Times New Roman" w:cs="Times New Roman"/>
                <w:sz w:val="24"/>
                <w:szCs w:val="24"/>
              </w:rPr>
            </w:pPr>
          </w:p>
          <w:p w14:paraId="5BB93AB0" w14:textId="77777777" w:rsidR="007C76B1" w:rsidRPr="007D07D8" w:rsidRDefault="007C76B1" w:rsidP="008A79EB">
            <w:pPr>
              <w:rPr>
                <w:rFonts w:ascii="Times New Roman" w:hAnsi="Times New Roman" w:cs="Times New Roman"/>
                <w:sz w:val="24"/>
                <w:szCs w:val="24"/>
              </w:rPr>
            </w:pPr>
          </w:p>
          <w:p w14:paraId="55492127" w14:textId="77777777" w:rsidR="007C76B1" w:rsidRPr="007D07D8" w:rsidRDefault="007C76B1" w:rsidP="008A79EB">
            <w:pPr>
              <w:rPr>
                <w:rFonts w:ascii="Times New Roman" w:hAnsi="Times New Roman" w:cs="Times New Roman"/>
                <w:sz w:val="24"/>
                <w:szCs w:val="24"/>
              </w:rPr>
            </w:pPr>
          </w:p>
          <w:p w14:paraId="444F552C" w14:textId="77777777" w:rsidR="0046543E" w:rsidRDefault="0046543E" w:rsidP="008A79EB">
            <w:pPr>
              <w:rPr>
                <w:rFonts w:ascii="Times New Roman" w:hAnsi="Times New Roman" w:cs="Times New Roman"/>
                <w:sz w:val="24"/>
                <w:szCs w:val="24"/>
              </w:rPr>
            </w:pPr>
          </w:p>
          <w:p w14:paraId="3E1ACD61" w14:textId="71D2F008" w:rsidR="007C76B1" w:rsidRPr="007D07D8" w:rsidRDefault="007D07D8" w:rsidP="008A79EB">
            <w:pPr>
              <w:rPr>
                <w:rFonts w:ascii="Times New Roman" w:hAnsi="Times New Roman" w:cs="Times New Roman"/>
                <w:sz w:val="24"/>
                <w:szCs w:val="24"/>
              </w:rPr>
            </w:pPr>
            <w:r w:rsidRPr="007D07D8">
              <w:rPr>
                <w:rFonts w:ascii="Times New Roman" w:hAnsi="Times New Roman" w:cs="Times New Roman"/>
                <w:sz w:val="24"/>
                <w:szCs w:val="24"/>
              </w:rPr>
              <w:t>Стална конференција градова и општина Пројекат Sida (Краљевина Норвешка</w:t>
            </w:r>
            <w:r w:rsidR="007C76B1" w:rsidRPr="007D07D8">
              <w:rPr>
                <w:rFonts w:ascii="Times New Roman" w:hAnsi="Times New Roman" w:cs="Times New Roman"/>
                <w:sz w:val="24"/>
                <w:szCs w:val="24"/>
              </w:rPr>
              <w:t>)</w:t>
            </w:r>
          </w:p>
        </w:tc>
        <w:tc>
          <w:tcPr>
            <w:tcW w:w="557" w:type="pct"/>
          </w:tcPr>
          <w:p w14:paraId="767624A5" w14:textId="207C8D16" w:rsidR="00475E61" w:rsidRPr="007D07D8" w:rsidRDefault="007D07D8" w:rsidP="008A79EB">
            <w:pPr>
              <w:rPr>
                <w:rFonts w:ascii="Times New Roman" w:hAnsi="Times New Roman" w:cs="Times New Roman"/>
                <w:sz w:val="24"/>
                <w:szCs w:val="24"/>
              </w:rPr>
            </w:pPr>
            <w:r w:rsidRPr="007D07D8">
              <w:rPr>
                <w:rFonts w:ascii="Times New Roman" w:hAnsi="Times New Roman" w:cs="Times New Roman"/>
                <w:sz w:val="24"/>
                <w:szCs w:val="24"/>
                <w:lang w:val="sr-Cyrl-RS"/>
              </w:rPr>
              <w:t>Програм</w:t>
            </w:r>
            <w:r w:rsidR="00FF6116" w:rsidRPr="007D07D8">
              <w:rPr>
                <w:rFonts w:ascii="Times New Roman" w:hAnsi="Times New Roman" w:cs="Times New Roman"/>
                <w:sz w:val="24"/>
                <w:szCs w:val="24"/>
              </w:rPr>
              <w:t xml:space="preserve"> </w:t>
            </w:r>
            <w:r w:rsidR="003E4A4C" w:rsidRPr="007D07D8">
              <w:rPr>
                <w:rFonts w:ascii="Times New Roman" w:hAnsi="Times New Roman" w:cs="Times New Roman"/>
                <w:sz w:val="24"/>
                <w:szCs w:val="24"/>
              </w:rPr>
              <w:t>1204</w:t>
            </w:r>
          </w:p>
          <w:p w14:paraId="4D237E08" w14:textId="0E12BC78" w:rsidR="00FF6116" w:rsidRPr="007D07D8" w:rsidRDefault="00705622"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FF6116" w:rsidRPr="007D07D8">
              <w:rPr>
                <w:rFonts w:ascii="Times New Roman" w:hAnsi="Times New Roman" w:cs="Times New Roman"/>
                <w:sz w:val="24"/>
                <w:szCs w:val="24"/>
              </w:rPr>
              <w:t xml:space="preserve"> 0001</w:t>
            </w:r>
          </w:p>
          <w:p w14:paraId="4EDB196F" w14:textId="77777777" w:rsidR="00D92D90" w:rsidRPr="007D07D8" w:rsidRDefault="00D92D90" w:rsidP="008A79EB">
            <w:pPr>
              <w:rPr>
                <w:rFonts w:ascii="Times New Roman" w:hAnsi="Times New Roman" w:cs="Times New Roman"/>
                <w:sz w:val="24"/>
                <w:szCs w:val="24"/>
              </w:rPr>
            </w:pPr>
          </w:p>
          <w:p w14:paraId="51C73B5B" w14:textId="77777777" w:rsidR="0046543E" w:rsidRDefault="007D07D8" w:rsidP="008A79EB">
            <w:pPr>
              <w:rPr>
                <w:rFonts w:ascii="Times New Roman" w:hAnsi="Times New Roman" w:cs="Times New Roman"/>
                <w:sz w:val="24"/>
                <w:szCs w:val="24"/>
                <w:lang w:val="sr-Cyrl-RS"/>
              </w:rPr>
            </w:pPr>
            <w:r w:rsidRPr="007D07D8">
              <w:rPr>
                <w:rFonts w:ascii="Times New Roman" w:hAnsi="Times New Roman" w:cs="Times New Roman"/>
                <w:sz w:val="24"/>
                <w:szCs w:val="24"/>
                <w:lang w:val="sr-Cyrl-RS"/>
              </w:rPr>
              <w:t>Програм</w:t>
            </w:r>
          </w:p>
          <w:p w14:paraId="1F0205EF" w14:textId="3693739E" w:rsidR="00D92D90" w:rsidRPr="007D07D8" w:rsidRDefault="00D92D90" w:rsidP="008A79EB">
            <w:pPr>
              <w:rPr>
                <w:rFonts w:ascii="Times New Roman" w:hAnsi="Times New Roman" w:cs="Times New Roman"/>
                <w:sz w:val="24"/>
                <w:szCs w:val="24"/>
              </w:rPr>
            </w:pPr>
            <w:r w:rsidRPr="007D07D8">
              <w:rPr>
                <w:rFonts w:ascii="Times New Roman" w:hAnsi="Times New Roman" w:cs="Times New Roman"/>
                <w:sz w:val="24"/>
                <w:szCs w:val="24"/>
              </w:rPr>
              <w:t>1204</w:t>
            </w:r>
          </w:p>
          <w:p w14:paraId="2545D4F6" w14:textId="1D34BAEA" w:rsidR="00D92D90" w:rsidRPr="007D07D8" w:rsidRDefault="00705622"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92D90" w:rsidRPr="007D07D8">
              <w:rPr>
                <w:rFonts w:ascii="Times New Roman" w:hAnsi="Times New Roman" w:cs="Times New Roman"/>
                <w:sz w:val="24"/>
                <w:szCs w:val="24"/>
              </w:rPr>
              <w:t xml:space="preserve"> 1003</w:t>
            </w:r>
          </w:p>
        </w:tc>
        <w:tc>
          <w:tcPr>
            <w:tcW w:w="460" w:type="pct"/>
          </w:tcPr>
          <w:p w14:paraId="0307A93A" w14:textId="054C4BE8" w:rsidR="00475E61" w:rsidRPr="007D07D8" w:rsidRDefault="00475E61" w:rsidP="008A79EB">
            <w:pPr>
              <w:rPr>
                <w:rFonts w:ascii="Times New Roman" w:hAnsi="Times New Roman" w:cs="Times New Roman"/>
                <w:sz w:val="24"/>
                <w:szCs w:val="24"/>
              </w:rPr>
            </w:pPr>
          </w:p>
        </w:tc>
        <w:tc>
          <w:tcPr>
            <w:tcW w:w="407" w:type="pct"/>
          </w:tcPr>
          <w:p w14:paraId="61058AF7" w14:textId="77777777" w:rsidR="00475E61" w:rsidRPr="007D07D8" w:rsidRDefault="00FF6116" w:rsidP="008A79EB">
            <w:pPr>
              <w:rPr>
                <w:rFonts w:ascii="Times New Roman" w:hAnsi="Times New Roman" w:cs="Times New Roman"/>
                <w:sz w:val="24"/>
                <w:szCs w:val="24"/>
              </w:rPr>
            </w:pPr>
            <w:r w:rsidRPr="007D07D8">
              <w:rPr>
                <w:rFonts w:ascii="Times New Roman" w:hAnsi="Times New Roman" w:cs="Times New Roman"/>
                <w:sz w:val="24"/>
                <w:szCs w:val="24"/>
              </w:rPr>
              <w:t>5.000</w:t>
            </w:r>
          </w:p>
          <w:p w14:paraId="220EFEC0" w14:textId="77777777" w:rsidR="00D92D90" w:rsidRPr="007D07D8" w:rsidRDefault="00D92D90" w:rsidP="008A79EB">
            <w:pPr>
              <w:rPr>
                <w:rFonts w:ascii="Times New Roman" w:hAnsi="Times New Roman" w:cs="Times New Roman"/>
                <w:sz w:val="24"/>
                <w:szCs w:val="24"/>
              </w:rPr>
            </w:pPr>
          </w:p>
          <w:p w14:paraId="74536FA0" w14:textId="77777777" w:rsidR="00D92D90" w:rsidRPr="007D07D8" w:rsidRDefault="00D92D90" w:rsidP="008A79EB">
            <w:pPr>
              <w:rPr>
                <w:rFonts w:ascii="Times New Roman" w:hAnsi="Times New Roman" w:cs="Times New Roman"/>
                <w:sz w:val="24"/>
                <w:szCs w:val="24"/>
              </w:rPr>
            </w:pPr>
          </w:p>
          <w:p w14:paraId="31E8DA68" w14:textId="77777777" w:rsidR="00D92D90" w:rsidRPr="007D07D8" w:rsidRDefault="00D92D90" w:rsidP="008A79EB">
            <w:pPr>
              <w:rPr>
                <w:rFonts w:ascii="Times New Roman" w:hAnsi="Times New Roman" w:cs="Times New Roman"/>
                <w:sz w:val="24"/>
                <w:szCs w:val="24"/>
              </w:rPr>
            </w:pPr>
          </w:p>
          <w:p w14:paraId="2E63AFC9" w14:textId="77777777" w:rsidR="00705622" w:rsidRDefault="00705622" w:rsidP="008A79EB">
            <w:pPr>
              <w:rPr>
                <w:rFonts w:ascii="Times New Roman" w:hAnsi="Times New Roman" w:cs="Times New Roman"/>
                <w:sz w:val="24"/>
                <w:szCs w:val="24"/>
              </w:rPr>
            </w:pPr>
          </w:p>
          <w:p w14:paraId="6F2E32CF" w14:textId="77777777" w:rsidR="00705622" w:rsidRDefault="00705622" w:rsidP="008A79EB">
            <w:pPr>
              <w:rPr>
                <w:rFonts w:ascii="Times New Roman" w:hAnsi="Times New Roman" w:cs="Times New Roman"/>
                <w:sz w:val="24"/>
                <w:szCs w:val="24"/>
              </w:rPr>
            </w:pPr>
          </w:p>
          <w:p w14:paraId="34021708" w14:textId="77777777" w:rsidR="00705622" w:rsidRDefault="00705622" w:rsidP="008A79EB">
            <w:pPr>
              <w:rPr>
                <w:rFonts w:ascii="Times New Roman" w:hAnsi="Times New Roman" w:cs="Times New Roman"/>
                <w:sz w:val="24"/>
                <w:szCs w:val="24"/>
              </w:rPr>
            </w:pPr>
          </w:p>
          <w:p w14:paraId="687C7BBD" w14:textId="5A601B3F" w:rsidR="00D92D90" w:rsidRPr="004761CA" w:rsidRDefault="00D92D90" w:rsidP="008A79EB">
            <w:pPr>
              <w:rPr>
                <w:rFonts w:ascii="Times New Roman" w:hAnsi="Times New Roman" w:cs="Times New Roman"/>
                <w:b/>
                <w:sz w:val="24"/>
                <w:szCs w:val="24"/>
              </w:rPr>
            </w:pPr>
            <w:r w:rsidRPr="007D07D8">
              <w:rPr>
                <w:rFonts w:ascii="Times New Roman" w:hAnsi="Times New Roman" w:cs="Times New Roman"/>
                <w:sz w:val="24"/>
                <w:szCs w:val="24"/>
              </w:rPr>
              <w:t>1.500</w:t>
            </w:r>
          </w:p>
          <w:p w14:paraId="5021F5E1" w14:textId="77777777" w:rsidR="007C76B1" w:rsidRPr="007D07D8" w:rsidRDefault="007C76B1" w:rsidP="008A79EB">
            <w:pPr>
              <w:rPr>
                <w:rFonts w:ascii="Times New Roman" w:hAnsi="Times New Roman" w:cs="Times New Roman"/>
                <w:sz w:val="24"/>
                <w:szCs w:val="24"/>
              </w:rPr>
            </w:pPr>
          </w:p>
          <w:p w14:paraId="2E6B4EED" w14:textId="77777777" w:rsidR="007C76B1" w:rsidRPr="007D07D8" w:rsidRDefault="007C76B1" w:rsidP="008A79EB">
            <w:pPr>
              <w:rPr>
                <w:rFonts w:ascii="Times New Roman" w:hAnsi="Times New Roman" w:cs="Times New Roman"/>
                <w:sz w:val="24"/>
                <w:szCs w:val="24"/>
              </w:rPr>
            </w:pPr>
          </w:p>
          <w:p w14:paraId="0635F210" w14:textId="77777777" w:rsidR="007C76B1" w:rsidRPr="007D07D8" w:rsidRDefault="007C76B1" w:rsidP="008A79EB">
            <w:pPr>
              <w:rPr>
                <w:rFonts w:ascii="Times New Roman" w:hAnsi="Times New Roman" w:cs="Times New Roman"/>
                <w:sz w:val="24"/>
                <w:szCs w:val="24"/>
              </w:rPr>
            </w:pPr>
          </w:p>
          <w:p w14:paraId="0819941D" w14:textId="77777777" w:rsidR="0046543E" w:rsidRDefault="0046543E" w:rsidP="008A79EB">
            <w:pPr>
              <w:rPr>
                <w:rFonts w:ascii="Times New Roman" w:hAnsi="Times New Roman" w:cs="Times New Roman"/>
                <w:sz w:val="24"/>
                <w:szCs w:val="24"/>
              </w:rPr>
            </w:pPr>
          </w:p>
          <w:p w14:paraId="23DFA20A" w14:textId="77777777" w:rsidR="0046543E" w:rsidRDefault="0046543E" w:rsidP="008A79EB">
            <w:pPr>
              <w:rPr>
                <w:rFonts w:ascii="Times New Roman" w:hAnsi="Times New Roman" w:cs="Times New Roman"/>
                <w:sz w:val="24"/>
                <w:szCs w:val="24"/>
              </w:rPr>
            </w:pPr>
          </w:p>
          <w:p w14:paraId="3000F1E7" w14:textId="77777777" w:rsidR="0051731B" w:rsidRDefault="0051731B" w:rsidP="008A79EB">
            <w:pPr>
              <w:rPr>
                <w:rFonts w:ascii="Times New Roman" w:hAnsi="Times New Roman" w:cs="Times New Roman"/>
                <w:sz w:val="24"/>
                <w:szCs w:val="24"/>
              </w:rPr>
            </w:pPr>
          </w:p>
          <w:p w14:paraId="57F3D0F6" w14:textId="3732B971" w:rsidR="007C76B1" w:rsidRPr="007D07D8" w:rsidRDefault="007C76B1" w:rsidP="008A79EB">
            <w:pPr>
              <w:rPr>
                <w:rFonts w:ascii="Times New Roman" w:hAnsi="Times New Roman" w:cs="Times New Roman"/>
                <w:sz w:val="24"/>
                <w:szCs w:val="24"/>
              </w:rPr>
            </w:pPr>
            <w:r w:rsidRPr="007D07D8">
              <w:rPr>
                <w:rFonts w:ascii="Times New Roman" w:hAnsi="Times New Roman" w:cs="Times New Roman"/>
                <w:sz w:val="24"/>
                <w:szCs w:val="24"/>
              </w:rPr>
              <w:t>150</w:t>
            </w:r>
          </w:p>
        </w:tc>
        <w:tc>
          <w:tcPr>
            <w:tcW w:w="426" w:type="pct"/>
          </w:tcPr>
          <w:p w14:paraId="33993BAD" w14:textId="77777777" w:rsidR="00475E61" w:rsidRPr="007D07D8" w:rsidRDefault="00F962E5" w:rsidP="008A79EB">
            <w:pPr>
              <w:rPr>
                <w:rFonts w:ascii="Times New Roman" w:hAnsi="Times New Roman" w:cs="Times New Roman"/>
                <w:sz w:val="24"/>
                <w:szCs w:val="24"/>
                <w:lang w:val="sr-Cyrl-RS"/>
              </w:rPr>
            </w:pPr>
            <w:r w:rsidRPr="007D07D8">
              <w:rPr>
                <w:rFonts w:ascii="Times New Roman" w:hAnsi="Times New Roman" w:cs="Times New Roman"/>
                <w:sz w:val="24"/>
                <w:szCs w:val="24"/>
                <w:lang w:val="sr-Cyrl-RS"/>
              </w:rPr>
              <w:t>5.000</w:t>
            </w:r>
          </w:p>
          <w:p w14:paraId="628AF217" w14:textId="77777777" w:rsidR="00D92D90" w:rsidRPr="007D07D8" w:rsidRDefault="00D92D90" w:rsidP="008A79EB">
            <w:pPr>
              <w:rPr>
                <w:rFonts w:ascii="Times New Roman" w:hAnsi="Times New Roman" w:cs="Times New Roman"/>
                <w:sz w:val="24"/>
                <w:szCs w:val="24"/>
                <w:lang w:val="sr-Cyrl-RS"/>
              </w:rPr>
            </w:pPr>
          </w:p>
          <w:p w14:paraId="604008D9" w14:textId="77777777" w:rsidR="00D92D90" w:rsidRPr="007D07D8" w:rsidRDefault="00D92D90" w:rsidP="008A79EB">
            <w:pPr>
              <w:rPr>
                <w:rFonts w:ascii="Times New Roman" w:hAnsi="Times New Roman" w:cs="Times New Roman"/>
                <w:sz w:val="24"/>
                <w:szCs w:val="24"/>
                <w:lang w:val="sr-Cyrl-RS"/>
              </w:rPr>
            </w:pPr>
          </w:p>
          <w:p w14:paraId="084AF492" w14:textId="77777777" w:rsidR="00D92D90" w:rsidRPr="007D07D8" w:rsidRDefault="00D92D90" w:rsidP="008A79EB">
            <w:pPr>
              <w:rPr>
                <w:rFonts w:ascii="Times New Roman" w:hAnsi="Times New Roman" w:cs="Times New Roman"/>
                <w:sz w:val="24"/>
                <w:szCs w:val="24"/>
                <w:lang w:val="sr-Cyrl-RS"/>
              </w:rPr>
            </w:pPr>
          </w:p>
          <w:p w14:paraId="0A582DDA" w14:textId="77777777" w:rsidR="00705622" w:rsidRDefault="00705622" w:rsidP="008A79EB">
            <w:pPr>
              <w:rPr>
                <w:rFonts w:ascii="Times New Roman" w:hAnsi="Times New Roman" w:cs="Times New Roman"/>
                <w:sz w:val="24"/>
                <w:szCs w:val="24"/>
                <w:lang w:val="sr-Latn-RS"/>
              </w:rPr>
            </w:pPr>
          </w:p>
          <w:p w14:paraId="0406DC45" w14:textId="77777777" w:rsidR="00705622" w:rsidRDefault="00705622" w:rsidP="008A79EB">
            <w:pPr>
              <w:rPr>
                <w:rFonts w:ascii="Times New Roman" w:hAnsi="Times New Roman" w:cs="Times New Roman"/>
                <w:sz w:val="24"/>
                <w:szCs w:val="24"/>
                <w:lang w:val="sr-Latn-RS"/>
              </w:rPr>
            </w:pPr>
          </w:p>
          <w:p w14:paraId="3BA885B8" w14:textId="77777777" w:rsidR="00705622" w:rsidRDefault="00705622" w:rsidP="008A79EB">
            <w:pPr>
              <w:rPr>
                <w:rFonts w:ascii="Times New Roman" w:hAnsi="Times New Roman" w:cs="Times New Roman"/>
                <w:sz w:val="24"/>
                <w:szCs w:val="24"/>
                <w:lang w:val="sr-Latn-RS"/>
              </w:rPr>
            </w:pPr>
          </w:p>
          <w:p w14:paraId="3FA464BB" w14:textId="163CF5A5" w:rsidR="006F1FE2" w:rsidRDefault="00D92D90" w:rsidP="008A79EB">
            <w:pPr>
              <w:rPr>
                <w:rFonts w:ascii="Times New Roman" w:hAnsi="Times New Roman" w:cs="Times New Roman"/>
                <w:sz w:val="24"/>
                <w:szCs w:val="24"/>
                <w:lang w:val="sr-Latn-RS"/>
              </w:rPr>
            </w:pPr>
            <w:r w:rsidRPr="007D07D8">
              <w:rPr>
                <w:rFonts w:ascii="Times New Roman" w:hAnsi="Times New Roman" w:cs="Times New Roman"/>
                <w:sz w:val="24"/>
                <w:szCs w:val="24"/>
                <w:lang w:val="sr-Latn-RS"/>
              </w:rPr>
              <w:t>1.500</w:t>
            </w:r>
          </w:p>
          <w:p w14:paraId="65745FE6" w14:textId="3C8FEBFF" w:rsidR="006F1FE2" w:rsidRDefault="006F1FE2" w:rsidP="006F1FE2">
            <w:pPr>
              <w:rPr>
                <w:rFonts w:ascii="Times New Roman" w:hAnsi="Times New Roman" w:cs="Times New Roman"/>
                <w:sz w:val="24"/>
                <w:szCs w:val="24"/>
                <w:lang w:val="sr-Latn-RS"/>
              </w:rPr>
            </w:pPr>
          </w:p>
          <w:p w14:paraId="785D7B16" w14:textId="77777777" w:rsidR="00D92D90" w:rsidRPr="006F1FE2" w:rsidRDefault="00D92D90" w:rsidP="006F1FE2">
            <w:pPr>
              <w:rPr>
                <w:rFonts w:ascii="Times New Roman" w:hAnsi="Times New Roman" w:cs="Times New Roman"/>
                <w:sz w:val="24"/>
                <w:szCs w:val="24"/>
                <w:lang w:val="sr-Latn-RS"/>
              </w:rPr>
            </w:pPr>
          </w:p>
        </w:tc>
      </w:tr>
      <w:tr w:rsidR="00475E61" w14:paraId="68D437B6" w14:textId="77777777" w:rsidTr="008A79EB">
        <w:trPr>
          <w:trHeight w:val="140"/>
        </w:trPr>
        <w:tc>
          <w:tcPr>
            <w:tcW w:w="1114" w:type="pct"/>
            <w:tcBorders>
              <w:left w:val="double" w:sz="4" w:space="0" w:color="auto"/>
            </w:tcBorders>
          </w:tcPr>
          <w:p w14:paraId="7BBF07B4" w14:textId="6AD2AB04" w:rsidR="00475E61" w:rsidRPr="00DD266D" w:rsidRDefault="009835E5" w:rsidP="00DD266D">
            <w:pPr>
              <w:pStyle w:val="NormalWeb"/>
              <w:tabs>
                <w:tab w:val="left" w:pos="0"/>
              </w:tabs>
              <w:spacing w:before="0" w:beforeAutospacing="0" w:after="0" w:afterAutospacing="0"/>
              <w:jc w:val="both"/>
              <w:rPr>
                <w:color w:val="000000"/>
                <w:kern w:val="24"/>
              </w:rPr>
            </w:pPr>
            <w:r w:rsidRPr="004B3B3C">
              <w:rPr>
                <w:color w:val="000000"/>
                <w:kern w:val="24"/>
              </w:rPr>
              <w:t>1.5.3.</w:t>
            </w:r>
            <w:r>
              <w:rPr>
                <w:color w:val="000000"/>
                <w:kern w:val="24"/>
              </w:rPr>
              <w:t xml:space="preserve"> </w:t>
            </w:r>
            <w:r w:rsidR="00705622">
              <w:rPr>
                <w:color w:val="000000"/>
                <w:kern w:val="24"/>
                <w:lang w:val="sr-Cyrl-RS"/>
              </w:rPr>
              <w:t>о</w:t>
            </w:r>
            <w:r w:rsidR="00175D0E">
              <w:rPr>
                <w:color w:val="000000"/>
                <w:kern w:val="24"/>
                <w:lang w:val="sr-Cyrl-RS"/>
              </w:rPr>
              <w:t xml:space="preserve">безбедити </w:t>
            </w:r>
            <w:r w:rsidR="00DD266D" w:rsidRPr="0048788F">
              <w:rPr>
                <w:color w:val="000000"/>
                <w:kern w:val="24"/>
              </w:rPr>
              <w:t>подршку стварању и имплементацији</w:t>
            </w:r>
            <w:r w:rsidR="00DD266D">
              <w:rPr>
                <w:color w:val="000000"/>
                <w:kern w:val="24"/>
                <w:lang w:val="sr-Cyrl-RS"/>
              </w:rPr>
              <w:t xml:space="preserve"> </w:t>
            </w:r>
            <w:r w:rsidR="00DD266D" w:rsidRPr="00D82201">
              <w:rPr>
                <w:color w:val="000000"/>
                <w:kern w:val="24"/>
                <w:lang w:val="sr-Cyrl-RS"/>
              </w:rPr>
              <w:t>интерних</w:t>
            </w:r>
            <w:r w:rsidR="00DD266D" w:rsidRPr="0048788F">
              <w:rPr>
                <w:color w:val="000000"/>
                <w:kern w:val="24"/>
              </w:rPr>
              <w:t xml:space="preserve"> Кодекса новинарске праксе</w:t>
            </w:r>
            <w:r w:rsidR="00DD266D" w:rsidRPr="00D82201">
              <w:rPr>
                <w:color w:val="000000"/>
                <w:kern w:val="24"/>
              </w:rPr>
              <w:t>,</w:t>
            </w:r>
            <w:r w:rsidR="00DD266D" w:rsidRPr="00D82201">
              <w:rPr>
                <w:color w:val="000000"/>
                <w:kern w:val="24"/>
                <w:lang w:val="sr-Cyrl-RS"/>
              </w:rPr>
              <w:t xml:space="preserve"> а у складу са постојећим Кодексом новинара Србије,</w:t>
            </w:r>
            <w:r w:rsidR="00DD266D" w:rsidRPr="00D82201">
              <w:rPr>
                <w:color w:val="000000"/>
                <w:kern w:val="24"/>
              </w:rPr>
              <w:t xml:space="preserve"> посебно у јавним медијским</w:t>
            </w:r>
            <w:r w:rsidR="00DD266D" w:rsidRPr="0048788F">
              <w:rPr>
                <w:color w:val="000000"/>
                <w:kern w:val="24"/>
              </w:rPr>
              <w:t xml:space="preserve"> сервисима</w:t>
            </w:r>
            <w:r w:rsidR="00DD266D">
              <w:rPr>
                <w:color w:val="000000"/>
                <w:kern w:val="24"/>
                <w:lang w:val="sr-Cyrl-RS"/>
              </w:rPr>
              <w:t>,</w:t>
            </w:r>
            <w:r w:rsidR="00DD266D">
              <w:rPr>
                <w:color w:val="000000"/>
                <w:kern w:val="24"/>
              </w:rPr>
              <w:t xml:space="preserve"> а</w:t>
            </w:r>
            <w:r w:rsidR="00DD266D" w:rsidRPr="0048788F">
              <w:rPr>
                <w:color w:val="000000"/>
                <w:kern w:val="24"/>
              </w:rPr>
              <w:t xml:space="preserve"> </w:t>
            </w:r>
            <w:r w:rsidR="00DD266D">
              <w:rPr>
                <w:color w:val="000000"/>
                <w:kern w:val="24"/>
                <w:lang w:val="sr-Cyrl-RS"/>
              </w:rPr>
              <w:t>у</w:t>
            </w:r>
            <w:r w:rsidR="00DD266D" w:rsidRPr="0048788F">
              <w:rPr>
                <w:color w:val="000000"/>
                <w:kern w:val="24"/>
              </w:rPr>
              <w:t xml:space="preserve"> медијима чији су</w:t>
            </w:r>
            <w:r w:rsidR="00DD266D">
              <w:rPr>
                <w:color w:val="000000"/>
                <w:kern w:val="24"/>
                <w:lang w:val="sr-Cyrl-RS"/>
              </w:rPr>
              <w:t xml:space="preserve"> </w:t>
            </w:r>
            <w:r w:rsidR="00DD266D" w:rsidRPr="0048788F">
              <w:rPr>
                <w:color w:val="000000"/>
                <w:kern w:val="24"/>
              </w:rPr>
              <w:t>оснивачи издавача национални савети националних мањина</w:t>
            </w:r>
            <w:r w:rsidR="00DD266D">
              <w:rPr>
                <w:color w:val="000000"/>
                <w:kern w:val="24"/>
                <w:lang w:val="sr-Cyrl-RS"/>
              </w:rPr>
              <w:t xml:space="preserve"> </w:t>
            </w:r>
            <w:r w:rsidR="00DD266D" w:rsidRPr="00D82201">
              <w:rPr>
                <w:color w:val="000000"/>
                <w:kern w:val="24"/>
                <w:lang w:val="sr-Cyrl-RS"/>
              </w:rPr>
              <w:t>и у складу са начелим</w:t>
            </w:r>
            <w:r w:rsidR="00DD266D">
              <w:rPr>
                <w:color w:val="000000"/>
                <w:kern w:val="24"/>
                <w:lang w:val="sr-Cyrl-RS"/>
              </w:rPr>
              <w:t>а рада јавних медијских сервиса</w:t>
            </w:r>
          </w:p>
        </w:tc>
        <w:tc>
          <w:tcPr>
            <w:tcW w:w="458" w:type="pct"/>
          </w:tcPr>
          <w:p w14:paraId="6A9773F5" w14:textId="57517E26" w:rsidR="00475E61" w:rsidRPr="004B3B3C" w:rsidRDefault="00C24D94"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508" w:type="pct"/>
          </w:tcPr>
          <w:p w14:paraId="4F4869AD" w14:textId="48B77395" w:rsidR="00475E61" w:rsidRPr="00E15F3C" w:rsidRDefault="00E15F3C" w:rsidP="008A79EB">
            <w:pPr>
              <w:rPr>
                <w:rFonts w:ascii="Times New Roman" w:hAnsi="Times New Roman" w:cs="Times New Roman"/>
                <w:sz w:val="24"/>
                <w:szCs w:val="24"/>
              </w:rPr>
            </w:pPr>
            <w:r w:rsidRPr="00E15F3C">
              <w:rPr>
                <w:rFonts w:ascii="Times New Roman" w:hAnsi="Times New Roman" w:cs="Times New Roman"/>
                <w:sz w:val="24"/>
                <w:szCs w:val="24"/>
                <w:lang w:val="sr-Latn-RS"/>
              </w:rPr>
              <w:t>Заштитник грађана,</w:t>
            </w:r>
            <w:r w:rsidR="004D1691" w:rsidRPr="00E15F3C">
              <w:rPr>
                <w:rFonts w:ascii="Times New Roman" w:hAnsi="Times New Roman" w:cs="Times New Roman"/>
                <w:sz w:val="24"/>
                <w:szCs w:val="24"/>
                <w:lang w:val="sr-Latn-RS"/>
              </w:rPr>
              <w:t xml:space="preserve"> </w:t>
            </w:r>
            <w:r w:rsidRPr="00E15F3C">
              <w:rPr>
                <w:rFonts w:ascii="Times New Roman" w:hAnsi="Times New Roman" w:cs="Times New Roman"/>
                <w:sz w:val="24"/>
                <w:szCs w:val="24"/>
                <w:lang w:val="sr-Cyrl-RS"/>
              </w:rPr>
              <w:t>ј</w:t>
            </w:r>
            <w:r w:rsidR="00714511" w:rsidRPr="00E15F3C">
              <w:rPr>
                <w:rFonts w:ascii="Times New Roman" w:hAnsi="Times New Roman" w:cs="Times New Roman"/>
                <w:sz w:val="24"/>
                <w:szCs w:val="24"/>
                <w:lang w:val="sr-Cyrl-RS"/>
              </w:rPr>
              <w:t>авни медијски сервиси, издавачи медија чији су оснивачи национални с</w:t>
            </w:r>
            <w:r w:rsidR="00086E63" w:rsidRPr="00E15F3C">
              <w:rPr>
                <w:rFonts w:ascii="Times New Roman" w:hAnsi="Times New Roman" w:cs="Times New Roman"/>
                <w:sz w:val="24"/>
                <w:szCs w:val="24"/>
              </w:rPr>
              <w:t>a</w:t>
            </w:r>
            <w:r w:rsidR="00714511" w:rsidRPr="00E15F3C">
              <w:rPr>
                <w:rFonts w:ascii="Times New Roman" w:hAnsi="Times New Roman" w:cs="Times New Roman"/>
                <w:sz w:val="24"/>
                <w:szCs w:val="24"/>
                <w:lang w:val="sr-Cyrl-RS"/>
              </w:rPr>
              <w:t>вети национални х мањина</w:t>
            </w:r>
            <w:r w:rsidR="00086E63" w:rsidRPr="00E15F3C">
              <w:rPr>
                <w:rFonts w:ascii="Times New Roman" w:hAnsi="Times New Roman" w:cs="Times New Roman"/>
                <w:sz w:val="24"/>
                <w:szCs w:val="24"/>
              </w:rPr>
              <w:t xml:space="preserve">, </w:t>
            </w:r>
            <w:r w:rsidR="004B3B3C" w:rsidRPr="00E15F3C">
              <w:rPr>
                <w:rFonts w:ascii="Times New Roman" w:hAnsi="Times New Roman" w:cs="Times New Roman"/>
                <w:sz w:val="24"/>
                <w:szCs w:val="24"/>
                <w:lang w:val="sr-Cyrl-RS"/>
              </w:rPr>
              <w:t>Мисија ОЕБС-а, Савет за штампу</w:t>
            </w:r>
          </w:p>
        </w:tc>
        <w:tc>
          <w:tcPr>
            <w:tcW w:w="459" w:type="pct"/>
          </w:tcPr>
          <w:p w14:paraId="280AEC5D" w14:textId="2F75C1AB" w:rsidR="00475E61" w:rsidRPr="0046543E" w:rsidRDefault="00BD7325" w:rsidP="008A79EB">
            <w:pPr>
              <w:rPr>
                <w:rFonts w:ascii="Times New Roman" w:hAnsi="Times New Roman" w:cs="Times New Roman"/>
                <w:sz w:val="24"/>
                <w:szCs w:val="24"/>
              </w:rPr>
            </w:pPr>
            <w:r w:rsidRPr="0046543E">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00E15F3C" w:rsidRPr="0046543E">
              <w:rPr>
                <w:rFonts w:ascii="Times New Roman" w:hAnsi="Times New Roman" w:cs="Times New Roman"/>
                <w:sz w:val="24"/>
                <w:szCs w:val="24"/>
                <w:lang w:val="sr-Cyrl-RS"/>
              </w:rPr>
              <w:t>квартал</w:t>
            </w:r>
            <w:r w:rsidRPr="0046543E">
              <w:rPr>
                <w:rFonts w:ascii="Times New Roman" w:hAnsi="Times New Roman" w:cs="Times New Roman"/>
                <w:sz w:val="24"/>
                <w:szCs w:val="24"/>
              </w:rPr>
              <w:t xml:space="preserve"> 2022</w:t>
            </w:r>
          </w:p>
        </w:tc>
        <w:tc>
          <w:tcPr>
            <w:tcW w:w="611" w:type="pct"/>
          </w:tcPr>
          <w:p w14:paraId="461A6F72" w14:textId="310A16AC" w:rsidR="00475E61" w:rsidRPr="00803104" w:rsidRDefault="007C2408" w:rsidP="008A79EB">
            <w:pPr>
              <w:rPr>
                <w:rFonts w:ascii="Times New Roman" w:hAnsi="Times New Roman" w:cs="Times New Roman"/>
                <w:sz w:val="24"/>
                <w:szCs w:val="24"/>
              </w:rPr>
            </w:pPr>
            <w:r w:rsidRPr="00803104">
              <w:rPr>
                <w:rFonts w:ascii="Times New Roman" w:hAnsi="Times New Roman" w:cs="Times New Roman"/>
                <w:sz w:val="24"/>
                <w:szCs w:val="24"/>
                <w:lang w:val="sr-Cyrl-RS"/>
              </w:rPr>
              <w:t>Нису потребна</w:t>
            </w:r>
            <w:r w:rsidR="0051731B" w:rsidRPr="00803104">
              <w:rPr>
                <w:rFonts w:ascii="Times New Roman" w:hAnsi="Times New Roman" w:cs="Times New Roman"/>
                <w:sz w:val="24"/>
                <w:szCs w:val="24"/>
                <w:lang w:val="sr-Cyrl-RS"/>
              </w:rPr>
              <w:t xml:space="preserve"> средства</w:t>
            </w:r>
            <w:r w:rsidR="0051731B" w:rsidRPr="00803104" w:rsidDel="0051731B">
              <w:rPr>
                <w:rFonts w:ascii="Times New Roman" w:hAnsi="Times New Roman" w:cs="Times New Roman"/>
                <w:sz w:val="24"/>
                <w:szCs w:val="24"/>
              </w:rPr>
              <w:t xml:space="preserve"> </w:t>
            </w:r>
          </w:p>
        </w:tc>
        <w:tc>
          <w:tcPr>
            <w:tcW w:w="557" w:type="pct"/>
          </w:tcPr>
          <w:p w14:paraId="7F324313" w14:textId="081EDC77" w:rsidR="00475E61" w:rsidRPr="0046543E" w:rsidRDefault="00475E61" w:rsidP="0051731B">
            <w:pPr>
              <w:rPr>
                <w:rFonts w:ascii="Times New Roman" w:hAnsi="Times New Roman" w:cs="Times New Roman"/>
                <w:sz w:val="24"/>
                <w:szCs w:val="24"/>
              </w:rPr>
            </w:pPr>
          </w:p>
        </w:tc>
        <w:tc>
          <w:tcPr>
            <w:tcW w:w="460" w:type="pct"/>
          </w:tcPr>
          <w:p w14:paraId="464427DD" w14:textId="3459EC0B" w:rsidR="00475E61" w:rsidRDefault="00475E61" w:rsidP="008A79EB"/>
        </w:tc>
        <w:tc>
          <w:tcPr>
            <w:tcW w:w="407" w:type="pct"/>
          </w:tcPr>
          <w:p w14:paraId="3FBA1BC8" w14:textId="77777777" w:rsidR="00475E61" w:rsidRDefault="00475E61" w:rsidP="008A79EB"/>
        </w:tc>
        <w:tc>
          <w:tcPr>
            <w:tcW w:w="426" w:type="pct"/>
          </w:tcPr>
          <w:p w14:paraId="61C8A0F8" w14:textId="77777777" w:rsidR="00475E61" w:rsidRDefault="00475E61" w:rsidP="008A79EB"/>
        </w:tc>
      </w:tr>
    </w:tbl>
    <w:p w14:paraId="23F6189B" w14:textId="6641B548" w:rsidR="00475E61" w:rsidRDefault="00475E61"/>
    <w:p w14:paraId="01D4702A" w14:textId="739B4C89" w:rsidR="004F74A3" w:rsidRDefault="004F74A3"/>
    <w:p w14:paraId="27D42B8B" w14:textId="2E38E7F8" w:rsidR="004F74A3" w:rsidRDefault="004F74A3"/>
    <w:p w14:paraId="5827E93D" w14:textId="77777777" w:rsidR="004F74A3" w:rsidRPr="007F58E9" w:rsidRDefault="004F74A3"/>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A62A39" w:rsidRPr="003333CD" w14:paraId="483E47A1"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283DC219" w14:textId="77777777" w:rsidR="00203B9B" w:rsidRPr="003333CD" w:rsidRDefault="005232AC" w:rsidP="00203B9B">
            <w:pPr>
              <w:pStyle w:val="NormalWeb"/>
              <w:spacing w:before="0" w:beforeAutospacing="0" w:after="0" w:afterAutospacing="0" w:line="276" w:lineRule="auto"/>
              <w:jc w:val="both"/>
              <w:rPr>
                <w:b/>
                <w:color w:val="000000"/>
                <w:kern w:val="24"/>
              </w:rPr>
            </w:pPr>
            <w:r w:rsidRPr="003333CD">
              <w:rPr>
                <w:b/>
                <w:lang w:val="sr-Cyrl-RS"/>
              </w:rPr>
              <w:t>Посебни циљ 2</w:t>
            </w:r>
            <w:r w:rsidR="00A62A39" w:rsidRPr="003333CD">
              <w:rPr>
                <w:b/>
                <w:lang w:val="sr-Cyrl-RS"/>
              </w:rPr>
              <w:t>:</w:t>
            </w:r>
            <w:r w:rsidR="00A62A39" w:rsidRPr="003333CD">
              <w:rPr>
                <w:lang w:val="sr-Cyrl-RS"/>
              </w:rPr>
              <w:t xml:space="preserve">  </w:t>
            </w:r>
            <w:r w:rsidR="00203B9B" w:rsidRPr="003333CD">
              <w:rPr>
                <w:color w:val="000000"/>
                <w:kern w:val="24"/>
              </w:rPr>
              <w:t xml:space="preserve">Успостављено функционално, одрживо и фер медијско тржиште заштићено од политичког утицаја </w:t>
            </w:r>
          </w:p>
          <w:p w14:paraId="1290634D" w14:textId="023E9FB3" w:rsidR="00A62A39" w:rsidRPr="003333CD" w:rsidRDefault="00A62A39" w:rsidP="005232AC">
            <w:pPr>
              <w:autoSpaceDE w:val="0"/>
              <w:autoSpaceDN w:val="0"/>
              <w:adjustRightInd w:val="0"/>
              <w:rPr>
                <w:rFonts w:ascii="Times New Roman" w:hAnsi="Times New Roman" w:cs="Times New Roman"/>
                <w:sz w:val="24"/>
                <w:szCs w:val="24"/>
                <w:lang w:val="sr-Cyrl-RS"/>
              </w:rPr>
            </w:pPr>
          </w:p>
        </w:tc>
      </w:tr>
      <w:tr w:rsidR="00A62A39" w:rsidRPr="003333CD" w14:paraId="229B862E"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184ED058" w14:textId="68ED149A" w:rsidR="00A62A39" w:rsidRPr="003333CD" w:rsidRDefault="00A62A39" w:rsidP="005232AC">
            <w:pPr>
              <w:rPr>
                <w:rFonts w:ascii="Times New Roman" w:hAnsi="Times New Roman" w:cs="Times New Roman"/>
                <w:sz w:val="24"/>
                <w:szCs w:val="24"/>
                <w:lang w:val="sr-Cyrl-RS"/>
              </w:rPr>
            </w:pPr>
            <w:r w:rsidRPr="003333CD">
              <w:rPr>
                <w:rFonts w:ascii="Times New Roman" w:eastAsia="Times New Roman" w:hAnsi="Times New Roman" w:cs="Times New Roman"/>
                <w:b/>
                <w:color w:val="222222"/>
                <w:sz w:val="24"/>
                <w:szCs w:val="24"/>
              </w:rPr>
              <w:t>Институција одговорна за праћење и контролу реализације</w:t>
            </w:r>
            <w:r w:rsidRPr="003333CD">
              <w:rPr>
                <w:rFonts w:ascii="Times New Roman" w:eastAsia="Times New Roman" w:hAnsi="Times New Roman" w:cs="Times New Roman"/>
                <w:color w:val="222222"/>
                <w:sz w:val="24"/>
                <w:szCs w:val="24"/>
              </w:rPr>
              <w:t>:</w:t>
            </w:r>
            <w:r w:rsidR="00203B9B" w:rsidRPr="003333CD">
              <w:rPr>
                <w:rFonts w:ascii="Times New Roman" w:eastAsia="Times New Roman" w:hAnsi="Times New Roman" w:cs="Times New Roman"/>
                <w:color w:val="222222"/>
                <w:sz w:val="24"/>
                <w:szCs w:val="24"/>
              </w:rPr>
              <w:t xml:space="preserve"> </w:t>
            </w:r>
            <w:r w:rsidR="00203B9B" w:rsidRPr="003333CD">
              <w:rPr>
                <w:rFonts w:ascii="Times New Roman" w:eastAsia="Times New Roman" w:hAnsi="Times New Roman" w:cs="Times New Roman"/>
                <w:color w:val="222222"/>
                <w:sz w:val="24"/>
                <w:szCs w:val="24"/>
                <w:lang w:val="sr-Cyrl-RS"/>
              </w:rPr>
              <w:t>Министарство културе и информисања</w:t>
            </w:r>
            <w:r w:rsidRPr="003333CD">
              <w:rPr>
                <w:rFonts w:ascii="Times New Roman" w:eastAsia="Times New Roman" w:hAnsi="Times New Roman" w:cs="Times New Roman"/>
                <w:color w:val="222222"/>
                <w:sz w:val="24"/>
                <w:szCs w:val="24"/>
              </w:rPr>
              <w:t xml:space="preserve"> </w:t>
            </w:r>
          </w:p>
        </w:tc>
      </w:tr>
      <w:tr w:rsidR="00A62A39" w:rsidRPr="00DF0431" w14:paraId="6ED2A5FF" w14:textId="77777777" w:rsidTr="00203B9B">
        <w:trPr>
          <w:trHeight w:val="575"/>
        </w:trPr>
        <w:tc>
          <w:tcPr>
            <w:tcW w:w="3136" w:type="dxa"/>
            <w:tcBorders>
              <w:top w:val="double" w:sz="4" w:space="0" w:color="auto"/>
            </w:tcBorders>
            <w:shd w:val="clear" w:color="auto" w:fill="D9D9D9" w:themeFill="background1" w:themeFillShade="D9"/>
          </w:tcPr>
          <w:p w14:paraId="43774DC1"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Показатељ</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и</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 xml:space="preserve"> на нивоу посебног циља (показатељ исхода)</w:t>
            </w:r>
          </w:p>
        </w:tc>
        <w:tc>
          <w:tcPr>
            <w:tcW w:w="1442" w:type="dxa"/>
            <w:tcBorders>
              <w:top w:val="double" w:sz="4" w:space="0" w:color="auto"/>
            </w:tcBorders>
            <w:shd w:val="clear" w:color="auto" w:fill="D9D9D9" w:themeFill="background1" w:themeFillShade="D9"/>
          </w:tcPr>
          <w:p w14:paraId="52EEC40C"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rPr>
              <w:t>J</w:t>
            </w:r>
            <w:r w:rsidRPr="003333CD">
              <w:rPr>
                <w:rFonts w:ascii="Times New Roman" w:hAnsi="Times New Roman" w:cs="Times New Roman"/>
                <w:sz w:val="24"/>
                <w:szCs w:val="24"/>
                <w:lang w:val="sr-Cyrl-RS"/>
              </w:rPr>
              <w:t>единица мере</w:t>
            </w:r>
          </w:p>
          <w:p w14:paraId="2CE3DF85" w14:textId="77777777" w:rsidR="00A62A39" w:rsidRPr="003333CD" w:rsidRDefault="00A62A39" w:rsidP="00203B9B">
            <w:pPr>
              <w:rPr>
                <w:rFonts w:ascii="Times New Roman" w:hAnsi="Times New Roman" w:cs="Times New Roman"/>
                <w:sz w:val="24"/>
                <w:szCs w:val="24"/>
                <w:lang w:val="sr-Cyrl-RS"/>
              </w:rPr>
            </w:pPr>
          </w:p>
        </w:tc>
        <w:tc>
          <w:tcPr>
            <w:tcW w:w="1367" w:type="dxa"/>
            <w:tcBorders>
              <w:top w:val="double" w:sz="4" w:space="0" w:color="auto"/>
            </w:tcBorders>
            <w:shd w:val="clear" w:color="auto" w:fill="D9D9D9" w:themeFill="background1" w:themeFillShade="D9"/>
          </w:tcPr>
          <w:p w14:paraId="3D02BF04"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провере</w:t>
            </w:r>
          </w:p>
        </w:tc>
        <w:tc>
          <w:tcPr>
            <w:tcW w:w="1743" w:type="dxa"/>
            <w:tcBorders>
              <w:top w:val="double" w:sz="4" w:space="0" w:color="auto"/>
            </w:tcBorders>
            <w:shd w:val="clear" w:color="auto" w:fill="D9D9D9" w:themeFill="background1" w:themeFillShade="D9"/>
          </w:tcPr>
          <w:p w14:paraId="2D66E428"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Почетна вредност </w:t>
            </w:r>
          </w:p>
        </w:tc>
        <w:tc>
          <w:tcPr>
            <w:tcW w:w="1657" w:type="dxa"/>
            <w:tcBorders>
              <w:top w:val="double" w:sz="4" w:space="0" w:color="auto"/>
            </w:tcBorders>
            <w:shd w:val="clear" w:color="auto" w:fill="D9D9D9" w:themeFill="background1" w:themeFillShade="D9"/>
          </w:tcPr>
          <w:p w14:paraId="5F4B94FE"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Базна година</w:t>
            </w:r>
          </w:p>
        </w:tc>
        <w:tc>
          <w:tcPr>
            <w:tcW w:w="1530" w:type="dxa"/>
            <w:tcBorders>
              <w:top w:val="double" w:sz="4" w:space="0" w:color="auto"/>
            </w:tcBorders>
            <w:shd w:val="clear" w:color="auto" w:fill="D9D9D9" w:themeFill="background1" w:themeFillShade="D9"/>
          </w:tcPr>
          <w:p w14:paraId="719FB288"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w:t>
            </w:r>
            <w:r w:rsidRPr="003333CD">
              <w:rPr>
                <w:rFonts w:ascii="Times New Roman" w:hAnsi="Times New Roman" w:cs="Times New Roman"/>
                <w:sz w:val="24"/>
                <w:szCs w:val="24"/>
              </w:rPr>
              <w:t>a</w:t>
            </w:r>
            <w:r w:rsidRPr="003333CD">
              <w:rPr>
                <w:rFonts w:ascii="Times New Roman" w:hAnsi="Times New Roman" w:cs="Times New Roman"/>
                <w:sz w:val="24"/>
                <w:szCs w:val="24"/>
                <w:lang w:val="sr-Cyrl-RS"/>
              </w:rPr>
              <w:t>на вредност у 2020. години</w:t>
            </w:r>
          </w:p>
        </w:tc>
        <w:tc>
          <w:tcPr>
            <w:tcW w:w="1426" w:type="dxa"/>
            <w:tcBorders>
              <w:top w:val="double" w:sz="4" w:space="0" w:color="auto"/>
            </w:tcBorders>
            <w:shd w:val="clear" w:color="auto" w:fill="D9D9D9" w:themeFill="background1" w:themeFillShade="D9"/>
          </w:tcPr>
          <w:p w14:paraId="1690F894"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w:t>
            </w:r>
            <w:r w:rsidRPr="003333CD">
              <w:rPr>
                <w:rFonts w:ascii="Times New Roman" w:hAnsi="Times New Roman" w:cs="Times New Roman"/>
                <w:sz w:val="24"/>
                <w:szCs w:val="24"/>
              </w:rPr>
              <w:t>a</w:t>
            </w:r>
            <w:r w:rsidRPr="003333CD">
              <w:rPr>
                <w:rFonts w:ascii="Times New Roman" w:hAnsi="Times New Roman" w:cs="Times New Roman"/>
                <w:sz w:val="24"/>
                <w:szCs w:val="24"/>
                <w:lang w:val="sr-Cyrl-RS"/>
              </w:rPr>
              <w:t>на вредност у 2021.години</w:t>
            </w:r>
          </w:p>
        </w:tc>
        <w:tc>
          <w:tcPr>
            <w:tcW w:w="1541" w:type="dxa"/>
            <w:gridSpan w:val="2"/>
            <w:tcBorders>
              <w:top w:val="double" w:sz="4" w:space="0" w:color="auto"/>
              <w:right w:val="double" w:sz="4" w:space="0" w:color="auto"/>
            </w:tcBorders>
            <w:shd w:val="clear" w:color="auto" w:fill="D9D9D9" w:themeFill="background1" w:themeFillShade="D9"/>
          </w:tcPr>
          <w:p w14:paraId="529D1244" w14:textId="77777777" w:rsidR="00A62A39" w:rsidRPr="003333CD" w:rsidRDefault="00A62A39"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w:t>
            </w:r>
            <w:r w:rsidRPr="003333CD">
              <w:rPr>
                <w:rFonts w:ascii="Times New Roman" w:hAnsi="Times New Roman" w:cs="Times New Roman"/>
                <w:sz w:val="24"/>
                <w:szCs w:val="24"/>
              </w:rPr>
              <w:t>a</w:t>
            </w:r>
            <w:r w:rsidRPr="003333CD">
              <w:rPr>
                <w:rFonts w:ascii="Times New Roman" w:hAnsi="Times New Roman" w:cs="Times New Roman"/>
                <w:sz w:val="24"/>
                <w:szCs w:val="24"/>
                <w:lang w:val="sr-Cyrl-RS"/>
              </w:rPr>
              <w:t>на вредност у последњој години АП 2022.</w:t>
            </w:r>
          </w:p>
        </w:tc>
      </w:tr>
      <w:tr w:rsidR="00A62A39" w:rsidRPr="00DF0431" w14:paraId="051A03C3" w14:textId="77777777" w:rsidTr="00465553">
        <w:trPr>
          <w:trHeight w:val="254"/>
        </w:trPr>
        <w:tc>
          <w:tcPr>
            <w:tcW w:w="3136" w:type="dxa"/>
            <w:tcBorders>
              <w:top w:val="double" w:sz="4" w:space="0" w:color="auto"/>
              <w:bottom w:val="double" w:sz="4" w:space="0" w:color="auto"/>
            </w:tcBorders>
            <w:shd w:val="clear" w:color="auto" w:fill="FFFFFF" w:themeFill="background1"/>
          </w:tcPr>
          <w:p w14:paraId="22372C0A" w14:textId="16C9E1A7" w:rsidR="00A62A39" w:rsidRPr="0054257C" w:rsidRDefault="00705622"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И</w:t>
            </w:r>
            <w:r w:rsidR="00C15153" w:rsidRPr="0054257C">
              <w:rPr>
                <w:rFonts w:ascii="Times New Roman" w:hAnsi="Times New Roman" w:cs="Times New Roman"/>
                <w:sz w:val="24"/>
                <w:szCs w:val="24"/>
                <w:lang w:val="sr-Cyrl-RS"/>
              </w:rPr>
              <w:t>ндекс одрживости медија</w:t>
            </w:r>
          </w:p>
        </w:tc>
        <w:tc>
          <w:tcPr>
            <w:tcW w:w="1442" w:type="dxa"/>
            <w:tcBorders>
              <w:top w:val="double" w:sz="4" w:space="0" w:color="auto"/>
              <w:bottom w:val="double" w:sz="4" w:space="0" w:color="auto"/>
            </w:tcBorders>
            <w:shd w:val="clear" w:color="auto" w:fill="FFFFFF" w:themeFill="background1"/>
          </w:tcPr>
          <w:p w14:paraId="38E7AD48" w14:textId="77777777" w:rsidR="004F74A3" w:rsidRDefault="004F74A3"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 xml:space="preserve">Оцена </w:t>
            </w:r>
          </w:p>
          <w:p w14:paraId="39A12D9C" w14:textId="2178F8A6" w:rsidR="00A62A39" w:rsidRPr="0054257C" w:rsidRDefault="004F74A3"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w:t>
            </w:r>
            <w:r w:rsidR="00C15153" w:rsidRPr="0054257C">
              <w:rPr>
                <w:rFonts w:ascii="Times New Roman" w:hAnsi="Times New Roman" w:cs="Times New Roman"/>
                <w:sz w:val="24"/>
                <w:szCs w:val="24"/>
                <w:lang w:val="sr-Cyrl-RS"/>
              </w:rPr>
              <w:t>од 1 до 4)</w:t>
            </w:r>
          </w:p>
        </w:tc>
        <w:tc>
          <w:tcPr>
            <w:tcW w:w="1367" w:type="dxa"/>
            <w:tcBorders>
              <w:top w:val="double" w:sz="4" w:space="0" w:color="auto"/>
              <w:bottom w:val="double" w:sz="4" w:space="0" w:color="auto"/>
            </w:tcBorders>
            <w:shd w:val="clear" w:color="auto" w:fill="FFFFFF" w:themeFill="background1"/>
          </w:tcPr>
          <w:p w14:paraId="775F996D" w14:textId="6C71F102" w:rsidR="00A62A39" w:rsidRPr="0054257C" w:rsidRDefault="00465553"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 xml:space="preserve">Годишњи извештај </w:t>
            </w:r>
            <w:r w:rsidRPr="0054257C">
              <w:rPr>
                <w:rFonts w:ascii="Times New Roman" w:hAnsi="Times New Roman" w:cs="Times New Roman"/>
                <w:sz w:val="24"/>
                <w:szCs w:val="24"/>
                <w:lang w:val="sr-Latn-RS"/>
              </w:rPr>
              <w:t>IREX-a</w:t>
            </w:r>
          </w:p>
        </w:tc>
        <w:tc>
          <w:tcPr>
            <w:tcW w:w="1743" w:type="dxa"/>
            <w:tcBorders>
              <w:top w:val="double" w:sz="4" w:space="0" w:color="auto"/>
              <w:bottom w:val="double" w:sz="4" w:space="0" w:color="auto"/>
            </w:tcBorders>
            <w:shd w:val="clear" w:color="auto" w:fill="FFFFFF" w:themeFill="background1"/>
          </w:tcPr>
          <w:p w14:paraId="298DF00C" w14:textId="01DC4EEB" w:rsidR="00A62A39" w:rsidRPr="000269C0" w:rsidRDefault="00465553" w:rsidP="00465553">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1,45</w:t>
            </w:r>
          </w:p>
        </w:tc>
        <w:tc>
          <w:tcPr>
            <w:tcW w:w="1657" w:type="dxa"/>
            <w:tcBorders>
              <w:top w:val="double" w:sz="4" w:space="0" w:color="auto"/>
              <w:bottom w:val="double" w:sz="4" w:space="0" w:color="auto"/>
            </w:tcBorders>
            <w:shd w:val="clear" w:color="auto" w:fill="FFFFFF" w:themeFill="background1"/>
          </w:tcPr>
          <w:p w14:paraId="453EC32B" w14:textId="5B49FF44" w:rsidR="00A62A39" w:rsidRPr="000269C0" w:rsidRDefault="00465553" w:rsidP="00465553">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13D2150D" w14:textId="77777777" w:rsidR="00A62A39" w:rsidRPr="000269C0" w:rsidRDefault="00A62A39"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7D7E51AF" w14:textId="77777777" w:rsidR="00A62A39" w:rsidRPr="000269C0" w:rsidRDefault="00A62A39"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7210AF17" w14:textId="6014E817" w:rsidR="00A62A39" w:rsidRPr="000269C0" w:rsidRDefault="00465553" w:rsidP="00465553">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2,45</w:t>
            </w:r>
          </w:p>
        </w:tc>
      </w:tr>
      <w:tr w:rsidR="00C15153" w:rsidRPr="00DF0431" w14:paraId="667FCE1D" w14:textId="77777777" w:rsidTr="000269C0">
        <w:trPr>
          <w:trHeight w:val="254"/>
        </w:trPr>
        <w:tc>
          <w:tcPr>
            <w:tcW w:w="3136" w:type="dxa"/>
            <w:tcBorders>
              <w:top w:val="double" w:sz="4" w:space="0" w:color="auto"/>
              <w:bottom w:val="double" w:sz="4" w:space="0" w:color="auto"/>
            </w:tcBorders>
            <w:shd w:val="clear" w:color="auto" w:fill="FFFFFF" w:themeFill="background1"/>
          </w:tcPr>
          <w:p w14:paraId="517D3E4C" w14:textId="25814351" w:rsidR="00C15153" w:rsidRPr="0054257C" w:rsidRDefault="00705622"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К</w:t>
            </w:r>
            <w:r w:rsidR="00465553" w:rsidRPr="0054257C">
              <w:rPr>
                <w:rFonts w:ascii="Times New Roman" w:hAnsi="Times New Roman" w:cs="Times New Roman"/>
                <w:sz w:val="24"/>
                <w:szCs w:val="24"/>
                <w:lang w:val="sr-Cyrl-RS"/>
              </w:rPr>
              <w:t>онцентрација публике, вертикална концентрација и политичка</w:t>
            </w:r>
            <w:r w:rsidR="004F74A3">
              <w:rPr>
                <w:rFonts w:ascii="Times New Roman" w:hAnsi="Times New Roman" w:cs="Times New Roman"/>
                <w:sz w:val="24"/>
                <w:szCs w:val="24"/>
                <w:lang w:val="sr-Cyrl-RS"/>
              </w:rPr>
              <w:t xml:space="preserve"> </w:t>
            </w:r>
            <w:r w:rsidR="00465553" w:rsidRPr="0054257C">
              <w:rPr>
                <w:rFonts w:ascii="Times New Roman" w:hAnsi="Times New Roman" w:cs="Times New Roman"/>
                <w:sz w:val="24"/>
                <w:szCs w:val="24"/>
                <w:lang w:val="sr-Cyrl-RS"/>
              </w:rPr>
              <w:t>контрола над финансирањем медија</w:t>
            </w:r>
          </w:p>
        </w:tc>
        <w:tc>
          <w:tcPr>
            <w:tcW w:w="1442" w:type="dxa"/>
            <w:tcBorders>
              <w:top w:val="double" w:sz="4" w:space="0" w:color="auto"/>
              <w:bottom w:val="double" w:sz="4" w:space="0" w:color="auto"/>
            </w:tcBorders>
            <w:shd w:val="clear" w:color="auto" w:fill="FFFFFF" w:themeFill="background1"/>
          </w:tcPr>
          <w:p w14:paraId="4CCBD1D6" w14:textId="72309FEE" w:rsidR="00C15153" w:rsidRPr="0054257C" w:rsidRDefault="00465553"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висок ризик/ средњи ризик/ низак ризик</w:t>
            </w:r>
          </w:p>
        </w:tc>
        <w:tc>
          <w:tcPr>
            <w:tcW w:w="1367" w:type="dxa"/>
            <w:tcBorders>
              <w:top w:val="double" w:sz="4" w:space="0" w:color="auto"/>
              <w:bottom w:val="double" w:sz="4" w:space="0" w:color="auto"/>
            </w:tcBorders>
            <w:shd w:val="clear" w:color="auto" w:fill="FFFFFF" w:themeFill="background1"/>
          </w:tcPr>
          <w:p w14:paraId="423DCB9E" w14:textId="7A42B70C" w:rsidR="00C15153" w:rsidRPr="0054257C" w:rsidRDefault="00465553" w:rsidP="00203B9B">
            <w:pPr>
              <w:shd w:val="clear" w:color="auto" w:fill="FFFFFF" w:themeFill="background1"/>
              <w:rPr>
                <w:rFonts w:ascii="Times New Roman" w:hAnsi="Times New Roman" w:cs="Times New Roman"/>
                <w:sz w:val="24"/>
                <w:szCs w:val="24"/>
                <w:lang w:val="sr-Latn-RS"/>
              </w:rPr>
            </w:pPr>
            <w:r w:rsidRPr="0054257C">
              <w:rPr>
                <w:rFonts w:ascii="Times New Roman" w:hAnsi="Times New Roman" w:cs="Times New Roman"/>
                <w:sz w:val="24"/>
                <w:szCs w:val="24"/>
                <w:lang w:val="sr-Cyrl-RS"/>
              </w:rPr>
              <w:t xml:space="preserve">Истраживање </w:t>
            </w:r>
            <w:r w:rsidRPr="0054257C">
              <w:rPr>
                <w:rFonts w:ascii="Times New Roman" w:hAnsi="Times New Roman" w:cs="Times New Roman"/>
                <w:sz w:val="24"/>
                <w:szCs w:val="24"/>
                <w:lang w:val="sr-Latn-RS"/>
              </w:rPr>
              <w:t xml:space="preserve">Media </w:t>
            </w:r>
            <w:r w:rsidR="000E0698">
              <w:rPr>
                <w:rFonts w:ascii="Times New Roman" w:hAnsi="Times New Roman" w:cs="Times New Roman"/>
                <w:sz w:val="24"/>
                <w:szCs w:val="24"/>
                <w:lang w:val="sr-Latn-RS"/>
              </w:rPr>
              <w:t>O</w:t>
            </w:r>
            <w:r w:rsidRPr="0054257C">
              <w:rPr>
                <w:rFonts w:ascii="Times New Roman" w:hAnsi="Times New Roman" w:cs="Times New Roman"/>
                <w:sz w:val="24"/>
                <w:szCs w:val="24"/>
                <w:lang w:val="sr-Latn-RS"/>
              </w:rPr>
              <w:t>wnership Monitor</w:t>
            </w:r>
          </w:p>
        </w:tc>
        <w:tc>
          <w:tcPr>
            <w:tcW w:w="1743" w:type="dxa"/>
            <w:tcBorders>
              <w:top w:val="double" w:sz="4" w:space="0" w:color="auto"/>
              <w:bottom w:val="double" w:sz="4" w:space="0" w:color="auto"/>
            </w:tcBorders>
            <w:shd w:val="clear" w:color="auto" w:fill="FFFFFF" w:themeFill="background1"/>
          </w:tcPr>
          <w:p w14:paraId="57B9542C" w14:textId="0F86B71B" w:rsidR="00C15153" w:rsidRPr="0054257C" w:rsidRDefault="00465553"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Висок ризик</w:t>
            </w:r>
          </w:p>
        </w:tc>
        <w:tc>
          <w:tcPr>
            <w:tcW w:w="1657" w:type="dxa"/>
            <w:tcBorders>
              <w:top w:val="double" w:sz="4" w:space="0" w:color="auto"/>
              <w:bottom w:val="double" w:sz="4" w:space="0" w:color="auto"/>
            </w:tcBorders>
            <w:shd w:val="clear" w:color="auto" w:fill="FFFFFF" w:themeFill="background1"/>
          </w:tcPr>
          <w:p w14:paraId="7BDF0BC6" w14:textId="41F58DF5" w:rsidR="00C15153" w:rsidRPr="0054257C" w:rsidRDefault="00465553" w:rsidP="000269C0">
            <w:pPr>
              <w:shd w:val="clear" w:color="auto" w:fill="FFFFFF" w:themeFill="background1"/>
              <w:jc w:val="center"/>
              <w:rPr>
                <w:rFonts w:ascii="Times New Roman" w:hAnsi="Times New Roman" w:cs="Times New Roman"/>
                <w:sz w:val="24"/>
                <w:szCs w:val="24"/>
                <w:lang w:val="sr-Cyrl-RS"/>
              </w:rPr>
            </w:pPr>
            <w:r w:rsidRPr="0054257C">
              <w:rPr>
                <w:rFonts w:ascii="Times New Roman" w:hAnsi="Times New Roman" w:cs="Times New Roman"/>
                <w:sz w:val="24"/>
                <w:szCs w:val="24"/>
                <w:lang w:val="sr-Cyrl-RS"/>
              </w:rPr>
              <w:t>2018</w:t>
            </w:r>
          </w:p>
        </w:tc>
        <w:tc>
          <w:tcPr>
            <w:tcW w:w="1530" w:type="dxa"/>
            <w:tcBorders>
              <w:top w:val="double" w:sz="4" w:space="0" w:color="auto"/>
              <w:bottom w:val="double" w:sz="4" w:space="0" w:color="auto"/>
            </w:tcBorders>
            <w:shd w:val="clear" w:color="auto" w:fill="FFFFFF" w:themeFill="background1"/>
          </w:tcPr>
          <w:p w14:paraId="36D3AB6F" w14:textId="77777777" w:rsidR="00C15153" w:rsidRPr="00DF0431" w:rsidRDefault="00C15153" w:rsidP="00203B9B">
            <w:pPr>
              <w:shd w:val="clear" w:color="auto" w:fill="FFFFFF" w:themeFill="background1"/>
              <w:rPr>
                <w:rFonts w:ascii="Arial" w:hAnsi="Arial" w:cs="Arial"/>
                <w:sz w:val="20"/>
                <w:szCs w:val="20"/>
                <w:lang w:val="sr-Cyrl-RS"/>
              </w:rPr>
            </w:pPr>
          </w:p>
        </w:tc>
        <w:tc>
          <w:tcPr>
            <w:tcW w:w="1426" w:type="dxa"/>
            <w:tcBorders>
              <w:top w:val="double" w:sz="4" w:space="0" w:color="auto"/>
              <w:bottom w:val="double" w:sz="4" w:space="0" w:color="auto"/>
            </w:tcBorders>
            <w:shd w:val="clear" w:color="auto" w:fill="auto"/>
          </w:tcPr>
          <w:p w14:paraId="71648894" w14:textId="77777777" w:rsidR="00C15153" w:rsidRPr="000269C0" w:rsidRDefault="00C15153" w:rsidP="00203B9B">
            <w:pPr>
              <w:shd w:val="clear" w:color="auto" w:fill="FFFFFF" w:themeFill="background1"/>
              <w:rPr>
                <w:rFonts w:ascii="Arial" w:hAnsi="Arial" w:cs="Arial"/>
                <w:sz w:val="20"/>
                <w:szCs w:val="20"/>
                <w:lang w:val="sr-Cyrl-RS"/>
              </w:rPr>
            </w:pPr>
          </w:p>
        </w:tc>
        <w:tc>
          <w:tcPr>
            <w:tcW w:w="1541" w:type="dxa"/>
            <w:gridSpan w:val="2"/>
            <w:tcBorders>
              <w:top w:val="double" w:sz="4" w:space="0" w:color="auto"/>
              <w:bottom w:val="double" w:sz="4" w:space="0" w:color="auto"/>
              <w:right w:val="double" w:sz="4" w:space="0" w:color="auto"/>
            </w:tcBorders>
            <w:shd w:val="clear" w:color="auto" w:fill="auto"/>
          </w:tcPr>
          <w:p w14:paraId="38D88C01" w14:textId="2BB5D896" w:rsidR="00C15153" w:rsidRPr="000269C0" w:rsidRDefault="000269C0" w:rsidP="00203B9B">
            <w:pPr>
              <w:shd w:val="clear" w:color="auto" w:fill="FFFFFF" w:themeFill="background1"/>
              <w:rPr>
                <w:rFonts w:ascii="Times New Roman" w:hAnsi="Times New Roman" w:cs="Times New Roman"/>
                <w:sz w:val="24"/>
                <w:szCs w:val="24"/>
              </w:rPr>
            </w:pPr>
            <w:r w:rsidRPr="000269C0">
              <w:rPr>
                <w:rFonts w:ascii="Times New Roman" w:hAnsi="Times New Roman" w:cs="Times New Roman"/>
                <w:sz w:val="24"/>
                <w:szCs w:val="24"/>
                <w:lang w:val="sr-Cyrl-RS"/>
              </w:rPr>
              <w:t>Средњи ризик</w:t>
            </w:r>
          </w:p>
        </w:tc>
      </w:tr>
      <w:tr w:rsidR="00465553" w:rsidRPr="00DF0431" w14:paraId="0A45EBCC" w14:textId="77777777" w:rsidTr="000269C0">
        <w:trPr>
          <w:trHeight w:val="254"/>
        </w:trPr>
        <w:tc>
          <w:tcPr>
            <w:tcW w:w="3136" w:type="dxa"/>
            <w:tcBorders>
              <w:top w:val="double" w:sz="4" w:space="0" w:color="auto"/>
              <w:bottom w:val="double" w:sz="4" w:space="0" w:color="auto"/>
            </w:tcBorders>
            <w:shd w:val="clear" w:color="auto" w:fill="FFFFFF" w:themeFill="background1"/>
          </w:tcPr>
          <w:p w14:paraId="1985C3E6" w14:textId="24440A64" w:rsidR="00465553" w:rsidRPr="0054257C" w:rsidRDefault="00705622"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Р</w:t>
            </w:r>
            <w:r w:rsidR="00465553" w:rsidRPr="0054257C">
              <w:rPr>
                <w:rFonts w:ascii="Times New Roman" w:hAnsi="Times New Roman" w:cs="Times New Roman"/>
                <w:sz w:val="24"/>
                <w:szCs w:val="24"/>
                <w:lang w:val="sr-Cyrl-RS"/>
              </w:rPr>
              <w:t xml:space="preserve">егулаторне </w:t>
            </w:r>
            <w:r w:rsidR="003644D7" w:rsidRPr="0054257C">
              <w:rPr>
                <w:rFonts w:ascii="Times New Roman" w:hAnsi="Times New Roman" w:cs="Times New Roman"/>
                <w:sz w:val="24"/>
                <w:szCs w:val="24"/>
                <w:lang w:val="sr-Cyrl-RS"/>
              </w:rPr>
              <w:t>одредбе за превенцију концен</w:t>
            </w:r>
            <w:r w:rsidR="00465553" w:rsidRPr="0054257C">
              <w:rPr>
                <w:rFonts w:ascii="Times New Roman" w:hAnsi="Times New Roman" w:cs="Times New Roman"/>
                <w:sz w:val="24"/>
                <w:szCs w:val="24"/>
                <w:lang w:val="sr-Cyrl-RS"/>
              </w:rPr>
              <w:t>трације, регулаторне одрдбе за вертикалну концентрацију, транспарентност власништва и политичка контрола над новинским агенцијама</w:t>
            </w:r>
          </w:p>
        </w:tc>
        <w:tc>
          <w:tcPr>
            <w:tcW w:w="1442" w:type="dxa"/>
            <w:tcBorders>
              <w:top w:val="double" w:sz="4" w:space="0" w:color="auto"/>
              <w:bottom w:val="double" w:sz="4" w:space="0" w:color="auto"/>
            </w:tcBorders>
            <w:shd w:val="clear" w:color="auto" w:fill="FFFFFF" w:themeFill="background1"/>
          </w:tcPr>
          <w:p w14:paraId="3BB8FDAF" w14:textId="10F77A1D" w:rsidR="00465553" w:rsidRPr="0054257C" w:rsidRDefault="003644D7"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висок ризик/ средњи ризик/ низак ризик</w:t>
            </w:r>
          </w:p>
        </w:tc>
        <w:tc>
          <w:tcPr>
            <w:tcW w:w="1367" w:type="dxa"/>
            <w:tcBorders>
              <w:top w:val="double" w:sz="4" w:space="0" w:color="auto"/>
              <w:bottom w:val="double" w:sz="4" w:space="0" w:color="auto"/>
            </w:tcBorders>
            <w:shd w:val="clear" w:color="auto" w:fill="FFFFFF" w:themeFill="background1"/>
          </w:tcPr>
          <w:p w14:paraId="42E90614" w14:textId="5DBA592D" w:rsidR="00465553" w:rsidRPr="0054257C" w:rsidRDefault="003644D7"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 xml:space="preserve">Истраживање </w:t>
            </w:r>
            <w:r w:rsidRPr="0054257C">
              <w:rPr>
                <w:rFonts w:ascii="Times New Roman" w:hAnsi="Times New Roman" w:cs="Times New Roman"/>
                <w:sz w:val="24"/>
                <w:szCs w:val="24"/>
                <w:lang w:val="sr-Latn-RS"/>
              </w:rPr>
              <w:t xml:space="preserve">Media </w:t>
            </w:r>
            <w:r w:rsidR="000E0698">
              <w:rPr>
                <w:rFonts w:ascii="Times New Roman" w:hAnsi="Times New Roman" w:cs="Times New Roman"/>
                <w:sz w:val="24"/>
                <w:szCs w:val="24"/>
                <w:lang w:val="sr-Latn-RS"/>
              </w:rPr>
              <w:t>O</w:t>
            </w:r>
            <w:r w:rsidRPr="0054257C">
              <w:rPr>
                <w:rFonts w:ascii="Times New Roman" w:hAnsi="Times New Roman" w:cs="Times New Roman"/>
                <w:sz w:val="24"/>
                <w:szCs w:val="24"/>
                <w:lang w:val="sr-Latn-RS"/>
              </w:rPr>
              <w:t>wnership Monitor</w:t>
            </w:r>
          </w:p>
        </w:tc>
        <w:tc>
          <w:tcPr>
            <w:tcW w:w="1743" w:type="dxa"/>
            <w:tcBorders>
              <w:top w:val="double" w:sz="4" w:space="0" w:color="auto"/>
              <w:bottom w:val="double" w:sz="4" w:space="0" w:color="auto"/>
            </w:tcBorders>
            <w:shd w:val="clear" w:color="auto" w:fill="FFFFFF" w:themeFill="background1"/>
          </w:tcPr>
          <w:p w14:paraId="009B0F80" w14:textId="0EE127A5" w:rsidR="00465553" w:rsidRPr="0054257C" w:rsidRDefault="003644D7"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Средњи ризик</w:t>
            </w:r>
          </w:p>
        </w:tc>
        <w:tc>
          <w:tcPr>
            <w:tcW w:w="1657" w:type="dxa"/>
            <w:tcBorders>
              <w:top w:val="double" w:sz="4" w:space="0" w:color="auto"/>
              <w:bottom w:val="double" w:sz="4" w:space="0" w:color="auto"/>
            </w:tcBorders>
            <w:shd w:val="clear" w:color="auto" w:fill="FFFFFF" w:themeFill="background1"/>
          </w:tcPr>
          <w:p w14:paraId="57AE59FF" w14:textId="0250721B" w:rsidR="00465553" w:rsidRPr="0054257C" w:rsidRDefault="003644D7" w:rsidP="000269C0">
            <w:pPr>
              <w:shd w:val="clear" w:color="auto" w:fill="FFFFFF" w:themeFill="background1"/>
              <w:jc w:val="center"/>
              <w:rPr>
                <w:rFonts w:ascii="Times New Roman" w:hAnsi="Times New Roman" w:cs="Times New Roman"/>
                <w:sz w:val="24"/>
                <w:szCs w:val="24"/>
                <w:lang w:val="sr-Cyrl-RS"/>
              </w:rPr>
            </w:pPr>
            <w:r w:rsidRPr="0054257C">
              <w:rPr>
                <w:rFonts w:ascii="Times New Roman" w:hAnsi="Times New Roman" w:cs="Times New Roman"/>
                <w:sz w:val="24"/>
                <w:szCs w:val="24"/>
                <w:lang w:val="sr-Cyrl-RS"/>
              </w:rPr>
              <w:t>2018</w:t>
            </w:r>
          </w:p>
        </w:tc>
        <w:tc>
          <w:tcPr>
            <w:tcW w:w="1530" w:type="dxa"/>
            <w:tcBorders>
              <w:top w:val="double" w:sz="4" w:space="0" w:color="auto"/>
              <w:bottom w:val="double" w:sz="4" w:space="0" w:color="auto"/>
            </w:tcBorders>
            <w:shd w:val="clear" w:color="auto" w:fill="FFFFFF" w:themeFill="background1"/>
          </w:tcPr>
          <w:p w14:paraId="56BF63D4" w14:textId="77777777" w:rsidR="00465553" w:rsidRPr="00DF0431" w:rsidRDefault="00465553" w:rsidP="00203B9B">
            <w:pPr>
              <w:shd w:val="clear" w:color="auto" w:fill="FFFFFF" w:themeFill="background1"/>
              <w:rPr>
                <w:rFonts w:ascii="Arial" w:hAnsi="Arial" w:cs="Arial"/>
                <w:sz w:val="20"/>
                <w:szCs w:val="20"/>
                <w:lang w:val="sr-Cyrl-RS"/>
              </w:rPr>
            </w:pPr>
          </w:p>
        </w:tc>
        <w:tc>
          <w:tcPr>
            <w:tcW w:w="1426" w:type="dxa"/>
            <w:tcBorders>
              <w:top w:val="double" w:sz="4" w:space="0" w:color="auto"/>
              <w:bottom w:val="double" w:sz="4" w:space="0" w:color="auto"/>
            </w:tcBorders>
            <w:shd w:val="clear" w:color="auto" w:fill="auto"/>
          </w:tcPr>
          <w:p w14:paraId="0765994E" w14:textId="77777777" w:rsidR="00465553" w:rsidRPr="000269C0" w:rsidRDefault="00465553" w:rsidP="00203B9B">
            <w:pPr>
              <w:shd w:val="clear" w:color="auto" w:fill="FFFFFF" w:themeFill="background1"/>
              <w:rPr>
                <w:rFonts w:ascii="Arial" w:hAnsi="Arial" w:cs="Arial"/>
                <w:sz w:val="20"/>
                <w:szCs w:val="20"/>
                <w:lang w:val="sr-Cyrl-RS"/>
              </w:rPr>
            </w:pPr>
          </w:p>
        </w:tc>
        <w:tc>
          <w:tcPr>
            <w:tcW w:w="1541" w:type="dxa"/>
            <w:gridSpan w:val="2"/>
            <w:tcBorders>
              <w:top w:val="double" w:sz="4" w:space="0" w:color="auto"/>
              <w:bottom w:val="double" w:sz="4" w:space="0" w:color="auto"/>
              <w:right w:val="double" w:sz="4" w:space="0" w:color="auto"/>
            </w:tcBorders>
            <w:shd w:val="clear" w:color="auto" w:fill="auto"/>
          </w:tcPr>
          <w:p w14:paraId="5FB6FE48" w14:textId="0299D70E" w:rsidR="00465553" w:rsidRPr="000269C0" w:rsidRDefault="000269C0" w:rsidP="00203B9B">
            <w:pPr>
              <w:shd w:val="clear" w:color="auto" w:fill="FFFFFF" w:themeFill="background1"/>
              <w:rPr>
                <w:rFonts w:ascii="Times New Roman" w:hAnsi="Times New Roman" w:cs="Times New Roman"/>
                <w:sz w:val="24"/>
                <w:szCs w:val="24"/>
              </w:rPr>
            </w:pPr>
            <w:r w:rsidRPr="000269C0">
              <w:rPr>
                <w:rFonts w:ascii="Times New Roman" w:hAnsi="Times New Roman" w:cs="Times New Roman"/>
                <w:sz w:val="24"/>
                <w:szCs w:val="24"/>
                <w:lang w:val="sr-Cyrl-RS"/>
              </w:rPr>
              <w:t>Низак ризик</w:t>
            </w:r>
          </w:p>
        </w:tc>
      </w:tr>
      <w:tr w:rsidR="00465553" w:rsidRPr="00DF0431" w14:paraId="1338DE21" w14:textId="77777777" w:rsidTr="000269C0">
        <w:trPr>
          <w:trHeight w:val="254"/>
        </w:trPr>
        <w:tc>
          <w:tcPr>
            <w:tcW w:w="3136" w:type="dxa"/>
            <w:tcBorders>
              <w:top w:val="double" w:sz="4" w:space="0" w:color="auto"/>
            </w:tcBorders>
            <w:shd w:val="clear" w:color="auto" w:fill="FFFFFF" w:themeFill="background1"/>
          </w:tcPr>
          <w:p w14:paraId="6C99CA00" w14:textId="0D81ACA0" w:rsidR="00465553" w:rsidRPr="0054257C" w:rsidRDefault="004E582E"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П</w:t>
            </w:r>
            <w:r w:rsidR="003644D7" w:rsidRPr="0054257C">
              <w:rPr>
                <w:rFonts w:ascii="Times New Roman" w:hAnsi="Times New Roman" w:cs="Times New Roman"/>
                <w:sz w:val="24"/>
                <w:szCs w:val="24"/>
                <w:lang w:val="sr-Cyrl-RS"/>
              </w:rPr>
              <w:t>олитичка контрола над дистрибутивним мрежама</w:t>
            </w:r>
          </w:p>
        </w:tc>
        <w:tc>
          <w:tcPr>
            <w:tcW w:w="1442" w:type="dxa"/>
            <w:tcBorders>
              <w:top w:val="double" w:sz="4" w:space="0" w:color="auto"/>
            </w:tcBorders>
            <w:shd w:val="clear" w:color="auto" w:fill="FFFFFF" w:themeFill="background1"/>
          </w:tcPr>
          <w:p w14:paraId="62E7584F" w14:textId="4C927539" w:rsidR="00465553" w:rsidRPr="0054257C" w:rsidRDefault="003644D7"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висок ризик/ средњи ризик/ низак ризик</w:t>
            </w:r>
          </w:p>
        </w:tc>
        <w:tc>
          <w:tcPr>
            <w:tcW w:w="1367" w:type="dxa"/>
            <w:tcBorders>
              <w:top w:val="double" w:sz="4" w:space="0" w:color="auto"/>
            </w:tcBorders>
            <w:shd w:val="clear" w:color="auto" w:fill="FFFFFF" w:themeFill="background1"/>
          </w:tcPr>
          <w:p w14:paraId="6033C7B5" w14:textId="7038B5AB" w:rsidR="00465553" w:rsidRPr="0054257C" w:rsidRDefault="003644D7"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 xml:space="preserve">Истраживање </w:t>
            </w:r>
            <w:r w:rsidRPr="0054257C">
              <w:rPr>
                <w:rFonts w:ascii="Times New Roman" w:hAnsi="Times New Roman" w:cs="Times New Roman"/>
                <w:sz w:val="24"/>
                <w:szCs w:val="24"/>
                <w:lang w:val="sr-Latn-RS"/>
              </w:rPr>
              <w:t xml:space="preserve">Media </w:t>
            </w:r>
            <w:r w:rsidR="000269C0">
              <w:rPr>
                <w:rFonts w:ascii="Times New Roman" w:hAnsi="Times New Roman" w:cs="Times New Roman"/>
                <w:sz w:val="24"/>
                <w:szCs w:val="24"/>
                <w:lang w:val="sr-Cyrl-RS"/>
              </w:rPr>
              <w:t>О</w:t>
            </w:r>
            <w:r w:rsidRPr="0054257C">
              <w:rPr>
                <w:rFonts w:ascii="Times New Roman" w:hAnsi="Times New Roman" w:cs="Times New Roman"/>
                <w:sz w:val="24"/>
                <w:szCs w:val="24"/>
                <w:lang w:val="sr-Latn-RS"/>
              </w:rPr>
              <w:t>wnership Monitor</w:t>
            </w:r>
          </w:p>
        </w:tc>
        <w:tc>
          <w:tcPr>
            <w:tcW w:w="1743" w:type="dxa"/>
            <w:tcBorders>
              <w:top w:val="double" w:sz="4" w:space="0" w:color="auto"/>
            </w:tcBorders>
            <w:shd w:val="clear" w:color="auto" w:fill="FFFFFF" w:themeFill="background1"/>
          </w:tcPr>
          <w:p w14:paraId="3D815201" w14:textId="39603D20" w:rsidR="00465553" w:rsidRPr="0054257C" w:rsidRDefault="003644D7" w:rsidP="00203B9B">
            <w:pPr>
              <w:shd w:val="clear" w:color="auto" w:fill="FFFFFF" w:themeFill="background1"/>
              <w:rPr>
                <w:rFonts w:ascii="Times New Roman" w:hAnsi="Times New Roman" w:cs="Times New Roman"/>
                <w:sz w:val="24"/>
                <w:szCs w:val="24"/>
                <w:lang w:val="sr-Cyrl-RS"/>
              </w:rPr>
            </w:pPr>
            <w:r w:rsidRPr="0054257C">
              <w:rPr>
                <w:rFonts w:ascii="Times New Roman" w:hAnsi="Times New Roman" w:cs="Times New Roman"/>
                <w:sz w:val="24"/>
                <w:szCs w:val="24"/>
                <w:lang w:val="sr-Cyrl-RS"/>
              </w:rPr>
              <w:t>Средњи до висок ризик</w:t>
            </w:r>
          </w:p>
        </w:tc>
        <w:tc>
          <w:tcPr>
            <w:tcW w:w="1657" w:type="dxa"/>
            <w:tcBorders>
              <w:top w:val="double" w:sz="4" w:space="0" w:color="auto"/>
            </w:tcBorders>
            <w:shd w:val="clear" w:color="auto" w:fill="FFFFFF" w:themeFill="background1"/>
          </w:tcPr>
          <w:p w14:paraId="2533D5BE" w14:textId="7FAC0803" w:rsidR="00465553" w:rsidRPr="0054257C" w:rsidRDefault="003644D7" w:rsidP="000269C0">
            <w:pPr>
              <w:shd w:val="clear" w:color="auto" w:fill="FFFFFF" w:themeFill="background1"/>
              <w:jc w:val="center"/>
              <w:rPr>
                <w:rFonts w:ascii="Times New Roman" w:hAnsi="Times New Roman" w:cs="Times New Roman"/>
                <w:sz w:val="24"/>
                <w:szCs w:val="24"/>
                <w:lang w:val="sr-Cyrl-RS"/>
              </w:rPr>
            </w:pPr>
            <w:r w:rsidRPr="0054257C">
              <w:rPr>
                <w:rFonts w:ascii="Times New Roman" w:hAnsi="Times New Roman" w:cs="Times New Roman"/>
                <w:sz w:val="24"/>
                <w:szCs w:val="24"/>
                <w:lang w:val="sr-Cyrl-RS"/>
              </w:rPr>
              <w:t>2018</w:t>
            </w:r>
          </w:p>
        </w:tc>
        <w:tc>
          <w:tcPr>
            <w:tcW w:w="1530" w:type="dxa"/>
            <w:tcBorders>
              <w:top w:val="double" w:sz="4" w:space="0" w:color="auto"/>
            </w:tcBorders>
            <w:shd w:val="clear" w:color="auto" w:fill="FFFFFF" w:themeFill="background1"/>
          </w:tcPr>
          <w:p w14:paraId="509BAAA5" w14:textId="77777777" w:rsidR="00465553" w:rsidRPr="00DF0431" w:rsidRDefault="00465553" w:rsidP="00203B9B">
            <w:pPr>
              <w:shd w:val="clear" w:color="auto" w:fill="FFFFFF" w:themeFill="background1"/>
              <w:rPr>
                <w:rFonts w:ascii="Arial" w:hAnsi="Arial" w:cs="Arial"/>
                <w:sz w:val="20"/>
                <w:szCs w:val="20"/>
                <w:lang w:val="sr-Cyrl-RS"/>
              </w:rPr>
            </w:pPr>
          </w:p>
        </w:tc>
        <w:tc>
          <w:tcPr>
            <w:tcW w:w="1426" w:type="dxa"/>
            <w:tcBorders>
              <w:top w:val="double" w:sz="4" w:space="0" w:color="auto"/>
            </w:tcBorders>
            <w:shd w:val="clear" w:color="auto" w:fill="auto"/>
          </w:tcPr>
          <w:p w14:paraId="7EEE66DC" w14:textId="77777777" w:rsidR="00465553" w:rsidRPr="000269C0" w:rsidRDefault="00465553" w:rsidP="00203B9B">
            <w:pPr>
              <w:shd w:val="clear" w:color="auto" w:fill="FFFFFF" w:themeFill="background1"/>
              <w:rPr>
                <w:rFonts w:ascii="Arial" w:hAnsi="Arial" w:cs="Arial"/>
                <w:sz w:val="20"/>
                <w:szCs w:val="20"/>
                <w:lang w:val="sr-Cyrl-RS"/>
              </w:rPr>
            </w:pPr>
          </w:p>
        </w:tc>
        <w:tc>
          <w:tcPr>
            <w:tcW w:w="1541" w:type="dxa"/>
            <w:gridSpan w:val="2"/>
            <w:tcBorders>
              <w:top w:val="double" w:sz="4" w:space="0" w:color="auto"/>
              <w:right w:val="double" w:sz="4" w:space="0" w:color="auto"/>
            </w:tcBorders>
            <w:shd w:val="clear" w:color="auto" w:fill="auto"/>
          </w:tcPr>
          <w:p w14:paraId="1AED0DD8" w14:textId="5E72ABE1" w:rsidR="00465553" w:rsidRPr="000269C0" w:rsidRDefault="000269C0" w:rsidP="00203B9B">
            <w:pPr>
              <w:shd w:val="clear" w:color="auto" w:fill="FFFFFF" w:themeFill="background1"/>
              <w:rPr>
                <w:rFonts w:ascii="Times New Roman" w:hAnsi="Times New Roman" w:cs="Times New Roman"/>
                <w:sz w:val="24"/>
                <w:szCs w:val="24"/>
              </w:rPr>
            </w:pPr>
            <w:r w:rsidRPr="000269C0">
              <w:rPr>
                <w:rFonts w:ascii="Times New Roman" w:hAnsi="Times New Roman" w:cs="Times New Roman"/>
                <w:sz w:val="24"/>
                <w:szCs w:val="24"/>
                <w:lang w:val="sr-Cyrl-RS"/>
              </w:rPr>
              <w:t>Средњи ризик</w:t>
            </w:r>
          </w:p>
        </w:tc>
      </w:tr>
    </w:tbl>
    <w:p w14:paraId="3AFE1A34" w14:textId="505AB386" w:rsidR="00A62A39" w:rsidRDefault="00A62A39">
      <w:pPr>
        <w:rPr>
          <w:lang w:val="sr-Latn-RS"/>
        </w:rPr>
      </w:pPr>
    </w:p>
    <w:p w14:paraId="42A6033B" w14:textId="77777777" w:rsidR="004F74A3" w:rsidRDefault="004F74A3">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5232AC" w:rsidRPr="00A358B7" w14:paraId="0CA7179F" w14:textId="77777777" w:rsidTr="00203B9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32080C62" w14:textId="77777777" w:rsidR="00203B9B" w:rsidRDefault="00203B9B" w:rsidP="00203B9B">
            <w:pPr>
              <w:spacing w:line="276" w:lineRule="auto"/>
              <w:contextualSpacing/>
              <w:rPr>
                <w:rFonts w:ascii="Times New Roman" w:hAnsi="Times New Roman"/>
                <w:color w:val="000000"/>
                <w:sz w:val="24"/>
                <w:szCs w:val="24"/>
              </w:rPr>
            </w:pPr>
            <w:r w:rsidRPr="004E582E">
              <w:rPr>
                <w:rFonts w:ascii="Times New Roman" w:hAnsi="Times New Roman" w:cs="Times New Roman"/>
                <w:b/>
                <w:sz w:val="24"/>
                <w:szCs w:val="24"/>
                <w:lang w:val="sr-Cyrl-RS"/>
              </w:rPr>
              <w:t>Мера 2.1:</w:t>
            </w:r>
            <w:r>
              <w:rPr>
                <w:rFonts w:ascii="Arial" w:hAnsi="Arial" w:cs="Arial"/>
                <w:sz w:val="20"/>
                <w:szCs w:val="20"/>
                <w:lang w:val="sr-Cyrl-RS"/>
              </w:rPr>
              <w:t xml:space="preserve"> </w:t>
            </w:r>
            <w:r w:rsidRPr="0048788F">
              <w:rPr>
                <w:rFonts w:ascii="Times New Roman" w:hAnsi="Times New Roman"/>
                <w:color w:val="000000"/>
                <w:sz w:val="24"/>
                <w:szCs w:val="24"/>
              </w:rPr>
              <w:t>Створени</w:t>
            </w:r>
            <w:r>
              <w:rPr>
                <w:rFonts w:ascii="Times New Roman" w:hAnsi="Times New Roman"/>
                <w:color w:val="000000"/>
                <w:sz w:val="24"/>
                <w:szCs w:val="24"/>
              </w:rPr>
              <w:t xml:space="preserve"> </w:t>
            </w:r>
            <w:r w:rsidRPr="0048788F">
              <w:rPr>
                <w:rFonts w:ascii="Times New Roman" w:hAnsi="Times New Roman"/>
                <w:color w:val="000000"/>
                <w:sz w:val="24"/>
                <w:szCs w:val="24"/>
              </w:rPr>
              <w:t>услови</w:t>
            </w:r>
            <w:r>
              <w:rPr>
                <w:rFonts w:ascii="Times New Roman" w:hAnsi="Times New Roman"/>
                <w:color w:val="000000"/>
                <w:sz w:val="24"/>
                <w:szCs w:val="24"/>
              </w:rPr>
              <w:t xml:space="preserve"> </w:t>
            </w:r>
            <w:r w:rsidRPr="0048788F">
              <w:rPr>
                <w:rFonts w:ascii="Times New Roman" w:hAnsi="Times New Roman"/>
                <w:color w:val="000000"/>
                <w:sz w:val="24"/>
                <w:szCs w:val="24"/>
              </w:rPr>
              <w:t>за потпуну функционалност и ажурност Регистра медија и/или медијских регистара</w:t>
            </w:r>
          </w:p>
          <w:p w14:paraId="714C06A0" w14:textId="5E9C6CD5" w:rsidR="005232AC" w:rsidRDefault="005232AC" w:rsidP="00203B9B">
            <w:pPr>
              <w:rPr>
                <w:rFonts w:ascii="Arial" w:hAnsi="Arial" w:cs="Arial"/>
                <w:sz w:val="20"/>
                <w:szCs w:val="20"/>
                <w:lang w:val="sr-Cyrl-RS"/>
              </w:rPr>
            </w:pPr>
          </w:p>
        </w:tc>
      </w:tr>
      <w:tr w:rsidR="005232AC" w:rsidRPr="00A358B7" w14:paraId="592EFD35" w14:textId="77777777" w:rsidTr="00203B9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141ED08" w14:textId="0B095E01" w:rsidR="005232AC" w:rsidRPr="004E582E" w:rsidRDefault="005232AC" w:rsidP="00203B9B">
            <w:pPr>
              <w:rPr>
                <w:rFonts w:ascii="Times New Roman" w:hAnsi="Times New Roman" w:cs="Times New Roman"/>
                <w:sz w:val="24"/>
                <w:szCs w:val="24"/>
                <w:lang w:val="sr-Cyrl-RS"/>
              </w:rPr>
            </w:pPr>
            <w:r w:rsidRPr="004E582E">
              <w:rPr>
                <w:rFonts w:ascii="Times New Roman" w:hAnsi="Times New Roman" w:cs="Times New Roman"/>
                <w:b/>
                <w:sz w:val="24"/>
                <w:szCs w:val="24"/>
                <w:lang w:val="sr-Cyrl-RS"/>
              </w:rPr>
              <w:t xml:space="preserve">Орган </w:t>
            </w:r>
            <w:r w:rsidRPr="004E582E">
              <w:rPr>
                <w:rFonts w:ascii="Times New Roman" w:hAnsi="Times New Roman" w:cs="Times New Roman"/>
                <w:b/>
                <w:sz w:val="24"/>
                <w:szCs w:val="24"/>
                <w:lang w:val="sr-Latn-RS"/>
              </w:rPr>
              <w:t>o</w:t>
            </w:r>
            <w:r w:rsidRPr="004E582E">
              <w:rPr>
                <w:rFonts w:ascii="Times New Roman" w:hAnsi="Times New Roman" w:cs="Times New Roman"/>
                <w:b/>
                <w:sz w:val="24"/>
                <w:szCs w:val="24"/>
                <w:lang w:val="sr-Cyrl-RS"/>
              </w:rPr>
              <w:t xml:space="preserve">дговоран за спровођење </w:t>
            </w:r>
            <w:r w:rsidRPr="004E582E">
              <w:rPr>
                <w:rFonts w:ascii="Times New Roman" w:hAnsi="Times New Roman" w:cs="Times New Roman"/>
                <w:b/>
                <w:sz w:val="24"/>
                <w:szCs w:val="24"/>
              </w:rPr>
              <w:t>(</w:t>
            </w:r>
            <w:r w:rsidRPr="004E582E">
              <w:rPr>
                <w:rFonts w:ascii="Times New Roman" w:hAnsi="Times New Roman" w:cs="Times New Roman"/>
                <w:b/>
                <w:sz w:val="24"/>
                <w:szCs w:val="24"/>
                <w:lang w:val="sr-Cyrl-RS"/>
              </w:rPr>
              <w:t>координисање спровођења) мере:</w:t>
            </w:r>
            <w:r w:rsidR="00203B9B" w:rsidRPr="004E582E">
              <w:rPr>
                <w:rFonts w:ascii="Times New Roman" w:hAnsi="Times New Roman" w:cs="Times New Roman"/>
                <w:sz w:val="24"/>
                <w:szCs w:val="24"/>
                <w:lang w:val="sr-Cyrl-RS"/>
              </w:rPr>
              <w:t xml:space="preserve"> Министарство културе и информисања</w:t>
            </w:r>
          </w:p>
        </w:tc>
      </w:tr>
      <w:tr w:rsidR="005232AC" w:rsidRPr="00A358B7" w14:paraId="03757EED" w14:textId="77777777" w:rsidTr="00203B9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AB4C806" w14:textId="3EDA8904" w:rsidR="005232AC" w:rsidRPr="004E582E" w:rsidRDefault="005232AC" w:rsidP="00203B9B">
            <w:pPr>
              <w:rPr>
                <w:rFonts w:ascii="Times New Roman" w:hAnsi="Times New Roman" w:cs="Times New Roman"/>
                <w:b/>
                <w:sz w:val="24"/>
                <w:szCs w:val="24"/>
                <w:lang w:val="sr-Cyrl-RS"/>
              </w:rPr>
            </w:pPr>
            <w:r w:rsidRPr="004E582E">
              <w:rPr>
                <w:rFonts w:ascii="Times New Roman" w:hAnsi="Times New Roman" w:cs="Times New Roman"/>
                <w:b/>
                <w:sz w:val="24"/>
                <w:szCs w:val="24"/>
                <w:lang w:val="sr-Cyrl-RS"/>
              </w:rPr>
              <w:t>Период спровођења:</w:t>
            </w:r>
            <w:r w:rsidR="004E582E" w:rsidRPr="003333CD">
              <w:rPr>
                <w:rFonts w:ascii="Times New Roman" w:hAnsi="Times New Roman" w:cs="Times New Roman"/>
                <w:sz w:val="24"/>
                <w:szCs w:val="24"/>
                <w:lang w:val="sr-Cyrl-RS"/>
              </w:rPr>
              <w:t>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6A7775" w14:textId="4B992328" w:rsidR="005232AC" w:rsidRPr="004E582E" w:rsidRDefault="005232AC" w:rsidP="00203B9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Тип мере:</w:t>
            </w:r>
            <w:r w:rsidR="003333CD" w:rsidRPr="003333CD">
              <w:rPr>
                <w:rFonts w:ascii="Times New Roman" w:hAnsi="Times New Roman" w:cs="Times New Roman"/>
                <w:sz w:val="24"/>
                <w:szCs w:val="24"/>
                <w:lang w:val="sr-Cyrl-RS"/>
              </w:rPr>
              <w:t xml:space="preserve"> обезбеђење добара и пружање услуга од стране учесника у планском систему</w:t>
            </w:r>
          </w:p>
        </w:tc>
      </w:tr>
      <w:tr w:rsidR="005232AC" w:rsidRPr="00A77182" w14:paraId="150C3371" w14:textId="77777777" w:rsidTr="00203B9B">
        <w:trPr>
          <w:trHeight w:val="950"/>
        </w:trPr>
        <w:tc>
          <w:tcPr>
            <w:tcW w:w="3219" w:type="dxa"/>
            <w:tcBorders>
              <w:top w:val="double" w:sz="4" w:space="0" w:color="auto"/>
            </w:tcBorders>
            <w:shd w:val="clear" w:color="auto" w:fill="D9D9D9" w:themeFill="background1" w:themeFillShade="D9"/>
          </w:tcPr>
          <w:p w14:paraId="4D92FF25"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Показатељ</w:t>
            </w:r>
            <w:r w:rsidRPr="00BA1992">
              <w:rPr>
                <w:rFonts w:ascii="Arial" w:hAnsi="Arial" w:cs="Arial"/>
                <w:sz w:val="20"/>
                <w:szCs w:val="20"/>
              </w:rPr>
              <w:t>(</w:t>
            </w:r>
            <w:r w:rsidRPr="00BA1992">
              <w:rPr>
                <w:rFonts w:ascii="Arial" w:hAnsi="Arial" w:cs="Arial"/>
                <w:sz w:val="20"/>
                <w:szCs w:val="20"/>
                <w:lang w:val="sr-Cyrl-RS"/>
              </w:rPr>
              <w:t>и</w:t>
            </w:r>
            <w:r w:rsidRPr="00BA1992">
              <w:rPr>
                <w:rFonts w:ascii="Arial" w:hAnsi="Arial" w:cs="Arial"/>
                <w:sz w:val="20"/>
                <w:szCs w:val="20"/>
              </w:rPr>
              <w:t>)</w:t>
            </w:r>
            <w:r w:rsidRPr="00BA1992">
              <w:rPr>
                <w:rFonts w:ascii="Arial" w:hAnsi="Arial" w:cs="Arial"/>
                <w:sz w:val="20"/>
                <w:szCs w:val="20"/>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1B531F5C"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rPr>
              <w:t>J</w:t>
            </w:r>
            <w:r w:rsidRPr="00BA1992">
              <w:rPr>
                <w:rFonts w:ascii="Arial" w:hAnsi="Arial" w:cs="Arial"/>
                <w:sz w:val="20"/>
                <w:szCs w:val="20"/>
                <w:lang w:val="sr-Cyrl-RS"/>
              </w:rPr>
              <w:t>единица мере</w:t>
            </w:r>
          </w:p>
          <w:p w14:paraId="5EE6DBFF" w14:textId="77777777" w:rsidR="005232AC" w:rsidRPr="00BA1992" w:rsidRDefault="005232AC" w:rsidP="00203B9B">
            <w:pPr>
              <w:rPr>
                <w:rFonts w:ascii="Arial" w:hAnsi="Arial" w:cs="Arial"/>
                <w:sz w:val="20"/>
                <w:szCs w:val="20"/>
                <w:lang w:val="sr-Cyrl-RS"/>
              </w:rPr>
            </w:pPr>
          </w:p>
        </w:tc>
        <w:tc>
          <w:tcPr>
            <w:tcW w:w="1376" w:type="dxa"/>
            <w:tcBorders>
              <w:top w:val="double" w:sz="4" w:space="0" w:color="auto"/>
            </w:tcBorders>
            <w:shd w:val="clear" w:color="auto" w:fill="D9D9D9" w:themeFill="background1" w:themeFillShade="D9"/>
          </w:tcPr>
          <w:p w14:paraId="59929BBA"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14:paraId="686D2375"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14:paraId="3DF62721"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Базна година</w:t>
            </w:r>
          </w:p>
        </w:tc>
        <w:tc>
          <w:tcPr>
            <w:tcW w:w="1537" w:type="dxa"/>
            <w:tcBorders>
              <w:top w:val="double" w:sz="4" w:space="0" w:color="auto"/>
            </w:tcBorders>
            <w:shd w:val="clear" w:color="auto" w:fill="D9D9D9" w:themeFill="background1" w:themeFillShade="D9"/>
          </w:tcPr>
          <w:p w14:paraId="2747FED9"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 xml:space="preserve">Циљана вредност у </w:t>
            </w:r>
            <w:r>
              <w:rPr>
                <w:rFonts w:ascii="Arial" w:hAnsi="Arial" w:cs="Arial"/>
                <w:sz w:val="20"/>
                <w:szCs w:val="20"/>
                <w:lang w:val="sr-Cyrl-RS"/>
              </w:rPr>
              <w:t xml:space="preserve">2020. години </w:t>
            </w:r>
          </w:p>
        </w:tc>
        <w:tc>
          <w:tcPr>
            <w:tcW w:w="1573" w:type="dxa"/>
            <w:tcBorders>
              <w:top w:val="double" w:sz="4" w:space="0" w:color="auto"/>
              <w:right w:val="double" w:sz="4" w:space="0" w:color="auto"/>
            </w:tcBorders>
            <w:shd w:val="clear" w:color="auto" w:fill="D9D9D9" w:themeFill="background1" w:themeFillShade="D9"/>
          </w:tcPr>
          <w:p w14:paraId="100886DA"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 xml:space="preserve">Циљана вредност у </w:t>
            </w:r>
            <w:r>
              <w:rPr>
                <w:rFonts w:ascii="Arial" w:hAnsi="Arial" w:cs="Arial"/>
                <w:sz w:val="20"/>
                <w:szCs w:val="20"/>
                <w:lang w:val="sr-Cyrl-RS"/>
              </w:rPr>
              <w:t>2021.години</w:t>
            </w:r>
          </w:p>
        </w:tc>
        <w:tc>
          <w:tcPr>
            <w:tcW w:w="1269" w:type="dxa"/>
            <w:tcBorders>
              <w:top w:val="double" w:sz="4" w:space="0" w:color="auto"/>
              <w:right w:val="double" w:sz="4" w:space="0" w:color="auto"/>
            </w:tcBorders>
            <w:shd w:val="clear" w:color="auto" w:fill="D9D9D9" w:themeFill="background1" w:themeFillShade="D9"/>
          </w:tcPr>
          <w:p w14:paraId="322A1FA1" w14:textId="77777777" w:rsidR="005232AC" w:rsidRPr="00BA1992" w:rsidRDefault="005232AC" w:rsidP="00203B9B">
            <w:pPr>
              <w:rPr>
                <w:rFonts w:ascii="Arial" w:hAnsi="Arial" w:cs="Arial"/>
                <w:sz w:val="20"/>
                <w:szCs w:val="20"/>
                <w:lang w:val="sr-Cyrl-RS"/>
              </w:rPr>
            </w:pPr>
            <w:r w:rsidRPr="00BA1992">
              <w:rPr>
                <w:rFonts w:ascii="Arial" w:hAnsi="Arial" w:cs="Arial"/>
                <w:sz w:val="20"/>
                <w:szCs w:val="20"/>
                <w:lang w:val="sr-Cyrl-RS"/>
              </w:rPr>
              <w:t>Циљана вредност у последњој години АП</w:t>
            </w:r>
          </w:p>
        </w:tc>
      </w:tr>
      <w:tr w:rsidR="005232AC" w:rsidRPr="00F55C18" w14:paraId="11C8CEF2" w14:textId="77777777" w:rsidTr="00203B9B">
        <w:trPr>
          <w:trHeight w:val="302"/>
        </w:trPr>
        <w:tc>
          <w:tcPr>
            <w:tcW w:w="3219" w:type="dxa"/>
            <w:tcBorders>
              <w:top w:val="double" w:sz="4" w:space="0" w:color="auto"/>
              <w:bottom w:val="double" w:sz="4" w:space="0" w:color="auto"/>
            </w:tcBorders>
            <w:shd w:val="clear" w:color="auto" w:fill="FFFFFF" w:themeFill="background1"/>
          </w:tcPr>
          <w:p w14:paraId="101E2243" w14:textId="045D73CA" w:rsidR="005232AC" w:rsidRPr="00F55C18" w:rsidRDefault="00203B9B" w:rsidP="00203B9B">
            <w:pPr>
              <w:shd w:val="clear" w:color="auto" w:fill="FFFFFF" w:themeFill="background1"/>
              <w:rPr>
                <w:rFonts w:ascii="Times New Roman" w:hAnsi="Times New Roman" w:cs="Times New Roman"/>
                <w:sz w:val="24"/>
                <w:szCs w:val="24"/>
                <w:lang w:val="sr-Cyrl-RS"/>
              </w:rPr>
            </w:pPr>
            <w:r w:rsidRPr="00F55C18">
              <w:rPr>
                <w:rFonts w:ascii="Times New Roman" w:hAnsi="Times New Roman" w:cs="Times New Roman"/>
                <w:sz w:val="24"/>
                <w:szCs w:val="24"/>
              </w:rPr>
              <w:t>законом прописана санкција за недостављање прописаних података Регистру медија</w:t>
            </w:r>
          </w:p>
        </w:tc>
        <w:tc>
          <w:tcPr>
            <w:tcW w:w="1475" w:type="dxa"/>
            <w:tcBorders>
              <w:top w:val="double" w:sz="4" w:space="0" w:color="auto"/>
              <w:bottom w:val="double" w:sz="4" w:space="0" w:color="auto"/>
            </w:tcBorders>
            <w:shd w:val="clear" w:color="auto" w:fill="FFFFFF" w:themeFill="background1"/>
          </w:tcPr>
          <w:p w14:paraId="6F151E42" w14:textId="74665CC0" w:rsidR="005232AC" w:rsidRPr="00F55C18" w:rsidRDefault="004A2509" w:rsidP="00594DAA">
            <w:pPr>
              <w:shd w:val="clear" w:color="auto" w:fill="FFFFFF" w:themeFill="background1"/>
              <w:jc w:val="center"/>
              <w:rPr>
                <w:rFonts w:ascii="Times New Roman" w:hAnsi="Times New Roman" w:cs="Times New Roman"/>
                <w:sz w:val="24"/>
                <w:szCs w:val="24"/>
              </w:rPr>
            </w:pPr>
            <w:r w:rsidRPr="00F55C18">
              <w:rPr>
                <w:rFonts w:ascii="Times New Roman" w:hAnsi="Times New Roman" w:cs="Times New Roman"/>
                <w:sz w:val="24"/>
                <w:szCs w:val="24"/>
              </w:rPr>
              <w:t>ДА/НЕ</w:t>
            </w:r>
          </w:p>
        </w:tc>
        <w:tc>
          <w:tcPr>
            <w:tcW w:w="1376" w:type="dxa"/>
            <w:tcBorders>
              <w:top w:val="double" w:sz="4" w:space="0" w:color="auto"/>
              <w:bottom w:val="double" w:sz="4" w:space="0" w:color="auto"/>
            </w:tcBorders>
            <w:shd w:val="clear" w:color="auto" w:fill="FFFFFF" w:themeFill="background1"/>
          </w:tcPr>
          <w:p w14:paraId="1836B37A" w14:textId="0B4A2F99" w:rsidR="005232AC" w:rsidRPr="00705622" w:rsidRDefault="00705622" w:rsidP="00594DAA">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Pr>
                <w:rFonts w:ascii="Times New Roman" w:hAnsi="Times New Roman" w:cs="Times New Roman"/>
                <w:sz w:val="24"/>
                <w:szCs w:val="24"/>
              </w:rPr>
              <w:t xml:space="preserve">Службени гласник Републике </w:t>
            </w:r>
            <w:r>
              <w:rPr>
                <w:rFonts w:ascii="Times New Roman" w:hAnsi="Times New Roman" w:cs="Times New Roman"/>
                <w:sz w:val="24"/>
                <w:szCs w:val="24"/>
                <w:lang w:val="sr-Cyrl-RS"/>
              </w:rPr>
              <w:t>Србије”</w:t>
            </w:r>
          </w:p>
        </w:tc>
        <w:tc>
          <w:tcPr>
            <w:tcW w:w="1769" w:type="dxa"/>
            <w:gridSpan w:val="2"/>
            <w:tcBorders>
              <w:top w:val="double" w:sz="4" w:space="0" w:color="auto"/>
              <w:bottom w:val="double" w:sz="4" w:space="0" w:color="auto"/>
            </w:tcBorders>
            <w:shd w:val="clear" w:color="auto" w:fill="FFFFFF" w:themeFill="background1"/>
          </w:tcPr>
          <w:p w14:paraId="05901F93" w14:textId="77777777" w:rsidR="005232AC" w:rsidRPr="00F55C18" w:rsidRDefault="005232AC" w:rsidP="00594DAA">
            <w:pPr>
              <w:shd w:val="clear" w:color="auto" w:fill="FFFFFF" w:themeFill="background1"/>
              <w:jc w:val="center"/>
              <w:rPr>
                <w:rFonts w:ascii="Times New Roman" w:hAnsi="Times New Roman" w:cs="Times New Roman"/>
                <w:sz w:val="24"/>
                <w:szCs w:val="24"/>
                <w:lang w:val="sr-Cyrl-RS"/>
              </w:rPr>
            </w:pPr>
          </w:p>
        </w:tc>
        <w:tc>
          <w:tcPr>
            <w:tcW w:w="1707" w:type="dxa"/>
            <w:tcBorders>
              <w:top w:val="double" w:sz="4" w:space="0" w:color="auto"/>
              <w:bottom w:val="double" w:sz="4" w:space="0" w:color="auto"/>
            </w:tcBorders>
            <w:shd w:val="clear" w:color="auto" w:fill="FFFFFF" w:themeFill="background1"/>
          </w:tcPr>
          <w:p w14:paraId="0517EC20" w14:textId="2CDAEEFC" w:rsidR="005232AC" w:rsidRPr="00F55C18" w:rsidRDefault="00594DAA" w:rsidP="00594DAA">
            <w:pPr>
              <w:shd w:val="clear" w:color="auto" w:fill="FFFFFF" w:themeFill="background1"/>
              <w:jc w:val="center"/>
              <w:rPr>
                <w:rFonts w:ascii="Times New Roman" w:hAnsi="Times New Roman" w:cs="Times New Roman"/>
                <w:sz w:val="24"/>
                <w:szCs w:val="24"/>
                <w:lang w:val="sr-Cyrl-RS"/>
              </w:rPr>
            </w:pPr>
            <w:r w:rsidRPr="00F55C18">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1CA3111" w14:textId="77777777" w:rsidR="005232AC" w:rsidRPr="00F55C18" w:rsidRDefault="005232AC" w:rsidP="00594DAA">
            <w:pPr>
              <w:shd w:val="clear" w:color="auto" w:fill="FFFFFF" w:themeFill="background1"/>
              <w:jc w:val="center"/>
              <w:rPr>
                <w:rFonts w:ascii="Times New Roman" w:hAnsi="Times New Roman" w:cs="Times New Roman"/>
                <w:sz w:val="24"/>
                <w:szCs w:val="24"/>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44C8F772" w14:textId="77777777" w:rsidR="005232AC" w:rsidRPr="00F55C18" w:rsidRDefault="005232AC" w:rsidP="00594DAA">
            <w:pPr>
              <w:shd w:val="clear" w:color="auto" w:fill="FFFFFF" w:themeFill="background1"/>
              <w:jc w:val="center"/>
              <w:rPr>
                <w:rFonts w:ascii="Times New Roman" w:hAnsi="Times New Roman" w:cs="Times New Roman"/>
                <w:sz w:val="24"/>
                <w:szCs w:val="24"/>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CC9B8F0" w14:textId="77777777" w:rsidR="005232AC" w:rsidRPr="00F55C18" w:rsidRDefault="005232AC" w:rsidP="00594DAA">
            <w:pPr>
              <w:shd w:val="clear" w:color="auto" w:fill="FFFFFF" w:themeFill="background1"/>
              <w:jc w:val="center"/>
              <w:rPr>
                <w:rFonts w:ascii="Times New Roman" w:hAnsi="Times New Roman" w:cs="Times New Roman"/>
                <w:sz w:val="24"/>
                <w:szCs w:val="24"/>
                <w:lang w:val="sr-Cyrl-RS"/>
              </w:rPr>
            </w:pPr>
          </w:p>
        </w:tc>
      </w:tr>
      <w:tr w:rsidR="00203B9B" w:rsidRPr="00F55C18" w14:paraId="16221E11" w14:textId="77777777" w:rsidTr="00203B9B">
        <w:trPr>
          <w:trHeight w:val="302"/>
        </w:trPr>
        <w:tc>
          <w:tcPr>
            <w:tcW w:w="3219" w:type="dxa"/>
            <w:tcBorders>
              <w:top w:val="double" w:sz="4" w:space="0" w:color="auto"/>
            </w:tcBorders>
            <w:shd w:val="clear" w:color="auto" w:fill="FFFFFF" w:themeFill="background1"/>
          </w:tcPr>
          <w:p w14:paraId="5848C90E" w14:textId="1B4CF571" w:rsidR="00203B9B" w:rsidRPr="00F55C18" w:rsidRDefault="00203B9B" w:rsidP="00203B9B">
            <w:pPr>
              <w:shd w:val="clear" w:color="auto" w:fill="FFFFFF" w:themeFill="background1"/>
              <w:rPr>
                <w:rFonts w:ascii="Times New Roman" w:hAnsi="Times New Roman" w:cs="Times New Roman"/>
                <w:sz w:val="24"/>
                <w:szCs w:val="24"/>
                <w:lang w:val="sr-Cyrl-RS"/>
              </w:rPr>
            </w:pPr>
            <w:r w:rsidRPr="00F55C18">
              <w:rPr>
                <w:rFonts w:ascii="Times New Roman" w:hAnsi="Times New Roman" w:cs="Times New Roman"/>
                <w:sz w:val="24"/>
                <w:szCs w:val="24"/>
              </w:rPr>
              <w:t>унапређен механизам достављања података о додељеним средствима издавачима медија по свим основама и контроле која се тиче регистрације</w:t>
            </w:r>
            <w:r w:rsidRPr="00F55C18">
              <w:rPr>
                <w:rFonts w:ascii="Times New Roman" w:hAnsi="Times New Roman" w:cs="Times New Roman"/>
                <w:sz w:val="24"/>
                <w:szCs w:val="24"/>
                <w:lang w:val="sr-Cyrl-RS"/>
              </w:rPr>
              <w:t xml:space="preserve"> </w:t>
            </w:r>
            <w:r w:rsidRPr="00F55C18">
              <w:rPr>
                <w:rFonts w:ascii="Times New Roman" w:hAnsi="Times New Roman" w:cs="Times New Roman"/>
                <w:sz w:val="24"/>
                <w:szCs w:val="24"/>
              </w:rPr>
              <w:t>тих података</w:t>
            </w:r>
          </w:p>
        </w:tc>
        <w:tc>
          <w:tcPr>
            <w:tcW w:w="1475" w:type="dxa"/>
            <w:tcBorders>
              <w:top w:val="double" w:sz="4" w:space="0" w:color="auto"/>
            </w:tcBorders>
            <w:shd w:val="clear" w:color="auto" w:fill="FFFFFF" w:themeFill="background1"/>
          </w:tcPr>
          <w:p w14:paraId="7B55FC7E" w14:textId="53127ABB" w:rsidR="00203B9B" w:rsidRPr="00F55C18" w:rsidRDefault="004A2509" w:rsidP="00594DAA">
            <w:pPr>
              <w:shd w:val="clear" w:color="auto" w:fill="FFFFFF" w:themeFill="background1"/>
              <w:jc w:val="center"/>
              <w:rPr>
                <w:rFonts w:ascii="Times New Roman" w:hAnsi="Times New Roman" w:cs="Times New Roman"/>
                <w:sz w:val="24"/>
                <w:szCs w:val="24"/>
              </w:rPr>
            </w:pPr>
            <w:r w:rsidRPr="00F55C18">
              <w:rPr>
                <w:rFonts w:ascii="Times New Roman" w:hAnsi="Times New Roman" w:cs="Times New Roman"/>
                <w:sz w:val="24"/>
                <w:szCs w:val="24"/>
              </w:rPr>
              <w:t>ДА/НЕ</w:t>
            </w:r>
          </w:p>
        </w:tc>
        <w:tc>
          <w:tcPr>
            <w:tcW w:w="1376" w:type="dxa"/>
            <w:tcBorders>
              <w:top w:val="double" w:sz="4" w:space="0" w:color="auto"/>
            </w:tcBorders>
            <w:shd w:val="clear" w:color="auto" w:fill="FFFFFF" w:themeFill="background1"/>
          </w:tcPr>
          <w:p w14:paraId="2CC468E2" w14:textId="7C6A6B84" w:rsidR="00203B9B" w:rsidRPr="00F55C18" w:rsidRDefault="00705622" w:rsidP="00594DAA">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r w:rsidR="004A2509" w:rsidRPr="00F55C18">
              <w:rPr>
                <w:rFonts w:ascii="Times New Roman" w:hAnsi="Times New Roman" w:cs="Times New Roman"/>
                <w:sz w:val="24"/>
                <w:szCs w:val="24"/>
                <w:lang w:val="sr-Cyrl-RS"/>
              </w:rPr>
              <w:t>, Регистар медија, Извештаји новинарских и  медијских удружења и синдиката новинара</w:t>
            </w:r>
          </w:p>
        </w:tc>
        <w:tc>
          <w:tcPr>
            <w:tcW w:w="1769" w:type="dxa"/>
            <w:gridSpan w:val="2"/>
            <w:tcBorders>
              <w:top w:val="double" w:sz="4" w:space="0" w:color="auto"/>
            </w:tcBorders>
            <w:shd w:val="clear" w:color="auto" w:fill="FFFFFF" w:themeFill="background1"/>
          </w:tcPr>
          <w:p w14:paraId="05F86A5D" w14:textId="77777777" w:rsidR="00203B9B" w:rsidRPr="00F55C18" w:rsidRDefault="00203B9B" w:rsidP="00594DAA">
            <w:pPr>
              <w:shd w:val="clear" w:color="auto" w:fill="FFFFFF" w:themeFill="background1"/>
              <w:jc w:val="center"/>
              <w:rPr>
                <w:rFonts w:ascii="Times New Roman" w:hAnsi="Times New Roman" w:cs="Times New Roman"/>
                <w:sz w:val="24"/>
                <w:szCs w:val="24"/>
                <w:lang w:val="sr-Cyrl-RS"/>
              </w:rPr>
            </w:pPr>
          </w:p>
        </w:tc>
        <w:tc>
          <w:tcPr>
            <w:tcW w:w="1707" w:type="dxa"/>
            <w:tcBorders>
              <w:top w:val="double" w:sz="4" w:space="0" w:color="auto"/>
            </w:tcBorders>
            <w:shd w:val="clear" w:color="auto" w:fill="FFFFFF" w:themeFill="background1"/>
          </w:tcPr>
          <w:p w14:paraId="26153778" w14:textId="3E8455BC" w:rsidR="00203B9B" w:rsidRPr="00F55C18" w:rsidRDefault="00594DAA" w:rsidP="00594DAA">
            <w:pPr>
              <w:shd w:val="clear" w:color="auto" w:fill="FFFFFF" w:themeFill="background1"/>
              <w:jc w:val="center"/>
              <w:rPr>
                <w:rFonts w:ascii="Times New Roman" w:hAnsi="Times New Roman" w:cs="Times New Roman"/>
                <w:sz w:val="24"/>
                <w:szCs w:val="24"/>
                <w:lang w:val="sr-Cyrl-RS"/>
              </w:rPr>
            </w:pPr>
            <w:r w:rsidRPr="00F55C18">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6FDCD97" w14:textId="77777777" w:rsidR="00203B9B" w:rsidRPr="00F55C18" w:rsidRDefault="00203B9B" w:rsidP="00594DAA">
            <w:pPr>
              <w:shd w:val="clear" w:color="auto" w:fill="FFFFFF" w:themeFill="background1"/>
              <w:jc w:val="center"/>
              <w:rPr>
                <w:rFonts w:ascii="Times New Roman" w:hAnsi="Times New Roman" w:cs="Times New Roman"/>
                <w:sz w:val="24"/>
                <w:szCs w:val="24"/>
                <w:lang w:val="sr-Cyrl-RS"/>
              </w:rPr>
            </w:pPr>
          </w:p>
        </w:tc>
        <w:tc>
          <w:tcPr>
            <w:tcW w:w="1573" w:type="dxa"/>
            <w:tcBorders>
              <w:top w:val="double" w:sz="4" w:space="0" w:color="auto"/>
              <w:right w:val="double" w:sz="4" w:space="0" w:color="auto"/>
            </w:tcBorders>
            <w:shd w:val="clear" w:color="auto" w:fill="FFFFFF" w:themeFill="background1"/>
          </w:tcPr>
          <w:p w14:paraId="21C4C8EA" w14:textId="77777777" w:rsidR="00203B9B" w:rsidRPr="00F55C18" w:rsidRDefault="00203B9B" w:rsidP="00594DAA">
            <w:pPr>
              <w:shd w:val="clear" w:color="auto" w:fill="FFFFFF" w:themeFill="background1"/>
              <w:jc w:val="center"/>
              <w:rPr>
                <w:rFonts w:ascii="Times New Roman" w:hAnsi="Times New Roman" w:cs="Times New Roman"/>
                <w:sz w:val="24"/>
                <w:szCs w:val="24"/>
                <w:lang w:val="sr-Cyrl-RS"/>
              </w:rPr>
            </w:pPr>
          </w:p>
        </w:tc>
        <w:tc>
          <w:tcPr>
            <w:tcW w:w="1269" w:type="dxa"/>
            <w:tcBorders>
              <w:top w:val="double" w:sz="4" w:space="0" w:color="auto"/>
              <w:right w:val="double" w:sz="4" w:space="0" w:color="auto"/>
            </w:tcBorders>
            <w:shd w:val="clear" w:color="auto" w:fill="FFFFFF" w:themeFill="background1"/>
          </w:tcPr>
          <w:p w14:paraId="155C6F2F" w14:textId="77777777" w:rsidR="00203B9B" w:rsidRPr="00F55C18" w:rsidRDefault="00203B9B" w:rsidP="00594DAA">
            <w:pPr>
              <w:shd w:val="clear" w:color="auto" w:fill="FFFFFF" w:themeFill="background1"/>
              <w:jc w:val="center"/>
              <w:rPr>
                <w:rFonts w:ascii="Times New Roman" w:hAnsi="Times New Roman" w:cs="Times New Roman"/>
                <w:sz w:val="24"/>
                <w:szCs w:val="24"/>
                <w:lang w:val="sr-Cyrl-RS"/>
              </w:rPr>
            </w:pPr>
          </w:p>
        </w:tc>
      </w:tr>
      <w:tr w:rsidR="00203B9B" w:rsidRPr="00DF0431" w14:paraId="3237F13E" w14:textId="77777777" w:rsidTr="00203B9B">
        <w:trPr>
          <w:trHeight w:val="302"/>
        </w:trPr>
        <w:tc>
          <w:tcPr>
            <w:tcW w:w="3219" w:type="dxa"/>
            <w:tcBorders>
              <w:top w:val="double" w:sz="4" w:space="0" w:color="auto"/>
              <w:bottom w:val="double" w:sz="4" w:space="0" w:color="auto"/>
            </w:tcBorders>
            <w:shd w:val="clear" w:color="auto" w:fill="FFFFFF" w:themeFill="background1"/>
          </w:tcPr>
          <w:p w14:paraId="6BCE4E4F" w14:textId="0D8B4EFE" w:rsidR="00203B9B" w:rsidRPr="00F55C18" w:rsidRDefault="00203B9B" w:rsidP="00203B9B">
            <w:pPr>
              <w:shd w:val="clear" w:color="auto" w:fill="FFFFFF" w:themeFill="background1"/>
              <w:rPr>
                <w:rFonts w:ascii="Times New Roman" w:hAnsi="Times New Roman" w:cs="Times New Roman"/>
                <w:sz w:val="24"/>
                <w:szCs w:val="24"/>
                <w:lang w:val="sr-Cyrl-RS"/>
              </w:rPr>
            </w:pPr>
            <w:r w:rsidRPr="00F55C18">
              <w:rPr>
                <w:rFonts w:ascii="Times New Roman" w:hAnsi="Times New Roman" w:cs="Times New Roman"/>
                <w:sz w:val="24"/>
                <w:szCs w:val="24"/>
              </w:rPr>
              <w:t>број издавача медија који су доставили податке Регистру медија у складу са законом</w:t>
            </w:r>
          </w:p>
        </w:tc>
        <w:tc>
          <w:tcPr>
            <w:tcW w:w="1475" w:type="dxa"/>
            <w:tcBorders>
              <w:top w:val="double" w:sz="4" w:space="0" w:color="auto"/>
              <w:bottom w:val="double" w:sz="4" w:space="0" w:color="auto"/>
            </w:tcBorders>
            <w:shd w:val="clear" w:color="auto" w:fill="FFFFFF" w:themeFill="background1"/>
          </w:tcPr>
          <w:p w14:paraId="649F0F01" w14:textId="71D70A60" w:rsidR="00203B9B" w:rsidRPr="00F55C18" w:rsidRDefault="00594DAA" w:rsidP="00594DAA">
            <w:pPr>
              <w:shd w:val="clear" w:color="auto" w:fill="FFFFFF" w:themeFill="background1"/>
              <w:jc w:val="center"/>
              <w:rPr>
                <w:rFonts w:ascii="Times New Roman" w:hAnsi="Times New Roman" w:cs="Times New Roman"/>
                <w:sz w:val="24"/>
                <w:szCs w:val="24"/>
                <w:lang w:val="sr-Cyrl-RS"/>
              </w:rPr>
            </w:pPr>
            <w:r w:rsidRPr="00F55C18">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450F7F31" w14:textId="1E9F2C18" w:rsidR="00203B9B" w:rsidRPr="00F55C18" w:rsidRDefault="004A2509" w:rsidP="00594DAA">
            <w:pPr>
              <w:shd w:val="clear" w:color="auto" w:fill="FFFFFF" w:themeFill="background1"/>
              <w:jc w:val="center"/>
              <w:rPr>
                <w:rFonts w:ascii="Times New Roman" w:hAnsi="Times New Roman" w:cs="Times New Roman"/>
                <w:sz w:val="24"/>
                <w:szCs w:val="24"/>
              </w:rPr>
            </w:pPr>
            <w:r w:rsidRPr="00F55C18">
              <w:rPr>
                <w:rFonts w:ascii="Times New Roman" w:hAnsi="Times New Roman" w:cs="Times New Roman"/>
                <w:sz w:val="24"/>
                <w:szCs w:val="24"/>
              </w:rPr>
              <w:t>Регистар медија</w:t>
            </w:r>
          </w:p>
        </w:tc>
        <w:tc>
          <w:tcPr>
            <w:tcW w:w="1769" w:type="dxa"/>
            <w:gridSpan w:val="2"/>
            <w:tcBorders>
              <w:top w:val="double" w:sz="4" w:space="0" w:color="auto"/>
              <w:bottom w:val="double" w:sz="4" w:space="0" w:color="auto"/>
            </w:tcBorders>
            <w:shd w:val="clear" w:color="auto" w:fill="FFFFFF" w:themeFill="background1"/>
          </w:tcPr>
          <w:p w14:paraId="7E8F4EDE"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5AD19335" w14:textId="01F44EEB" w:rsidR="00203B9B" w:rsidRPr="000269C0" w:rsidRDefault="00594DAA" w:rsidP="00594DAA">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35093C22"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3E54C310"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54CC0711" w14:textId="77777777" w:rsidR="00203B9B" w:rsidRPr="00DF0431" w:rsidRDefault="00203B9B" w:rsidP="00594DAA">
            <w:pPr>
              <w:shd w:val="clear" w:color="auto" w:fill="FFFFFF" w:themeFill="background1"/>
              <w:jc w:val="center"/>
              <w:rPr>
                <w:rFonts w:ascii="Arial" w:hAnsi="Arial" w:cs="Arial"/>
                <w:sz w:val="20"/>
                <w:szCs w:val="20"/>
                <w:lang w:val="sr-Cyrl-RS"/>
              </w:rPr>
            </w:pPr>
          </w:p>
        </w:tc>
      </w:tr>
      <w:tr w:rsidR="00203B9B" w:rsidRPr="00DF0431" w14:paraId="10F348CA" w14:textId="77777777" w:rsidTr="00203B9B">
        <w:trPr>
          <w:trHeight w:val="302"/>
        </w:trPr>
        <w:tc>
          <w:tcPr>
            <w:tcW w:w="3219" w:type="dxa"/>
            <w:tcBorders>
              <w:top w:val="double" w:sz="4" w:space="0" w:color="auto"/>
              <w:bottom w:val="double" w:sz="4" w:space="0" w:color="auto"/>
            </w:tcBorders>
            <w:shd w:val="clear" w:color="auto" w:fill="FFFFFF" w:themeFill="background1"/>
          </w:tcPr>
          <w:p w14:paraId="0DE9E30A" w14:textId="010121A7" w:rsidR="00203B9B" w:rsidRPr="00F55C18" w:rsidRDefault="00203B9B" w:rsidP="00203B9B">
            <w:pPr>
              <w:shd w:val="clear" w:color="auto" w:fill="FFFFFF" w:themeFill="background1"/>
              <w:rPr>
                <w:rFonts w:ascii="Times New Roman" w:hAnsi="Times New Roman" w:cs="Times New Roman"/>
                <w:sz w:val="24"/>
                <w:szCs w:val="24"/>
                <w:lang w:val="sr-Cyrl-RS"/>
              </w:rPr>
            </w:pPr>
            <w:r w:rsidRPr="00F55C18">
              <w:rPr>
                <w:rFonts w:ascii="Times New Roman" w:hAnsi="Times New Roman" w:cs="Times New Roman"/>
                <w:sz w:val="24"/>
                <w:szCs w:val="24"/>
              </w:rPr>
              <w:t>број органа јавних власти који нису доставили Регистру медија податке прописане законом</w:t>
            </w:r>
          </w:p>
        </w:tc>
        <w:tc>
          <w:tcPr>
            <w:tcW w:w="1475" w:type="dxa"/>
            <w:tcBorders>
              <w:top w:val="double" w:sz="4" w:space="0" w:color="auto"/>
              <w:bottom w:val="double" w:sz="4" w:space="0" w:color="auto"/>
            </w:tcBorders>
            <w:shd w:val="clear" w:color="auto" w:fill="FFFFFF" w:themeFill="background1"/>
          </w:tcPr>
          <w:p w14:paraId="60B7BF76" w14:textId="789C4EA8" w:rsidR="00203B9B" w:rsidRPr="00F55C18" w:rsidRDefault="00594DAA" w:rsidP="00594DAA">
            <w:pPr>
              <w:shd w:val="clear" w:color="auto" w:fill="FFFFFF" w:themeFill="background1"/>
              <w:jc w:val="center"/>
              <w:rPr>
                <w:rFonts w:ascii="Times New Roman" w:hAnsi="Times New Roman" w:cs="Times New Roman"/>
                <w:sz w:val="24"/>
                <w:szCs w:val="24"/>
                <w:lang w:val="sr-Cyrl-RS"/>
              </w:rPr>
            </w:pPr>
            <w:r w:rsidRPr="00F55C18">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043900FD" w14:textId="5B907950" w:rsidR="00203B9B" w:rsidRPr="00F55C18" w:rsidRDefault="00C24D94" w:rsidP="00594DAA">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 Министарства културе и информисања</w:t>
            </w:r>
            <w:r w:rsidR="004A2509" w:rsidRPr="00F55C18">
              <w:rPr>
                <w:rFonts w:ascii="Times New Roman" w:hAnsi="Times New Roman" w:cs="Times New Roman"/>
                <w:sz w:val="24"/>
                <w:szCs w:val="24"/>
                <w:lang w:val="sr-Cyrl-RS"/>
              </w:rPr>
              <w:t xml:space="preserve"> и Регистар медија</w:t>
            </w:r>
          </w:p>
        </w:tc>
        <w:tc>
          <w:tcPr>
            <w:tcW w:w="1769" w:type="dxa"/>
            <w:gridSpan w:val="2"/>
            <w:tcBorders>
              <w:top w:val="double" w:sz="4" w:space="0" w:color="auto"/>
              <w:bottom w:val="double" w:sz="4" w:space="0" w:color="auto"/>
            </w:tcBorders>
            <w:shd w:val="clear" w:color="auto" w:fill="FFFFFF" w:themeFill="background1"/>
          </w:tcPr>
          <w:p w14:paraId="19E7ABB3"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67B2B7EF" w14:textId="496FE976" w:rsidR="00203B9B" w:rsidRPr="00DF0431" w:rsidRDefault="00594DAA" w:rsidP="00594DAA">
            <w:pPr>
              <w:shd w:val="clear" w:color="auto" w:fill="FFFFFF" w:themeFill="background1"/>
              <w:jc w:val="center"/>
              <w:rPr>
                <w:rFonts w:ascii="Arial" w:hAnsi="Arial" w:cs="Arial"/>
                <w:sz w:val="20"/>
                <w:szCs w:val="20"/>
                <w:lang w:val="sr-Cyrl-RS"/>
              </w:rPr>
            </w:pPr>
            <w:r>
              <w:rPr>
                <w:rFonts w:ascii="Arial" w:hAnsi="Arial" w:cs="Arial"/>
                <w:sz w:val="20"/>
                <w:szCs w:val="20"/>
                <w:lang w:val="sr-Cyrl-RS"/>
              </w:rPr>
              <w:t>2019</w:t>
            </w:r>
          </w:p>
        </w:tc>
        <w:tc>
          <w:tcPr>
            <w:tcW w:w="1537" w:type="dxa"/>
            <w:tcBorders>
              <w:top w:val="double" w:sz="4" w:space="0" w:color="auto"/>
              <w:bottom w:val="double" w:sz="4" w:space="0" w:color="auto"/>
            </w:tcBorders>
            <w:shd w:val="clear" w:color="auto" w:fill="FFFFFF" w:themeFill="background1"/>
          </w:tcPr>
          <w:p w14:paraId="4E4737B8"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D317D44"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0E9F5101" w14:textId="77777777" w:rsidR="00203B9B" w:rsidRPr="00DF0431" w:rsidRDefault="00203B9B" w:rsidP="00594DAA">
            <w:pPr>
              <w:shd w:val="clear" w:color="auto" w:fill="FFFFFF" w:themeFill="background1"/>
              <w:jc w:val="center"/>
              <w:rPr>
                <w:rFonts w:ascii="Arial" w:hAnsi="Arial" w:cs="Arial"/>
                <w:sz w:val="20"/>
                <w:szCs w:val="20"/>
                <w:lang w:val="sr-Cyrl-RS"/>
              </w:rPr>
            </w:pPr>
          </w:p>
        </w:tc>
      </w:tr>
      <w:tr w:rsidR="00203B9B" w:rsidRPr="00DF0431" w14:paraId="037B0DE9" w14:textId="77777777" w:rsidTr="00203B9B">
        <w:trPr>
          <w:trHeight w:val="302"/>
        </w:trPr>
        <w:tc>
          <w:tcPr>
            <w:tcW w:w="3219" w:type="dxa"/>
            <w:tcBorders>
              <w:top w:val="double" w:sz="4" w:space="0" w:color="auto"/>
            </w:tcBorders>
            <w:shd w:val="clear" w:color="auto" w:fill="FFFFFF" w:themeFill="background1"/>
          </w:tcPr>
          <w:p w14:paraId="51DEA342" w14:textId="19721977" w:rsidR="00203B9B" w:rsidRPr="00F55C18" w:rsidRDefault="00203B9B" w:rsidP="00203B9B">
            <w:pPr>
              <w:shd w:val="clear" w:color="auto" w:fill="FFFFFF" w:themeFill="background1"/>
              <w:rPr>
                <w:rFonts w:ascii="Times New Roman" w:hAnsi="Times New Roman" w:cs="Times New Roman"/>
                <w:sz w:val="24"/>
                <w:szCs w:val="24"/>
                <w:lang w:val="sr-Cyrl-RS"/>
              </w:rPr>
            </w:pPr>
            <w:r w:rsidRPr="00F55C18">
              <w:rPr>
                <w:rFonts w:ascii="Times New Roman" w:hAnsi="Times New Roman" w:cs="Times New Roman"/>
                <w:sz w:val="24"/>
                <w:szCs w:val="24"/>
              </w:rPr>
              <w:t>број непокренутих поступака због нерегистровања података прописаних законом</w:t>
            </w:r>
          </w:p>
        </w:tc>
        <w:tc>
          <w:tcPr>
            <w:tcW w:w="1475" w:type="dxa"/>
            <w:tcBorders>
              <w:top w:val="double" w:sz="4" w:space="0" w:color="auto"/>
            </w:tcBorders>
            <w:shd w:val="clear" w:color="auto" w:fill="FFFFFF" w:themeFill="background1"/>
          </w:tcPr>
          <w:p w14:paraId="652A0200" w14:textId="321890A0" w:rsidR="00203B9B" w:rsidRPr="00F55C18" w:rsidRDefault="00594DAA" w:rsidP="00594DAA">
            <w:pPr>
              <w:shd w:val="clear" w:color="auto" w:fill="FFFFFF" w:themeFill="background1"/>
              <w:jc w:val="center"/>
              <w:rPr>
                <w:rFonts w:ascii="Times New Roman" w:hAnsi="Times New Roman" w:cs="Times New Roman"/>
                <w:sz w:val="24"/>
                <w:szCs w:val="24"/>
                <w:lang w:val="sr-Cyrl-RS"/>
              </w:rPr>
            </w:pPr>
            <w:r w:rsidRPr="00F55C18">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79BB0D7" w14:textId="2EBC28D5" w:rsidR="00203B9B" w:rsidRPr="00F55C18" w:rsidRDefault="00C24D94" w:rsidP="00594DAA">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Извештај </w:t>
            </w:r>
            <w:r>
              <w:rPr>
                <w:rFonts w:ascii="Times New Roman" w:hAnsi="Times New Roman" w:cs="Times New Roman"/>
                <w:sz w:val="24"/>
                <w:szCs w:val="24"/>
                <w:lang w:val="sr-Cyrl-RS"/>
              </w:rPr>
              <w:t>Министарства културе и информисања</w:t>
            </w:r>
          </w:p>
        </w:tc>
        <w:tc>
          <w:tcPr>
            <w:tcW w:w="1769" w:type="dxa"/>
            <w:gridSpan w:val="2"/>
            <w:tcBorders>
              <w:top w:val="double" w:sz="4" w:space="0" w:color="auto"/>
            </w:tcBorders>
            <w:shd w:val="clear" w:color="auto" w:fill="FFFFFF" w:themeFill="background1"/>
          </w:tcPr>
          <w:p w14:paraId="4ADBDEBA"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FFC6F5E" w14:textId="55BFC4F2" w:rsidR="00203B9B" w:rsidRPr="00DF0431" w:rsidRDefault="00594DAA" w:rsidP="00594DAA">
            <w:pPr>
              <w:shd w:val="clear" w:color="auto" w:fill="FFFFFF" w:themeFill="background1"/>
              <w:jc w:val="center"/>
              <w:rPr>
                <w:rFonts w:ascii="Arial" w:hAnsi="Arial" w:cs="Arial"/>
                <w:sz w:val="20"/>
                <w:szCs w:val="20"/>
                <w:lang w:val="sr-Cyrl-RS"/>
              </w:rPr>
            </w:pPr>
            <w:r>
              <w:rPr>
                <w:rFonts w:ascii="Arial" w:hAnsi="Arial" w:cs="Arial"/>
                <w:sz w:val="20"/>
                <w:szCs w:val="20"/>
                <w:lang w:val="sr-Cyrl-RS"/>
              </w:rPr>
              <w:t>2019</w:t>
            </w:r>
          </w:p>
        </w:tc>
        <w:tc>
          <w:tcPr>
            <w:tcW w:w="1537" w:type="dxa"/>
            <w:tcBorders>
              <w:top w:val="double" w:sz="4" w:space="0" w:color="auto"/>
            </w:tcBorders>
            <w:shd w:val="clear" w:color="auto" w:fill="FFFFFF" w:themeFill="background1"/>
          </w:tcPr>
          <w:p w14:paraId="42495545"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259161B" w14:textId="77777777" w:rsidR="00203B9B" w:rsidRPr="00DF0431" w:rsidRDefault="00203B9B"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EB1BBB5" w14:textId="77777777" w:rsidR="00203B9B" w:rsidRPr="00DF0431" w:rsidRDefault="00203B9B" w:rsidP="00594DAA">
            <w:pPr>
              <w:shd w:val="clear" w:color="auto" w:fill="FFFFFF" w:themeFill="background1"/>
              <w:jc w:val="center"/>
              <w:rPr>
                <w:rFonts w:ascii="Arial" w:hAnsi="Arial" w:cs="Arial"/>
                <w:sz w:val="20"/>
                <w:szCs w:val="20"/>
                <w:lang w:val="sr-Cyrl-RS"/>
              </w:rPr>
            </w:pPr>
          </w:p>
        </w:tc>
      </w:tr>
    </w:tbl>
    <w:p w14:paraId="45646177" w14:textId="5FB7C1D9" w:rsidR="00A62A39" w:rsidRDefault="00A62A39">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5232AC" w:rsidRPr="00A77182" w14:paraId="1525FB78" w14:textId="77777777" w:rsidTr="00203B9B">
        <w:trPr>
          <w:trHeight w:val="227"/>
        </w:trPr>
        <w:tc>
          <w:tcPr>
            <w:tcW w:w="3674" w:type="dxa"/>
            <w:vMerge w:val="restart"/>
            <w:tcBorders>
              <w:left w:val="double" w:sz="4" w:space="0" w:color="auto"/>
              <w:right w:val="double" w:sz="4" w:space="0" w:color="auto"/>
            </w:tcBorders>
            <w:shd w:val="clear" w:color="auto" w:fill="A8D08D" w:themeFill="accent6" w:themeFillTint="99"/>
          </w:tcPr>
          <w:p w14:paraId="794C2B4B" w14:textId="2E07F26F" w:rsidR="005232AC" w:rsidRPr="003333CD" w:rsidRDefault="005232AC"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 мере</w:t>
            </w:r>
          </w:p>
          <w:p w14:paraId="7A25DB06" w14:textId="77777777" w:rsidR="005232AC" w:rsidRPr="003333CD" w:rsidRDefault="005232AC" w:rsidP="00203B9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19505BE9" w14:textId="01EC56BC" w:rsidR="005232AC" w:rsidRPr="003333CD" w:rsidRDefault="005232AC" w:rsidP="00203B9B">
            <w:pPr>
              <w:rPr>
                <w:rFonts w:ascii="Times New Roman" w:hAnsi="Times New Roman" w:cs="Times New Roman"/>
                <w:sz w:val="24"/>
                <w:szCs w:val="24"/>
              </w:rPr>
            </w:pPr>
            <w:r w:rsidRPr="003333CD">
              <w:rPr>
                <w:rFonts w:ascii="Times New Roman" w:hAnsi="Times New Roman" w:cs="Times New Roman"/>
                <w:sz w:val="24"/>
                <w:szCs w:val="24"/>
                <w:lang w:val="sr-Cyrl-RS"/>
              </w:rPr>
              <w:t>Веза са програмским буџетом</w:t>
            </w:r>
          </w:p>
          <w:p w14:paraId="3AE2AE52" w14:textId="77777777" w:rsidR="005232AC" w:rsidRPr="003333CD" w:rsidRDefault="005232AC" w:rsidP="00203B9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5464DDE" w14:textId="62C81112" w:rsidR="005232AC" w:rsidRPr="003333CD" w:rsidRDefault="005232AC"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у 000 дин.</w:t>
            </w:r>
            <w:r w:rsidRPr="003333CD">
              <w:rPr>
                <w:rStyle w:val="FootnoteReference"/>
                <w:rFonts w:ascii="Times New Roman" w:hAnsi="Times New Roman" w:cs="Times New Roman"/>
                <w:sz w:val="24"/>
                <w:szCs w:val="24"/>
                <w:lang w:val="sr-Cyrl-RS"/>
              </w:rPr>
              <w:t xml:space="preserve"> </w:t>
            </w:r>
          </w:p>
        </w:tc>
      </w:tr>
      <w:tr w:rsidR="005232AC" w:rsidRPr="00A77182" w14:paraId="20D3E3EE" w14:textId="77777777" w:rsidTr="00203B9B">
        <w:trPr>
          <w:trHeight w:val="227"/>
        </w:trPr>
        <w:tc>
          <w:tcPr>
            <w:tcW w:w="3674" w:type="dxa"/>
            <w:vMerge/>
            <w:tcBorders>
              <w:left w:val="double" w:sz="4" w:space="0" w:color="auto"/>
              <w:right w:val="double" w:sz="4" w:space="0" w:color="auto"/>
            </w:tcBorders>
            <w:shd w:val="clear" w:color="auto" w:fill="A8D08D" w:themeFill="accent6" w:themeFillTint="99"/>
          </w:tcPr>
          <w:p w14:paraId="6D2CD873" w14:textId="77777777" w:rsidR="005232AC" w:rsidRPr="003333CD" w:rsidRDefault="005232AC" w:rsidP="00203B9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6C7893E8" w14:textId="77777777" w:rsidR="005232AC" w:rsidRPr="003333CD" w:rsidRDefault="005232AC" w:rsidP="00203B9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8CF2D48" w14:textId="77777777"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F0902B0" w14:textId="77777777"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7B90A7B" w14:textId="77777777"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2022</w:t>
            </w:r>
          </w:p>
        </w:tc>
      </w:tr>
      <w:tr w:rsidR="005232AC" w:rsidRPr="00A77182" w14:paraId="62EF2A88"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BDBF3BB" w14:textId="77777777" w:rsidR="005232AC" w:rsidRPr="003333CD" w:rsidRDefault="005232AC" w:rsidP="00203B9B">
            <w:pPr>
              <w:rPr>
                <w:rStyle w:val="PageNumber"/>
                <w:rFonts w:ascii="Times New Roman" w:hAnsi="Times New Roman" w:cs="Times New Roman"/>
                <w:sz w:val="24"/>
                <w:szCs w:val="24"/>
              </w:rPr>
            </w:pPr>
            <w:r w:rsidRPr="003333CD">
              <w:rPr>
                <w:rStyle w:val="PageNumber"/>
                <w:rFonts w:ascii="Times New Roman" w:hAnsi="Times New Roman" w:cs="Times New Roman"/>
                <w:sz w:val="24"/>
                <w:szCs w:val="24"/>
                <w:lang w:val="sr-Cyrl-RS"/>
              </w:rPr>
              <w:t>Приходи из буџета</w:t>
            </w:r>
            <w:r w:rsidRPr="003333CD">
              <w:rPr>
                <w:rStyle w:val="PageNumber"/>
                <w:rFonts w:ascii="Times New Roman" w:hAnsi="Times New Roman" w:cs="Times New Roman"/>
                <w:sz w:val="24"/>
                <w:szCs w:val="24"/>
              </w:rPr>
              <w:t>;</w:t>
            </w:r>
          </w:p>
          <w:p w14:paraId="402237B5" w14:textId="77777777" w:rsidR="005232AC" w:rsidRPr="003333CD" w:rsidRDefault="005232AC" w:rsidP="00203B9B">
            <w:pPr>
              <w:rPr>
                <w:rFonts w:ascii="Times New Roman" w:hAnsi="Times New Roman" w:cs="Times New Roman"/>
                <w:sz w:val="24"/>
                <w:szCs w:val="24"/>
              </w:rPr>
            </w:pPr>
            <w:r w:rsidRPr="003333C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BBFEE72" w14:textId="77777777" w:rsidR="005232AC" w:rsidRPr="003333CD" w:rsidRDefault="005232AC" w:rsidP="00203B9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0D2B8780" w14:textId="0C4026AB" w:rsidR="005232AC" w:rsidRPr="003333CD" w:rsidRDefault="005232AC" w:rsidP="00203B9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59F9E52F" w14:textId="77777777" w:rsidR="005232AC" w:rsidRPr="003333CD" w:rsidRDefault="005232AC" w:rsidP="00203B9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62DA11F1" w14:textId="77777777" w:rsidR="005232AC" w:rsidRPr="003333CD" w:rsidRDefault="005232AC" w:rsidP="00203B9B">
            <w:pPr>
              <w:rPr>
                <w:rFonts w:ascii="Times New Roman" w:hAnsi="Times New Roman" w:cs="Times New Roman"/>
                <w:sz w:val="24"/>
                <w:szCs w:val="24"/>
                <w:lang w:val="sr-Cyrl-RS"/>
              </w:rPr>
            </w:pPr>
          </w:p>
        </w:tc>
      </w:tr>
      <w:tr w:rsidR="005232AC" w:rsidRPr="00A77182" w14:paraId="03E53676"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C3F9766" w14:textId="77777777" w:rsidR="005232AC" w:rsidRPr="003333CD" w:rsidRDefault="005232AC" w:rsidP="00203B9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E9FDE6C" w14:textId="77777777" w:rsidR="005232AC" w:rsidRPr="003333CD" w:rsidRDefault="005232AC" w:rsidP="00203B9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5624C22E" w14:textId="77777777" w:rsidR="005232AC" w:rsidRPr="003333CD" w:rsidRDefault="005232AC" w:rsidP="00203B9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B3A3CBF" w14:textId="77777777" w:rsidR="005232AC" w:rsidRPr="003333CD" w:rsidRDefault="005232AC" w:rsidP="00203B9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643943A6" w14:textId="77777777" w:rsidR="005232AC" w:rsidRPr="003333CD" w:rsidRDefault="005232AC" w:rsidP="00203B9B">
            <w:pPr>
              <w:rPr>
                <w:rFonts w:ascii="Times New Roman" w:hAnsi="Times New Roman" w:cs="Times New Roman"/>
                <w:sz w:val="24"/>
                <w:szCs w:val="24"/>
                <w:lang w:val="sr-Cyrl-RS"/>
              </w:rPr>
            </w:pPr>
          </w:p>
        </w:tc>
      </w:tr>
    </w:tbl>
    <w:p w14:paraId="27949AEB" w14:textId="1B05D854" w:rsidR="005232AC" w:rsidRDefault="005232AC">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5232AC" w14:paraId="4A9334B5" w14:textId="77777777" w:rsidTr="00203B9B">
        <w:trPr>
          <w:trHeight w:val="140"/>
        </w:trPr>
        <w:tc>
          <w:tcPr>
            <w:tcW w:w="1114" w:type="pct"/>
            <w:vMerge w:val="restart"/>
            <w:tcBorders>
              <w:top w:val="double" w:sz="4" w:space="0" w:color="auto"/>
              <w:left w:val="double" w:sz="4" w:space="0" w:color="auto"/>
            </w:tcBorders>
            <w:shd w:val="clear" w:color="auto" w:fill="FFF2CC" w:themeFill="accent4" w:themeFillTint="33"/>
          </w:tcPr>
          <w:p w14:paraId="6389477B" w14:textId="77777777" w:rsidR="005232AC" w:rsidRPr="003333CD" w:rsidRDefault="005232AC" w:rsidP="00203B9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24881686" w14:textId="77777777" w:rsidR="005232AC" w:rsidRPr="003333CD" w:rsidRDefault="005232AC" w:rsidP="00203B9B">
            <w:pPr>
              <w:rPr>
                <w:rFonts w:ascii="Times New Roman" w:hAnsi="Times New Roman" w:cs="Times New Roman"/>
                <w:sz w:val="24"/>
                <w:szCs w:val="24"/>
              </w:rPr>
            </w:pPr>
            <w:r w:rsidRPr="003333C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3D4C82E" w14:textId="77777777" w:rsidR="005232AC" w:rsidRPr="003333CD" w:rsidRDefault="005232AC" w:rsidP="00203B9B">
            <w:pPr>
              <w:rPr>
                <w:rFonts w:ascii="Times New Roman" w:hAnsi="Times New Roman" w:cs="Times New Roman"/>
                <w:sz w:val="24"/>
                <w:szCs w:val="24"/>
                <w:lang w:val="sr-Cyrl-RS"/>
              </w:rPr>
            </w:pPr>
            <w:r w:rsidRPr="003333CD">
              <w:rPr>
                <w:rFonts w:ascii="Times New Roman" w:hAnsi="Times New Roman" w:cs="Times New Roman"/>
                <w:sz w:val="24"/>
                <w:szCs w:val="24"/>
              </w:rPr>
              <w:t>O</w:t>
            </w:r>
            <w:r w:rsidRPr="003333C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65105AB6" w14:textId="77777777"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3F74D554" w14:textId="3043CC87" w:rsidR="005232AC" w:rsidRPr="003333CD" w:rsidRDefault="005232AC"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028CFDC" w14:textId="01F46E77" w:rsidR="005232AC" w:rsidRPr="003333CD" w:rsidRDefault="005232AC" w:rsidP="00203B9B">
            <w:pPr>
              <w:rPr>
                <w:rFonts w:ascii="Times New Roman" w:hAnsi="Times New Roman" w:cs="Times New Roman"/>
                <w:sz w:val="24"/>
                <w:szCs w:val="24"/>
              </w:rPr>
            </w:pPr>
            <w:r w:rsidRPr="003333CD">
              <w:rPr>
                <w:rFonts w:ascii="Times New Roman" w:hAnsi="Times New Roman" w:cs="Times New Roman"/>
                <w:sz w:val="24"/>
                <w:szCs w:val="24"/>
                <w:lang w:val="sr-Cyrl-RS"/>
              </w:rPr>
              <w:t>Веза са програмским буџетом</w:t>
            </w:r>
          </w:p>
          <w:p w14:paraId="38BAE451" w14:textId="77777777" w:rsidR="005232AC" w:rsidRPr="003333CD" w:rsidRDefault="005232AC" w:rsidP="00203B9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74D5D682" w14:textId="340A15D5" w:rsidR="005232AC" w:rsidRPr="003333CD" w:rsidRDefault="005232AC"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по изворима у 000 дин.</w:t>
            </w:r>
            <w:r w:rsidRPr="003333CD">
              <w:rPr>
                <w:rStyle w:val="FootnoteReference"/>
                <w:rFonts w:ascii="Times New Roman" w:hAnsi="Times New Roman" w:cs="Times New Roman"/>
                <w:sz w:val="24"/>
                <w:szCs w:val="24"/>
                <w:lang w:val="sr-Cyrl-RS"/>
              </w:rPr>
              <w:t xml:space="preserve"> </w:t>
            </w:r>
          </w:p>
        </w:tc>
      </w:tr>
      <w:tr w:rsidR="005232AC" w14:paraId="0BB15EA2" w14:textId="77777777" w:rsidTr="00203B9B">
        <w:trPr>
          <w:trHeight w:val="386"/>
        </w:trPr>
        <w:tc>
          <w:tcPr>
            <w:tcW w:w="1114" w:type="pct"/>
            <w:vMerge/>
            <w:tcBorders>
              <w:left w:val="double" w:sz="4" w:space="0" w:color="auto"/>
            </w:tcBorders>
            <w:shd w:val="clear" w:color="auto" w:fill="FFF2CC" w:themeFill="accent4" w:themeFillTint="33"/>
          </w:tcPr>
          <w:p w14:paraId="0C59EAC9" w14:textId="77777777" w:rsidR="005232AC" w:rsidRPr="003333CD" w:rsidRDefault="005232AC" w:rsidP="00203B9B">
            <w:pPr>
              <w:rPr>
                <w:rFonts w:ascii="Times New Roman" w:hAnsi="Times New Roman" w:cs="Times New Roman"/>
                <w:sz w:val="24"/>
                <w:szCs w:val="24"/>
                <w:lang w:val="sr-Cyrl-RS"/>
              </w:rPr>
            </w:pPr>
          </w:p>
        </w:tc>
        <w:tc>
          <w:tcPr>
            <w:tcW w:w="458" w:type="pct"/>
            <w:vMerge/>
            <w:shd w:val="clear" w:color="auto" w:fill="FFF2CC" w:themeFill="accent4" w:themeFillTint="33"/>
          </w:tcPr>
          <w:p w14:paraId="7090CB20" w14:textId="77777777" w:rsidR="005232AC" w:rsidRPr="003333CD" w:rsidRDefault="005232AC" w:rsidP="00203B9B">
            <w:pPr>
              <w:rPr>
                <w:rFonts w:ascii="Times New Roman" w:hAnsi="Times New Roman" w:cs="Times New Roman"/>
                <w:sz w:val="24"/>
                <w:szCs w:val="24"/>
                <w:lang w:val="sr-Cyrl-RS"/>
              </w:rPr>
            </w:pPr>
          </w:p>
        </w:tc>
        <w:tc>
          <w:tcPr>
            <w:tcW w:w="508" w:type="pct"/>
            <w:vMerge/>
            <w:shd w:val="clear" w:color="auto" w:fill="FFF2CC" w:themeFill="accent4" w:themeFillTint="33"/>
          </w:tcPr>
          <w:p w14:paraId="7DCD8DF9" w14:textId="77777777" w:rsidR="005232AC" w:rsidRPr="003333CD" w:rsidRDefault="005232AC" w:rsidP="00203B9B">
            <w:pPr>
              <w:rPr>
                <w:rFonts w:ascii="Times New Roman" w:hAnsi="Times New Roman" w:cs="Times New Roman"/>
                <w:sz w:val="24"/>
                <w:szCs w:val="24"/>
                <w:lang w:val="sr-Cyrl-RS"/>
              </w:rPr>
            </w:pPr>
          </w:p>
        </w:tc>
        <w:tc>
          <w:tcPr>
            <w:tcW w:w="459" w:type="pct"/>
            <w:vMerge/>
            <w:shd w:val="clear" w:color="auto" w:fill="FFF2CC" w:themeFill="accent4" w:themeFillTint="33"/>
          </w:tcPr>
          <w:p w14:paraId="51CC7354" w14:textId="77777777" w:rsidR="005232AC" w:rsidRPr="003333CD" w:rsidRDefault="005232AC" w:rsidP="00203B9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2B7150AF" w14:textId="77777777" w:rsidR="005232AC" w:rsidRPr="003333CD" w:rsidRDefault="005232AC" w:rsidP="00203B9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35310405" w14:textId="77777777" w:rsidR="005232AC" w:rsidRPr="003333CD" w:rsidRDefault="005232AC" w:rsidP="00203B9B">
            <w:pPr>
              <w:jc w:val="center"/>
              <w:rPr>
                <w:rFonts w:ascii="Times New Roman" w:hAnsi="Times New Roman" w:cs="Times New Roman"/>
                <w:sz w:val="24"/>
                <w:szCs w:val="24"/>
                <w:lang w:val="sr-Cyrl-RS"/>
              </w:rPr>
            </w:pPr>
          </w:p>
        </w:tc>
        <w:tc>
          <w:tcPr>
            <w:tcW w:w="460" w:type="pct"/>
            <w:shd w:val="clear" w:color="auto" w:fill="FFF2CC" w:themeFill="accent4" w:themeFillTint="33"/>
          </w:tcPr>
          <w:p w14:paraId="3474015E" w14:textId="3B277BA2"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w:t>
            </w:r>
            <w:r w:rsidR="00FF6116" w:rsidRPr="003333CD">
              <w:rPr>
                <w:rFonts w:ascii="Times New Roman" w:hAnsi="Times New Roman" w:cs="Times New Roman"/>
                <w:sz w:val="24"/>
                <w:szCs w:val="24"/>
                <w:lang w:val="sr-Latn-RS"/>
              </w:rPr>
              <w:t>20</w:t>
            </w:r>
          </w:p>
        </w:tc>
        <w:tc>
          <w:tcPr>
            <w:tcW w:w="407" w:type="pct"/>
            <w:shd w:val="clear" w:color="auto" w:fill="FFF2CC" w:themeFill="accent4" w:themeFillTint="33"/>
          </w:tcPr>
          <w:p w14:paraId="61654CE9" w14:textId="74BEC379"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FF6116" w:rsidRPr="003333CD">
              <w:rPr>
                <w:rFonts w:ascii="Times New Roman" w:hAnsi="Times New Roman" w:cs="Times New Roman"/>
                <w:sz w:val="24"/>
                <w:szCs w:val="24"/>
                <w:lang w:val="sr-Latn-RS"/>
              </w:rPr>
              <w:t>1</w:t>
            </w:r>
          </w:p>
        </w:tc>
        <w:tc>
          <w:tcPr>
            <w:tcW w:w="426" w:type="pct"/>
            <w:shd w:val="clear" w:color="auto" w:fill="FFF2CC" w:themeFill="accent4" w:themeFillTint="33"/>
          </w:tcPr>
          <w:p w14:paraId="064477B7" w14:textId="555E000D" w:rsidR="005232AC" w:rsidRPr="003333CD" w:rsidRDefault="005232AC" w:rsidP="00203B9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FF6116" w:rsidRPr="003333CD">
              <w:rPr>
                <w:rFonts w:ascii="Times New Roman" w:hAnsi="Times New Roman" w:cs="Times New Roman"/>
                <w:sz w:val="24"/>
                <w:szCs w:val="24"/>
                <w:lang w:val="sr-Latn-RS"/>
              </w:rPr>
              <w:t>2</w:t>
            </w:r>
          </w:p>
        </w:tc>
      </w:tr>
      <w:tr w:rsidR="00D356CF" w14:paraId="154A9B85" w14:textId="77777777" w:rsidTr="00203B9B">
        <w:trPr>
          <w:trHeight w:val="543"/>
        </w:trPr>
        <w:tc>
          <w:tcPr>
            <w:tcW w:w="1114" w:type="pct"/>
            <w:tcBorders>
              <w:left w:val="double" w:sz="4" w:space="0" w:color="auto"/>
            </w:tcBorders>
          </w:tcPr>
          <w:p w14:paraId="72787DCE" w14:textId="42CA66F0" w:rsidR="00D356CF" w:rsidRDefault="00D356CF" w:rsidP="00D356CF">
            <w:pPr>
              <w:rPr>
                <w:rFonts w:ascii="Times New Roman" w:hAnsi="Times New Roman" w:cs="Times New Roman"/>
                <w:color w:val="000000"/>
                <w:sz w:val="24"/>
                <w:szCs w:val="24"/>
              </w:rPr>
            </w:pPr>
            <w:r w:rsidRPr="00E4336D">
              <w:rPr>
                <w:rFonts w:ascii="Times New Roman" w:hAnsi="Times New Roman" w:cs="Times New Roman"/>
                <w:sz w:val="24"/>
                <w:szCs w:val="24"/>
                <w:lang w:val="sr-Cyrl-RS"/>
              </w:rPr>
              <w:t>2.1.1</w:t>
            </w:r>
            <w:r w:rsidRPr="00E4336D">
              <w:rPr>
                <w:rFonts w:ascii="Times New Roman" w:hAnsi="Times New Roman" w:cs="Times New Roman"/>
                <w:color w:val="000000"/>
                <w:sz w:val="24"/>
                <w:szCs w:val="24"/>
              </w:rPr>
              <w:t xml:space="preserve"> </w:t>
            </w:r>
            <w:r w:rsidRPr="00EA24E6">
              <w:rPr>
                <w:rFonts w:ascii="Times New Roman" w:hAnsi="Times New Roman" w:cs="Times New Roman"/>
                <w:color w:val="000000"/>
                <w:sz w:val="24"/>
                <w:szCs w:val="24"/>
              </w:rPr>
              <w:t>изменом</w:t>
            </w:r>
            <w:r w:rsidRPr="00EA24E6">
              <w:rPr>
                <w:rFonts w:ascii="Times New Roman" w:hAnsi="Times New Roman" w:cs="Times New Roman"/>
                <w:color w:val="000000"/>
                <w:sz w:val="24"/>
                <w:szCs w:val="24"/>
                <w:lang w:val="sr-Cyrl-RS"/>
              </w:rPr>
              <w:t xml:space="preserve"> Закона о јавном информисању и медијима</w:t>
            </w:r>
            <w:r w:rsidRPr="00E4336D">
              <w:rPr>
                <w:rFonts w:ascii="Times New Roman" w:hAnsi="Times New Roman" w:cs="Times New Roman"/>
                <w:color w:val="000000"/>
                <w:sz w:val="24"/>
                <w:szCs w:val="24"/>
              </w:rPr>
              <w:t xml:space="preserve">  </w:t>
            </w:r>
          </w:p>
          <w:p w14:paraId="745F227A" w14:textId="141583BB" w:rsidR="00D356CF" w:rsidRDefault="00D356CF" w:rsidP="00D356CF">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Pr="00E4336D">
              <w:rPr>
                <w:rFonts w:ascii="Times New Roman" w:hAnsi="Times New Roman" w:cs="Times New Roman"/>
                <w:color w:val="000000"/>
                <w:sz w:val="24"/>
                <w:szCs w:val="24"/>
              </w:rPr>
              <w:t>прецизно дефинисати обим података који се уписују у одговарајуће регистре, а тичу се самих медија, власничке структуре издавача медија, свих новчаних и других давања из јавних прихода из свих извора и других података од значаја за остваривање утицаја над медијима (на пример информације о даваоцима кредита и позајмица под условима повољнијим од тржишних, подаци о правним лицима која у приходу издавача учествују изнад одређеног процента, подаци о донацијама, поклонима и спонзорствима који учествују у финансирању преко одређеног процента у приходима и слично);</w:t>
            </w:r>
            <w:r>
              <w:rPr>
                <w:rFonts w:ascii="Times New Roman" w:hAnsi="Times New Roman" w:cs="Times New Roman"/>
                <w:color w:val="000000"/>
                <w:sz w:val="24"/>
                <w:szCs w:val="24"/>
                <w:lang w:val="sr-Cyrl-RS"/>
              </w:rPr>
              <w:t xml:space="preserve"> </w:t>
            </w:r>
          </w:p>
          <w:p w14:paraId="5B1EE612" w14:textId="77777777" w:rsidR="00D356CF" w:rsidRPr="00DE1209" w:rsidRDefault="00D356CF" w:rsidP="00D356CF">
            <w:pPr>
              <w:rPr>
                <w:rFonts w:ascii="Times New Roman" w:hAnsi="Times New Roman" w:cs="Times New Roman"/>
                <w:color w:val="000000"/>
                <w:sz w:val="24"/>
                <w:szCs w:val="24"/>
                <w:lang w:val="sr-Cyrl-RS"/>
              </w:rPr>
            </w:pPr>
            <w:r>
              <w:rPr>
                <w:rFonts w:ascii="Times New Roman" w:hAnsi="Times New Roman" w:cs="Times New Roman"/>
                <w:color w:val="000000"/>
                <w:sz w:val="24"/>
                <w:szCs w:val="24"/>
              </w:rPr>
              <w:t xml:space="preserve">- </w:t>
            </w:r>
            <w:r w:rsidRPr="00DE1209">
              <w:rPr>
                <w:rFonts w:ascii="Times New Roman" w:hAnsi="Times New Roman" w:cs="Times New Roman"/>
                <w:sz w:val="24"/>
                <w:szCs w:val="24"/>
              </w:rPr>
              <w:t>обезбедити механизме за ажурно достављање података у Регистар медија</w:t>
            </w:r>
            <w:r w:rsidRPr="00DE1209">
              <w:rPr>
                <w:rFonts w:ascii="Times New Roman" w:hAnsi="Times New Roman" w:cs="Times New Roman"/>
                <w:color w:val="000000"/>
                <w:sz w:val="24"/>
                <w:szCs w:val="24"/>
                <w:lang w:val="sr-Cyrl-RS"/>
              </w:rPr>
              <w:t xml:space="preserve"> </w:t>
            </w:r>
          </w:p>
          <w:p w14:paraId="66F44CC4" w14:textId="77777777" w:rsidR="00D356CF" w:rsidRPr="00DE1209" w:rsidRDefault="00D356CF" w:rsidP="00D356CF">
            <w:pPr>
              <w:rPr>
                <w:rFonts w:ascii="Times New Roman" w:hAnsi="Times New Roman" w:cs="Times New Roman"/>
                <w:sz w:val="24"/>
                <w:szCs w:val="24"/>
              </w:rPr>
            </w:pPr>
            <w:r w:rsidRPr="00DE1209">
              <w:rPr>
                <w:rFonts w:ascii="Times New Roman" w:hAnsi="Times New Roman" w:cs="Times New Roman"/>
                <w:color w:val="000000"/>
                <w:sz w:val="24"/>
                <w:szCs w:val="24"/>
              </w:rPr>
              <w:t>-</w:t>
            </w:r>
            <w:r w:rsidRPr="00DE1209">
              <w:rPr>
                <w:rFonts w:ascii="Times New Roman" w:hAnsi="Times New Roman" w:cs="Times New Roman"/>
                <w:sz w:val="24"/>
                <w:szCs w:val="24"/>
              </w:rPr>
              <w:t xml:space="preserve"> утврдити јасне критеријуме за брисање медија из Регистра медија, као и обавезу Регистратора</w:t>
            </w:r>
            <w:r w:rsidRPr="00DE1209">
              <w:rPr>
                <w:rFonts w:ascii="Times New Roman" w:hAnsi="Times New Roman" w:cs="Times New Roman"/>
                <w:sz w:val="24"/>
                <w:szCs w:val="24"/>
                <w:lang w:val="sr-Cyrl-RS"/>
              </w:rPr>
              <w:t xml:space="preserve"> </w:t>
            </w:r>
            <w:r w:rsidRPr="00DE1209">
              <w:rPr>
                <w:rFonts w:ascii="Times New Roman" w:hAnsi="Times New Roman" w:cs="Times New Roman"/>
                <w:sz w:val="24"/>
                <w:szCs w:val="24"/>
              </w:rPr>
              <w:t>да из Регистра медија избрише све медије који нису регистровани у складу са законом</w:t>
            </w:r>
          </w:p>
          <w:p w14:paraId="5B40B1B7" w14:textId="77777777" w:rsidR="00D356CF" w:rsidRPr="00DE1209" w:rsidRDefault="00D356CF" w:rsidP="00D356CF">
            <w:pPr>
              <w:rPr>
                <w:rFonts w:ascii="Times New Roman" w:hAnsi="Times New Roman" w:cs="Times New Roman"/>
                <w:sz w:val="24"/>
                <w:szCs w:val="24"/>
              </w:rPr>
            </w:pPr>
            <w:r w:rsidRPr="00DE1209">
              <w:rPr>
                <w:rFonts w:ascii="Times New Roman" w:hAnsi="Times New Roman" w:cs="Times New Roman"/>
                <w:sz w:val="24"/>
                <w:szCs w:val="24"/>
              </w:rPr>
              <w:t>- утврдити адекватне санкције за непоштовање законских одред</w:t>
            </w:r>
            <w:r w:rsidRPr="00DE1209">
              <w:rPr>
                <w:rFonts w:ascii="Times New Roman" w:hAnsi="Times New Roman" w:cs="Times New Roman"/>
                <w:sz w:val="24"/>
                <w:szCs w:val="24"/>
                <w:lang w:val="sr-Cyrl-RS"/>
              </w:rPr>
              <w:t>а</w:t>
            </w:r>
            <w:r w:rsidRPr="00DE1209">
              <w:rPr>
                <w:rFonts w:ascii="Times New Roman" w:hAnsi="Times New Roman" w:cs="Times New Roman"/>
                <w:sz w:val="24"/>
                <w:szCs w:val="24"/>
              </w:rPr>
              <w:t>ба</w:t>
            </w:r>
          </w:p>
          <w:p w14:paraId="6D315D6E" w14:textId="77777777" w:rsidR="00D356CF" w:rsidRDefault="00D356CF" w:rsidP="00D356CF">
            <w:pPr>
              <w:rPr>
                <w:rFonts w:ascii="Times New Roman" w:hAnsi="Times New Roman" w:cs="Times New Roman"/>
                <w:sz w:val="24"/>
                <w:szCs w:val="24"/>
              </w:rPr>
            </w:pPr>
            <w:r w:rsidRPr="00DE1209">
              <w:rPr>
                <w:rFonts w:ascii="Times New Roman" w:hAnsi="Times New Roman" w:cs="Times New Roman"/>
                <w:sz w:val="24"/>
                <w:szCs w:val="24"/>
              </w:rPr>
              <w:t>- дефинисати поступак и начин вршења контроле у вези са регистровањем и ажурирањем података у Регистру медија</w:t>
            </w:r>
          </w:p>
          <w:p w14:paraId="10CD7F97" w14:textId="03A57154" w:rsidR="00D356CF" w:rsidRPr="00EA24E6" w:rsidRDefault="00D356CF" w:rsidP="00D356CF">
            <w:pPr>
              <w:rPr>
                <w:rFonts w:ascii="Times New Roman" w:hAnsi="Times New Roman" w:cs="Times New Roman"/>
                <w:color w:val="000000"/>
                <w:sz w:val="24"/>
                <w:szCs w:val="24"/>
                <w:lang w:val="sr-Cyrl-RS"/>
              </w:rPr>
            </w:pPr>
            <w:r>
              <w:rPr>
                <w:rFonts w:ascii="Times New Roman" w:hAnsi="Times New Roman" w:cs="Times New Roman"/>
                <w:sz w:val="24"/>
                <w:szCs w:val="24"/>
              </w:rPr>
              <w:t xml:space="preserve">  </w:t>
            </w:r>
            <w:r w:rsidRPr="00DE1209">
              <w:rPr>
                <w:rFonts w:ascii="Times New Roman" w:hAnsi="Times New Roman" w:cs="Times New Roman"/>
                <w:color w:val="000000"/>
                <w:sz w:val="24"/>
                <w:szCs w:val="24"/>
              </w:rPr>
              <w:t xml:space="preserve"> </w:t>
            </w:r>
          </w:p>
          <w:p w14:paraId="2E881457" w14:textId="5C1BB92C" w:rsidR="00D356CF" w:rsidRPr="00E4336D" w:rsidRDefault="00D356CF" w:rsidP="00D356CF">
            <w:pPr>
              <w:rPr>
                <w:rFonts w:ascii="Times New Roman" w:hAnsi="Times New Roman" w:cs="Times New Roman"/>
                <w:sz w:val="24"/>
                <w:szCs w:val="24"/>
                <w:lang w:val="sr-Cyrl-RS"/>
              </w:rPr>
            </w:pPr>
          </w:p>
        </w:tc>
        <w:tc>
          <w:tcPr>
            <w:tcW w:w="458" w:type="pct"/>
          </w:tcPr>
          <w:p w14:paraId="35811CE1" w14:textId="4674630A" w:rsidR="00D356CF" w:rsidRPr="003959AD" w:rsidRDefault="00C24D94" w:rsidP="00D356CF">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p>
        </w:tc>
        <w:tc>
          <w:tcPr>
            <w:tcW w:w="508" w:type="pct"/>
          </w:tcPr>
          <w:p w14:paraId="353DC452" w14:textId="582D3D12" w:rsidR="00D356CF" w:rsidRPr="00771F26" w:rsidRDefault="00771F26" w:rsidP="00D356CF">
            <w:pPr>
              <w:rPr>
                <w:strike/>
                <w:lang w:val="sr-Cyrl-RS"/>
              </w:rPr>
            </w:pPr>
            <w:r w:rsidRPr="00771F26">
              <w:rPr>
                <w:rFonts w:ascii="Times New Roman" w:hAnsi="Times New Roman" w:cs="Times New Roman"/>
                <w:sz w:val="24"/>
                <w:szCs w:val="24"/>
                <w:lang w:val="sr-Cyrl-RS"/>
              </w:rPr>
              <w:t>Мисија ОЕБС-а</w:t>
            </w:r>
          </w:p>
        </w:tc>
        <w:tc>
          <w:tcPr>
            <w:tcW w:w="459" w:type="pct"/>
          </w:tcPr>
          <w:p w14:paraId="1DA15CCD" w14:textId="67AB3DFB" w:rsidR="00D356CF" w:rsidRPr="0046543E" w:rsidRDefault="00D356CF" w:rsidP="00D356CF">
            <w:pPr>
              <w:rPr>
                <w:rFonts w:ascii="Times New Roman" w:hAnsi="Times New Roman" w:cs="Times New Roman"/>
                <w:sz w:val="24"/>
                <w:szCs w:val="24"/>
              </w:rPr>
            </w:pPr>
            <w:r w:rsidRPr="0046543E">
              <w:rPr>
                <w:rFonts w:ascii="Times New Roman" w:hAnsi="Times New Roman" w:cs="Times New Roman"/>
                <w:sz w:val="24"/>
                <w:szCs w:val="24"/>
              </w:rPr>
              <w:t>IV</w:t>
            </w:r>
            <w:r w:rsidR="00632EC5">
              <w:rPr>
                <w:rFonts w:ascii="Times New Roman" w:hAnsi="Times New Roman" w:cs="Times New Roman"/>
                <w:sz w:val="24"/>
                <w:szCs w:val="24"/>
                <w:lang w:val="sr-Cyrl-RS"/>
              </w:rPr>
              <w:t xml:space="preserve"> </w:t>
            </w:r>
            <w:r w:rsidR="00771F26" w:rsidRPr="0046543E">
              <w:rPr>
                <w:rFonts w:ascii="Times New Roman" w:hAnsi="Times New Roman" w:cs="Times New Roman"/>
                <w:sz w:val="24"/>
                <w:szCs w:val="24"/>
                <w:lang w:val="sr-Cyrl-RS"/>
              </w:rPr>
              <w:t>квартал</w:t>
            </w:r>
            <w:r w:rsidRPr="0046543E">
              <w:rPr>
                <w:rFonts w:ascii="Times New Roman" w:hAnsi="Times New Roman" w:cs="Times New Roman"/>
                <w:sz w:val="24"/>
                <w:szCs w:val="24"/>
              </w:rPr>
              <w:t xml:space="preserve"> 2021</w:t>
            </w:r>
          </w:p>
        </w:tc>
        <w:tc>
          <w:tcPr>
            <w:tcW w:w="611" w:type="pct"/>
          </w:tcPr>
          <w:p w14:paraId="5271E43C" w14:textId="6CBCFE9C" w:rsidR="00D356CF" w:rsidRPr="0046543E" w:rsidRDefault="00771F26" w:rsidP="00D356CF">
            <w:pPr>
              <w:rPr>
                <w:rFonts w:ascii="Times New Roman" w:hAnsi="Times New Roman" w:cs="Times New Roman"/>
                <w:sz w:val="24"/>
                <w:szCs w:val="24"/>
              </w:rPr>
            </w:pPr>
            <w:r w:rsidRPr="0046543E">
              <w:rPr>
                <w:rFonts w:ascii="Times New Roman" w:hAnsi="Times New Roman" w:cs="Times New Roman"/>
                <w:sz w:val="24"/>
                <w:szCs w:val="24"/>
              </w:rPr>
              <w:t>Буџет РС</w:t>
            </w:r>
          </w:p>
        </w:tc>
        <w:tc>
          <w:tcPr>
            <w:tcW w:w="557" w:type="pct"/>
          </w:tcPr>
          <w:p w14:paraId="764DC1BD" w14:textId="586EB5C6" w:rsidR="00D356CF" w:rsidRPr="0046543E" w:rsidRDefault="00771F26" w:rsidP="00D356CF">
            <w:pPr>
              <w:rPr>
                <w:rFonts w:ascii="Times New Roman" w:hAnsi="Times New Roman" w:cs="Times New Roman"/>
                <w:sz w:val="24"/>
                <w:szCs w:val="24"/>
              </w:rPr>
            </w:pPr>
            <w:r w:rsidRPr="0046543E">
              <w:rPr>
                <w:rFonts w:ascii="Times New Roman" w:hAnsi="Times New Roman" w:cs="Times New Roman"/>
                <w:sz w:val="24"/>
                <w:szCs w:val="24"/>
                <w:lang w:val="sr-Cyrl-RS"/>
              </w:rPr>
              <w:t>Средства предвиђена у активности 1.3.1</w:t>
            </w:r>
          </w:p>
        </w:tc>
        <w:tc>
          <w:tcPr>
            <w:tcW w:w="460" w:type="pct"/>
          </w:tcPr>
          <w:p w14:paraId="200E57BD" w14:textId="3A1D53E4" w:rsidR="00D356CF" w:rsidRPr="00601998" w:rsidRDefault="00D356CF" w:rsidP="00D356CF">
            <w:pPr>
              <w:rPr>
                <w:lang w:val="sr-Cyrl-RS"/>
              </w:rPr>
            </w:pPr>
          </w:p>
        </w:tc>
        <w:tc>
          <w:tcPr>
            <w:tcW w:w="407" w:type="pct"/>
          </w:tcPr>
          <w:p w14:paraId="6148ACAC" w14:textId="747BB491" w:rsidR="00D356CF" w:rsidRPr="00771F26" w:rsidRDefault="00D356CF" w:rsidP="00D356CF">
            <w:pPr>
              <w:rPr>
                <w:lang w:val="sr-Latn-RS"/>
              </w:rPr>
            </w:pPr>
          </w:p>
        </w:tc>
        <w:tc>
          <w:tcPr>
            <w:tcW w:w="426" w:type="pct"/>
          </w:tcPr>
          <w:p w14:paraId="3C153979" w14:textId="04BDC6EE" w:rsidR="00D356CF" w:rsidRDefault="00D356CF" w:rsidP="00D356CF"/>
        </w:tc>
      </w:tr>
      <w:tr w:rsidR="00D356CF" w14:paraId="4E4394B6" w14:textId="77777777" w:rsidTr="00203B9B">
        <w:trPr>
          <w:trHeight w:val="50"/>
        </w:trPr>
        <w:tc>
          <w:tcPr>
            <w:tcW w:w="1114" w:type="pct"/>
            <w:tcBorders>
              <w:left w:val="double" w:sz="4" w:space="0" w:color="auto"/>
            </w:tcBorders>
          </w:tcPr>
          <w:p w14:paraId="6A3CF882" w14:textId="2D589A6C" w:rsidR="00D356CF" w:rsidRPr="00E4336D" w:rsidRDefault="00D356CF" w:rsidP="00924F77">
            <w:pPr>
              <w:rPr>
                <w:rFonts w:ascii="Times New Roman" w:hAnsi="Times New Roman" w:cs="Times New Roman"/>
                <w:sz w:val="24"/>
                <w:szCs w:val="24"/>
                <w:lang w:val="sr-Cyrl-RS"/>
              </w:rPr>
            </w:pPr>
            <w:r w:rsidRPr="00E4336D">
              <w:rPr>
                <w:rFonts w:ascii="Times New Roman" w:hAnsi="Times New Roman" w:cs="Times New Roman"/>
                <w:sz w:val="24"/>
                <w:szCs w:val="24"/>
                <w:lang w:val="sr-Cyrl-RS"/>
              </w:rPr>
              <w:t>2.1.2</w:t>
            </w:r>
            <w:r>
              <w:rPr>
                <w:rFonts w:ascii="Times New Roman" w:hAnsi="Times New Roman" w:cs="Times New Roman"/>
                <w:sz w:val="24"/>
                <w:szCs w:val="24"/>
                <w:lang w:val="sr-Cyrl-RS"/>
              </w:rPr>
              <w:t xml:space="preserve">  </w:t>
            </w:r>
            <w:r w:rsidRPr="00E4336D">
              <w:rPr>
                <w:rFonts w:ascii="Times New Roman" w:hAnsi="Times New Roman" w:cs="Times New Roman"/>
                <w:sz w:val="24"/>
                <w:szCs w:val="24"/>
              </w:rPr>
              <w:t>технички унапредити окружење и претраживање регистра као и повезаност са другим јавним регистрима</w:t>
            </w:r>
            <w:r w:rsidRPr="00E4336D">
              <w:rPr>
                <w:rFonts w:ascii="Times New Roman" w:hAnsi="Times New Roman" w:cs="Times New Roman"/>
                <w:sz w:val="24"/>
                <w:szCs w:val="24"/>
                <w:lang w:val="sr-Cyrl-RS"/>
              </w:rPr>
              <w:t xml:space="preserve"> (који воде Р</w:t>
            </w:r>
            <w:r w:rsidR="00924F77">
              <w:rPr>
                <w:rFonts w:ascii="Times New Roman" w:hAnsi="Times New Roman" w:cs="Times New Roman"/>
                <w:sz w:val="24"/>
                <w:szCs w:val="24"/>
                <w:lang w:val="sr-Cyrl-RS"/>
              </w:rPr>
              <w:t>егулаторно тело за електронске медије</w:t>
            </w:r>
            <w:r w:rsidRPr="00E4336D">
              <w:rPr>
                <w:rFonts w:ascii="Times New Roman" w:hAnsi="Times New Roman" w:cs="Times New Roman"/>
                <w:sz w:val="24"/>
                <w:szCs w:val="24"/>
                <w:lang w:val="sr-Cyrl-RS"/>
              </w:rPr>
              <w:t>, Управа за јавне набавке, Комисија за контролу државне помоћи, Централна евиденција стварних власника итд.)</w:t>
            </w:r>
            <w:r w:rsidRPr="00E4336D">
              <w:rPr>
                <w:rFonts w:ascii="Times New Roman" w:hAnsi="Times New Roman" w:cs="Times New Roman"/>
                <w:sz w:val="24"/>
                <w:szCs w:val="24"/>
              </w:rPr>
              <w:t>, кроз аутоматско преузимање</w:t>
            </w:r>
          </w:p>
        </w:tc>
        <w:tc>
          <w:tcPr>
            <w:tcW w:w="458" w:type="pct"/>
          </w:tcPr>
          <w:p w14:paraId="40168019" w14:textId="3244A490" w:rsidR="00D356CF" w:rsidRPr="006D50B1" w:rsidRDefault="00D356CF" w:rsidP="00D356CF">
            <w:pPr>
              <w:rPr>
                <w:rFonts w:ascii="Times New Roman" w:hAnsi="Times New Roman" w:cs="Times New Roman"/>
                <w:sz w:val="24"/>
                <w:szCs w:val="24"/>
                <w:lang w:val="sr-Cyrl-RS"/>
              </w:rPr>
            </w:pPr>
            <w:r>
              <w:rPr>
                <w:rFonts w:ascii="Times New Roman" w:hAnsi="Times New Roman" w:cs="Times New Roman"/>
                <w:sz w:val="24"/>
                <w:szCs w:val="24"/>
                <w:lang w:val="sr-Cyrl-RS"/>
              </w:rPr>
              <w:t>Агенција за привредне регистре</w:t>
            </w:r>
          </w:p>
        </w:tc>
        <w:tc>
          <w:tcPr>
            <w:tcW w:w="508" w:type="pct"/>
          </w:tcPr>
          <w:p w14:paraId="3A3D1600" w14:textId="39733E28" w:rsidR="00D356CF" w:rsidRPr="00DE1209" w:rsidRDefault="00D356CF" w:rsidP="00D356CF">
            <w:pPr>
              <w:rPr>
                <w:rFonts w:ascii="Times New Roman" w:hAnsi="Times New Roman" w:cs="Times New Roman"/>
                <w:sz w:val="24"/>
                <w:szCs w:val="24"/>
              </w:rPr>
            </w:pPr>
            <w:r w:rsidRPr="00DE1209">
              <w:rPr>
                <w:rFonts w:ascii="Times New Roman" w:hAnsi="Times New Roman" w:cs="Times New Roman"/>
                <w:sz w:val="24"/>
                <w:szCs w:val="24"/>
              </w:rPr>
              <w:t>Регистри који се воде код</w:t>
            </w:r>
            <w:r w:rsidRPr="00DE1209">
              <w:rPr>
                <w:rFonts w:ascii="Times New Roman" w:hAnsi="Times New Roman" w:cs="Times New Roman"/>
                <w:sz w:val="24"/>
                <w:szCs w:val="24"/>
                <w:lang w:val="sr-Cyrl-RS"/>
              </w:rPr>
              <w:t>:</w:t>
            </w:r>
            <w:r w:rsidR="00C24D94">
              <w:rPr>
                <w:rFonts w:ascii="Times New Roman" w:hAnsi="Times New Roman" w:cs="Times New Roman"/>
                <w:sz w:val="24"/>
                <w:szCs w:val="24"/>
              </w:rPr>
              <w:t xml:space="preserve"> Регулаторног тела за електронске медије</w:t>
            </w:r>
            <w:r w:rsidRPr="00DE1209">
              <w:rPr>
                <w:rFonts w:ascii="Times New Roman" w:hAnsi="Times New Roman" w:cs="Times New Roman"/>
                <w:sz w:val="24"/>
                <w:szCs w:val="24"/>
              </w:rPr>
              <w:t>, Управе за јавне набавке, Комисије за контролу државне помоћи, Централна евиденција стварних власника</w:t>
            </w:r>
          </w:p>
        </w:tc>
        <w:tc>
          <w:tcPr>
            <w:tcW w:w="459" w:type="pct"/>
          </w:tcPr>
          <w:p w14:paraId="038737C2" w14:textId="77777777" w:rsidR="00D356CF" w:rsidRDefault="008A6745" w:rsidP="00D356CF">
            <w:pPr>
              <w:rPr>
                <w:rFonts w:ascii="Times New Roman" w:hAnsi="Times New Roman" w:cs="Times New Roman"/>
                <w:sz w:val="24"/>
                <w:szCs w:val="24"/>
                <w:lang w:val="sr-Cyrl-RS"/>
              </w:rPr>
            </w:pPr>
            <w:r w:rsidRPr="008A6745">
              <w:rPr>
                <w:rFonts w:ascii="Times New Roman" w:hAnsi="Times New Roman" w:cs="Times New Roman"/>
                <w:sz w:val="24"/>
                <w:szCs w:val="24"/>
                <w:lang w:val="sr-Latn-RS"/>
              </w:rPr>
              <w:t>IV</w:t>
            </w:r>
            <w:r w:rsidRPr="008A6745">
              <w:rPr>
                <w:rFonts w:ascii="Times New Roman" w:hAnsi="Times New Roman" w:cs="Times New Roman"/>
                <w:sz w:val="24"/>
                <w:szCs w:val="24"/>
                <w:lang w:val="sr-Cyrl-RS"/>
              </w:rPr>
              <w:t xml:space="preserve"> квартал</w:t>
            </w:r>
          </w:p>
          <w:p w14:paraId="5481CC73" w14:textId="6518135A" w:rsidR="00632EC5" w:rsidRPr="008A6745" w:rsidRDefault="00632EC5" w:rsidP="00D356CF">
            <w:pPr>
              <w:rPr>
                <w:rFonts w:ascii="Times New Roman" w:hAnsi="Times New Roman" w:cs="Times New Roman"/>
                <w:sz w:val="24"/>
                <w:szCs w:val="24"/>
                <w:lang w:val="sr-Cyrl-RS"/>
              </w:rPr>
            </w:pPr>
            <w:r>
              <w:rPr>
                <w:rFonts w:ascii="Times New Roman" w:hAnsi="Times New Roman" w:cs="Times New Roman"/>
                <w:sz w:val="24"/>
                <w:szCs w:val="24"/>
                <w:lang w:val="sr-Cyrl-RS"/>
              </w:rPr>
              <w:t>2022</w:t>
            </w:r>
          </w:p>
        </w:tc>
        <w:tc>
          <w:tcPr>
            <w:tcW w:w="611" w:type="pct"/>
          </w:tcPr>
          <w:p w14:paraId="128D3870" w14:textId="6DCF0E77" w:rsidR="00D356CF" w:rsidRPr="008A6745" w:rsidRDefault="008A6745" w:rsidP="00D356CF">
            <w:pPr>
              <w:rPr>
                <w:rFonts w:ascii="Times New Roman" w:hAnsi="Times New Roman" w:cs="Times New Roman"/>
                <w:sz w:val="24"/>
                <w:szCs w:val="24"/>
                <w:lang w:val="sr-Cyrl-RS"/>
              </w:rPr>
            </w:pPr>
            <w:r w:rsidRPr="008A6745">
              <w:rPr>
                <w:rFonts w:ascii="Times New Roman" w:hAnsi="Times New Roman" w:cs="Times New Roman"/>
                <w:sz w:val="24"/>
                <w:szCs w:val="24"/>
                <w:lang w:val="sr-Cyrl-RS"/>
              </w:rPr>
              <w:t>Сопствена средства</w:t>
            </w:r>
          </w:p>
        </w:tc>
        <w:tc>
          <w:tcPr>
            <w:tcW w:w="557" w:type="pct"/>
          </w:tcPr>
          <w:p w14:paraId="4EBAE04D" w14:textId="77777777" w:rsidR="00D356CF" w:rsidRDefault="00D356CF" w:rsidP="00D356CF"/>
        </w:tc>
        <w:tc>
          <w:tcPr>
            <w:tcW w:w="460" w:type="pct"/>
          </w:tcPr>
          <w:p w14:paraId="723BCBFA" w14:textId="77777777" w:rsidR="00D356CF" w:rsidRDefault="00D356CF" w:rsidP="00D356CF"/>
        </w:tc>
        <w:tc>
          <w:tcPr>
            <w:tcW w:w="407" w:type="pct"/>
          </w:tcPr>
          <w:p w14:paraId="7B0D2622" w14:textId="122834F6" w:rsidR="00D356CF" w:rsidRPr="00601998" w:rsidRDefault="00D356CF" w:rsidP="00D356CF">
            <w:pPr>
              <w:rPr>
                <w:lang w:val="sr-Cyrl-RS"/>
              </w:rPr>
            </w:pPr>
          </w:p>
        </w:tc>
        <w:tc>
          <w:tcPr>
            <w:tcW w:w="426" w:type="pct"/>
          </w:tcPr>
          <w:p w14:paraId="427CF158" w14:textId="77777777" w:rsidR="00D356CF" w:rsidRDefault="00D356CF" w:rsidP="00D356CF"/>
        </w:tc>
      </w:tr>
    </w:tbl>
    <w:p w14:paraId="4A48BD0C" w14:textId="7A8059DB" w:rsidR="005232AC" w:rsidRDefault="005232AC">
      <w:pPr>
        <w:rPr>
          <w:lang w:val="sr-Latn-RS"/>
        </w:rPr>
      </w:pPr>
    </w:p>
    <w:p w14:paraId="29041022" w14:textId="77777777" w:rsidR="00924F77" w:rsidRDefault="00924F77">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7CFBDEA7"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4B10DE05" w14:textId="3F0FA548" w:rsidR="00475E61" w:rsidRPr="003333CD" w:rsidRDefault="00475E61" w:rsidP="008A79EB">
            <w:pPr>
              <w:spacing w:line="276" w:lineRule="auto"/>
              <w:contextualSpacing/>
              <w:rPr>
                <w:rFonts w:ascii="Times New Roman" w:hAnsi="Times New Roman" w:cs="Times New Roman"/>
                <w:color w:val="000000"/>
                <w:sz w:val="24"/>
                <w:szCs w:val="24"/>
              </w:rPr>
            </w:pPr>
            <w:r w:rsidRPr="003333CD">
              <w:rPr>
                <w:rFonts w:ascii="Times New Roman" w:hAnsi="Times New Roman" w:cs="Times New Roman"/>
                <w:b/>
                <w:sz w:val="24"/>
                <w:szCs w:val="24"/>
                <w:lang w:val="sr-Cyrl-RS"/>
              </w:rPr>
              <w:t>Мера 2.</w:t>
            </w:r>
            <w:r w:rsidR="001C3E6C" w:rsidRPr="003333CD">
              <w:rPr>
                <w:rFonts w:ascii="Times New Roman" w:hAnsi="Times New Roman" w:cs="Times New Roman"/>
                <w:b/>
                <w:sz w:val="24"/>
                <w:szCs w:val="24"/>
                <w:lang w:val="sr-Cyrl-RS"/>
              </w:rPr>
              <w:t>2</w:t>
            </w:r>
            <w:r w:rsidRPr="003333CD">
              <w:rPr>
                <w:rFonts w:ascii="Times New Roman" w:hAnsi="Times New Roman" w:cs="Times New Roman"/>
                <w:b/>
                <w:sz w:val="24"/>
                <w:szCs w:val="24"/>
                <w:lang w:val="sr-Cyrl-RS"/>
              </w:rPr>
              <w:t>:</w:t>
            </w:r>
            <w:r w:rsidR="00817DF8" w:rsidRPr="003333CD">
              <w:rPr>
                <w:rFonts w:ascii="Times New Roman" w:hAnsi="Times New Roman" w:cs="Times New Roman"/>
                <w:sz w:val="24"/>
                <w:szCs w:val="24"/>
              </w:rPr>
              <w:t xml:space="preserve"> Утврђени мерљиви критеријуми за одређивање прагова дозвољене медијске концентрације и ризика по медијски плурализам, поред удела у гледаности, слушаности и тиражу</w:t>
            </w:r>
            <w:r w:rsidRPr="003333CD">
              <w:rPr>
                <w:rFonts w:ascii="Times New Roman" w:hAnsi="Times New Roman" w:cs="Times New Roman"/>
                <w:sz w:val="24"/>
                <w:szCs w:val="24"/>
                <w:lang w:val="sr-Cyrl-RS"/>
              </w:rPr>
              <w:t xml:space="preserve"> </w:t>
            </w:r>
          </w:p>
          <w:p w14:paraId="612253F6" w14:textId="77777777" w:rsidR="00475E61" w:rsidRPr="003333CD" w:rsidRDefault="00475E61" w:rsidP="008A79EB">
            <w:pPr>
              <w:rPr>
                <w:rFonts w:ascii="Times New Roman" w:hAnsi="Times New Roman" w:cs="Times New Roman"/>
                <w:sz w:val="24"/>
                <w:szCs w:val="24"/>
                <w:lang w:val="sr-Cyrl-RS"/>
              </w:rPr>
            </w:pPr>
          </w:p>
        </w:tc>
      </w:tr>
      <w:tr w:rsidR="00475E61" w:rsidRPr="00A358B7" w14:paraId="52D4A0D5"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599A826"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 xml:space="preserve">Орган </w:t>
            </w:r>
            <w:r w:rsidRPr="003333CD">
              <w:rPr>
                <w:rFonts w:ascii="Times New Roman" w:hAnsi="Times New Roman" w:cs="Times New Roman"/>
                <w:b/>
                <w:sz w:val="24"/>
                <w:szCs w:val="24"/>
                <w:lang w:val="sr-Latn-RS"/>
              </w:rPr>
              <w:t>o</w:t>
            </w:r>
            <w:r w:rsidRPr="003333CD">
              <w:rPr>
                <w:rFonts w:ascii="Times New Roman" w:hAnsi="Times New Roman" w:cs="Times New Roman"/>
                <w:b/>
                <w:sz w:val="24"/>
                <w:szCs w:val="24"/>
                <w:lang w:val="sr-Cyrl-RS"/>
              </w:rPr>
              <w:t xml:space="preserve">дговоран за спровођење </w:t>
            </w:r>
            <w:r w:rsidRPr="003333CD">
              <w:rPr>
                <w:rFonts w:ascii="Times New Roman" w:hAnsi="Times New Roman" w:cs="Times New Roman"/>
                <w:b/>
                <w:sz w:val="24"/>
                <w:szCs w:val="24"/>
              </w:rPr>
              <w:t>(</w:t>
            </w:r>
            <w:r w:rsidRPr="003333CD">
              <w:rPr>
                <w:rFonts w:ascii="Times New Roman" w:hAnsi="Times New Roman" w:cs="Times New Roman"/>
                <w:b/>
                <w:sz w:val="24"/>
                <w:szCs w:val="24"/>
                <w:lang w:val="sr-Cyrl-RS"/>
              </w:rPr>
              <w:t>координисање спровођења) мере:</w:t>
            </w:r>
            <w:r w:rsidRPr="003333CD">
              <w:rPr>
                <w:rFonts w:ascii="Times New Roman" w:hAnsi="Times New Roman" w:cs="Times New Roman"/>
                <w:sz w:val="24"/>
                <w:szCs w:val="24"/>
                <w:lang w:val="sr-Cyrl-RS"/>
              </w:rPr>
              <w:t xml:space="preserve"> Министарство културе и информисања</w:t>
            </w:r>
          </w:p>
        </w:tc>
      </w:tr>
      <w:tr w:rsidR="00475E61" w:rsidRPr="00A358B7" w14:paraId="39232983"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22ADBDA" w14:textId="5C1A0E58"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Период спровођења:</w:t>
            </w:r>
            <w:r w:rsidR="003333CD" w:rsidRPr="003333C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141172F" w14:textId="6EA53B9B"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Тип мере:</w:t>
            </w:r>
            <w:r w:rsidR="003333CD" w:rsidRPr="003333CD">
              <w:rPr>
                <w:rFonts w:ascii="Times New Roman" w:hAnsi="Times New Roman" w:cs="Times New Roman"/>
                <w:sz w:val="24"/>
                <w:szCs w:val="24"/>
                <w:lang w:val="sr-Cyrl-RS"/>
              </w:rPr>
              <w:t xml:space="preserve"> </w:t>
            </w:r>
            <w:r w:rsidR="00927D4E" w:rsidRPr="003333CD">
              <w:rPr>
                <w:rFonts w:ascii="Times New Roman" w:hAnsi="Times New Roman" w:cs="Times New Roman"/>
                <w:sz w:val="24"/>
                <w:szCs w:val="24"/>
                <w:lang w:val="sr-Cyrl-RS"/>
              </w:rPr>
              <w:t>обезбеђење добара и пружање услуга од стране учесника у планском систему</w:t>
            </w:r>
          </w:p>
        </w:tc>
      </w:tr>
      <w:tr w:rsidR="00475E61" w:rsidRPr="00A77182" w14:paraId="39E1B0CF" w14:textId="77777777" w:rsidTr="008A79EB">
        <w:trPr>
          <w:trHeight w:val="950"/>
        </w:trPr>
        <w:tc>
          <w:tcPr>
            <w:tcW w:w="3219" w:type="dxa"/>
            <w:tcBorders>
              <w:top w:val="double" w:sz="4" w:space="0" w:color="auto"/>
            </w:tcBorders>
            <w:shd w:val="clear" w:color="auto" w:fill="D9D9D9" w:themeFill="background1" w:themeFillShade="D9"/>
          </w:tcPr>
          <w:p w14:paraId="14FC4C5A"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Показатељ</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и</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2E09DBC2"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J</w:t>
            </w:r>
            <w:r w:rsidRPr="003333CD">
              <w:rPr>
                <w:rFonts w:ascii="Times New Roman" w:hAnsi="Times New Roman" w:cs="Times New Roman"/>
                <w:sz w:val="24"/>
                <w:szCs w:val="24"/>
                <w:lang w:val="sr-Cyrl-RS"/>
              </w:rPr>
              <w:t>единица мере</w:t>
            </w:r>
          </w:p>
          <w:p w14:paraId="4B406AC2" w14:textId="77777777" w:rsidR="00475E61" w:rsidRPr="003333CD"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014C60AF"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6A25C2A2"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45A8AF5F"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735CB1BD"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461BA4E2"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2D914A72"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последњој години АП</w:t>
            </w:r>
          </w:p>
        </w:tc>
      </w:tr>
      <w:tr w:rsidR="00475E61" w:rsidRPr="00DF0431" w14:paraId="46663F90" w14:textId="77777777" w:rsidTr="00594DAA">
        <w:trPr>
          <w:trHeight w:val="1329"/>
        </w:trPr>
        <w:tc>
          <w:tcPr>
            <w:tcW w:w="3219" w:type="dxa"/>
            <w:tcBorders>
              <w:top w:val="double" w:sz="4" w:space="0" w:color="auto"/>
              <w:bottom w:val="double" w:sz="4" w:space="0" w:color="auto"/>
            </w:tcBorders>
            <w:shd w:val="clear" w:color="auto" w:fill="FFFFFF" w:themeFill="background1"/>
          </w:tcPr>
          <w:p w14:paraId="76F5B8FE" w14:textId="6E4B8154" w:rsidR="00817DF8" w:rsidRPr="00817DF8" w:rsidRDefault="00817DF8" w:rsidP="00DE1209">
            <w:pPr>
              <w:rPr>
                <w:rFonts w:ascii="Times New Roman" w:hAnsi="Times New Roman" w:cs="Times New Roman"/>
                <w:sz w:val="24"/>
                <w:szCs w:val="24"/>
              </w:rPr>
            </w:pPr>
            <w:r w:rsidRPr="00817DF8">
              <w:rPr>
                <w:rFonts w:ascii="Times New Roman" w:hAnsi="Times New Roman" w:cs="Times New Roman"/>
                <w:sz w:val="24"/>
                <w:szCs w:val="24"/>
              </w:rPr>
              <w:t xml:space="preserve">урађенe и објављенe </w:t>
            </w:r>
            <w:r w:rsidRPr="00817DF8">
              <w:rPr>
                <w:rFonts w:ascii="Times New Roman" w:hAnsi="Times New Roman" w:cs="Times New Roman"/>
                <w:sz w:val="24"/>
                <w:szCs w:val="24"/>
                <w:lang w:val="sr-Cyrl-RS"/>
              </w:rPr>
              <w:t xml:space="preserve"> </w:t>
            </w:r>
            <w:r w:rsidRPr="00817DF8">
              <w:rPr>
                <w:rFonts w:ascii="Times New Roman" w:hAnsi="Times New Roman" w:cs="Times New Roman"/>
                <w:sz w:val="24"/>
                <w:szCs w:val="24"/>
              </w:rPr>
              <w:t>анализe релевантног медијског тржишта;</w:t>
            </w:r>
          </w:p>
          <w:p w14:paraId="2248D449" w14:textId="1666D340" w:rsidR="00475E61" w:rsidRPr="00817DF8" w:rsidRDefault="00475E61" w:rsidP="008A79EB">
            <w:pPr>
              <w:shd w:val="clear" w:color="auto" w:fill="FFFFFF" w:themeFill="background1"/>
              <w:rPr>
                <w:rFonts w:ascii="Times New Roman" w:hAnsi="Times New Roman" w:cs="Times New Roman"/>
                <w:sz w:val="24"/>
                <w:szCs w:val="24"/>
                <w:lang w:val="sr-Cyrl-RS"/>
              </w:rPr>
            </w:pPr>
          </w:p>
        </w:tc>
        <w:tc>
          <w:tcPr>
            <w:tcW w:w="1475" w:type="dxa"/>
            <w:tcBorders>
              <w:top w:val="double" w:sz="4" w:space="0" w:color="auto"/>
              <w:bottom w:val="double" w:sz="4" w:space="0" w:color="auto"/>
            </w:tcBorders>
            <w:shd w:val="clear" w:color="auto" w:fill="FFFFFF" w:themeFill="background1"/>
          </w:tcPr>
          <w:p w14:paraId="5F04BB40" w14:textId="6141E9EE" w:rsidR="00475E61" w:rsidRPr="00DE1209" w:rsidRDefault="00594DAA" w:rsidP="00594DAA">
            <w:pPr>
              <w:shd w:val="clear" w:color="auto" w:fill="FFFFFF" w:themeFill="background1"/>
              <w:jc w:val="center"/>
              <w:rPr>
                <w:rFonts w:ascii="Times New Roman" w:hAnsi="Times New Roman" w:cs="Times New Roman"/>
                <w:sz w:val="24"/>
                <w:szCs w:val="24"/>
                <w:lang w:val="sr-Cyrl-RS"/>
              </w:rPr>
            </w:pPr>
            <w:r w:rsidRPr="00DE1209">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53907212" w14:textId="29E9D98F" w:rsidR="00475E61" w:rsidRPr="00DE1209" w:rsidRDefault="00DB3180" w:rsidP="00594DAA">
            <w:pPr>
              <w:shd w:val="clear" w:color="auto" w:fill="FFFFFF" w:themeFill="background1"/>
              <w:jc w:val="center"/>
              <w:rPr>
                <w:rFonts w:ascii="Times New Roman" w:hAnsi="Times New Roman" w:cs="Times New Roman"/>
                <w:sz w:val="24"/>
                <w:szCs w:val="24"/>
              </w:rPr>
            </w:pPr>
            <w:r w:rsidRPr="00DE1209">
              <w:rPr>
                <w:rFonts w:ascii="Times New Roman" w:hAnsi="Times New Roman" w:cs="Times New Roman"/>
                <w:sz w:val="24"/>
                <w:szCs w:val="24"/>
              </w:rPr>
              <w:t xml:space="preserve"> </w:t>
            </w:r>
            <w:r w:rsidR="00C24D94">
              <w:rPr>
                <w:rFonts w:ascii="Times New Roman" w:hAnsi="Times New Roman" w:cs="Times New Roman"/>
                <w:sz w:val="24"/>
                <w:szCs w:val="24"/>
                <w:lang w:val="sr-Cyrl-RS"/>
              </w:rPr>
              <w:t>Извештаји Министарства културе и информисања, Регулаторног тела за електронске медије, Републичке агенције за телекомуникације и поштанске услуге</w:t>
            </w:r>
          </w:p>
        </w:tc>
        <w:tc>
          <w:tcPr>
            <w:tcW w:w="1769" w:type="dxa"/>
            <w:gridSpan w:val="2"/>
            <w:tcBorders>
              <w:top w:val="double" w:sz="4" w:space="0" w:color="auto"/>
              <w:bottom w:val="double" w:sz="4" w:space="0" w:color="auto"/>
            </w:tcBorders>
            <w:shd w:val="clear" w:color="auto" w:fill="FFFFFF" w:themeFill="background1"/>
          </w:tcPr>
          <w:p w14:paraId="677504FD"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0F4D3FB2" w14:textId="0C2AAAB1" w:rsidR="00475E61" w:rsidRPr="000269C0" w:rsidRDefault="00594DAA" w:rsidP="00594DAA">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219144B7"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5D05EB08"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471687D8"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r w:rsidR="00475E61" w:rsidRPr="00DF0431" w14:paraId="3BBB2A7B" w14:textId="77777777" w:rsidTr="008A79EB">
        <w:trPr>
          <w:trHeight w:val="302"/>
        </w:trPr>
        <w:tc>
          <w:tcPr>
            <w:tcW w:w="3219" w:type="dxa"/>
            <w:tcBorders>
              <w:top w:val="double" w:sz="4" w:space="0" w:color="auto"/>
            </w:tcBorders>
            <w:shd w:val="clear" w:color="auto" w:fill="FFFFFF" w:themeFill="background1"/>
          </w:tcPr>
          <w:p w14:paraId="5BA145D6" w14:textId="033E9C1D" w:rsidR="00475E61" w:rsidRPr="00817DF8" w:rsidRDefault="00817DF8" w:rsidP="008A79EB">
            <w:pPr>
              <w:shd w:val="clear" w:color="auto" w:fill="FFFFFF" w:themeFill="background1"/>
              <w:rPr>
                <w:rFonts w:ascii="Times New Roman" w:hAnsi="Times New Roman" w:cs="Times New Roman"/>
                <w:sz w:val="24"/>
                <w:szCs w:val="24"/>
                <w:lang w:val="sr-Cyrl-RS"/>
              </w:rPr>
            </w:pPr>
            <w:r w:rsidRPr="00817DF8">
              <w:rPr>
                <w:rFonts w:ascii="Times New Roman" w:hAnsi="Times New Roman" w:cs="Times New Roman"/>
                <w:sz w:val="24"/>
                <w:szCs w:val="24"/>
              </w:rPr>
              <w:t>измењена регулатива у складу са резултатима анализе медијског тржишта</w:t>
            </w:r>
          </w:p>
        </w:tc>
        <w:tc>
          <w:tcPr>
            <w:tcW w:w="1475" w:type="dxa"/>
            <w:tcBorders>
              <w:top w:val="double" w:sz="4" w:space="0" w:color="auto"/>
            </w:tcBorders>
            <w:shd w:val="clear" w:color="auto" w:fill="FFFFFF" w:themeFill="background1"/>
          </w:tcPr>
          <w:p w14:paraId="55010A5E" w14:textId="0D0662D1" w:rsidR="00475E61" w:rsidRPr="00DE1209" w:rsidRDefault="004A2509" w:rsidP="00594DAA">
            <w:pPr>
              <w:shd w:val="clear" w:color="auto" w:fill="FFFFFF" w:themeFill="background1"/>
              <w:jc w:val="center"/>
              <w:rPr>
                <w:rFonts w:ascii="Times New Roman" w:hAnsi="Times New Roman" w:cs="Times New Roman"/>
                <w:sz w:val="24"/>
                <w:szCs w:val="24"/>
              </w:rPr>
            </w:pPr>
            <w:r w:rsidRPr="00DE1209">
              <w:rPr>
                <w:rFonts w:ascii="Times New Roman" w:hAnsi="Times New Roman" w:cs="Times New Roman"/>
                <w:sz w:val="24"/>
                <w:szCs w:val="24"/>
              </w:rPr>
              <w:t>ДА/НЕ</w:t>
            </w:r>
          </w:p>
        </w:tc>
        <w:tc>
          <w:tcPr>
            <w:tcW w:w="1376" w:type="dxa"/>
            <w:tcBorders>
              <w:top w:val="double" w:sz="4" w:space="0" w:color="auto"/>
            </w:tcBorders>
            <w:shd w:val="clear" w:color="auto" w:fill="FFFFFF" w:themeFill="background1"/>
          </w:tcPr>
          <w:p w14:paraId="23F79A02" w14:textId="0D3A5A6D" w:rsidR="00475E61" w:rsidRPr="00DE1209" w:rsidRDefault="00C24D94" w:rsidP="00594DAA">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„Службени гласник Републике Србије</w:t>
            </w:r>
            <w:r w:rsidR="00594DAA" w:rsidRPr="00DE1209">
              <w:rPr>
                <w:rFonts w:ascii="Times New Roman" w:hAnsi="Times New Roman" w:cs="Times New Roman"/>
                <w:sz w:val="24"/>
                <w:szCs w:val="24"/>
                <w:lang w:val="sr-Cyrl-RS"/>
              </w:rPr>
              <w:t>”</w:t>
            </w:r>
          </w:p>
        </w:tc>
        <w:tc>
          <w:tcPr>
            <w:tcW w:w="1769" w:type="dxa"/>
            <w:gridSpan w:val="2"/>
            <w:tcBorders>
              <w:top w:val="double" w:sz="4" w:space="0" w:color="auto"/>
            </w:tcBorders>
            <w:shd w:val="clear" w:color="auto" w:fill="FFFFFF" w:themeFill="background1"/>
          </w:tcPr>
          <w:p w14:paraId="6CDBFABE"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E2F37D2" w14:textId="28137F2C" w:rsidR="00475E61" w:rsidRPr="000269C0" w:rsidRDefault="00594DAA" w:rsidP="00594DAA">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047D433E"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4894DBB"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3277DF38"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r w:rsidR="00475E61" w:rsidRPr="00DF0431" w14:paraId="304152DC" w14:textId="77777777" w:rsidTr="008A79EB">
        <w:trPr>
          <w:trHeight w:val="302"/>
        </w:trPr>
        <w:tc>
          <w:tcPr>
            <w:tcW w:w="3219" w:type="dxa"/>
            <w:tcBorders>
              <w:top w:val="double" w:sz="4" w:space="0" w:color="auto"/>
              <w:bottom w:val="double" w:sz="4" w:space="0" w:color="auto"/>
            </w:tcBorders>
            <w:shd w:val="clear" w:color="auto" w:fill="FFFFFF" w:themeFill="background1"/>
          </w:tcPr>
          <w:p w14:paraId="165980EF" w14:textId="4170469F" w:rsidR="00475E61" w:rsidRPr="00817DF8" w:rsidRDefault="00817DF8" w:rsidP="00924F77">
            <w:pPr>
              <w:shd w:val="clear" w:color="auto" w:fill="FFFFFF" w:themeFill="background1"/>
              <w:rPr>
                <w:rFonts w:ascii="Times New Roman" w:hAnsi="Times New Roman" w:cs="Times New Roman"/>
                <w:sz w:val="24"/>
                <w:szCs w:val="24"/>
                <w:lang w:val="sr-Cyrl-RS"/>
              </w:rPr>
            </w:pPr>
            <w:r w:rsidRPr="00817DF8">
              <w:rPr>
                <w:rFonts w:ascii="Times New Roman" w:hAnsi="Times New Roman" w:cs="Times New Roman"/>
                <w:sz w:val="24"/>
                <w:szCs w:val="24"/>
              </w:rPr>
              <w:t xml:space="preserve">изречене мере у случајевима недозвољене медијске концентрације </w:t>
            </w:r>
          </w:p>
        </w:tc>
        <w:tc>
          <w:tcPr>
            <w:tcW w:w="1475" w:type="dxa"/>
            <w:tcBorders>
              <w:top w:val="double" w:sz="4" w:space="0" w:color="auto"/>
              <w:bottom w:val="double" w:sz="4" w:space="0" w:color="auto"/>
            </w:tcBorders>
            <w:shd w:val="clear" w:color="auto" w:fill="FFFFFF" w:themeFill="background1"/>
          </w:tcPr>
          <w:p w14:paraId="02B418E9" w14:textId="7E0A4AD7" w:rsidR="00475E61" w:rsidRPr="00DE1209" w:rsidRDefault="00594DAA" w:rsidP="00594DAA">
            <w:pPr>
              <w:shd w:val="clear" w:color="auto" w:fill="FFFFFF" w:themeFill="background1"/>
              <w:jc w:val="center"/>
              <w:rPr>
                <w:rFonts w:ascii="Times New Roman" w:hAnsi="Times New Roman" w:cs="Times New Roman"/>
                <w:sz w:val="24"/>
                <w:szCs w:val="24"/>
                <w:lang w:val="sr-Cyrl-RS"/>
              </w:rPr>
            </w:pPr>
            <w:r w:rsidRPr="00DE1209">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522C4C14" w14:textId="4C40E4C2" w:rsidR="00475E61" w:rsidRPr="00DE1209" w:rsidRDefault="00C24D94" w:rsidP="00594DAA">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 xml:space="preserve">Извештаји </w:t>
            </w:r>
            <w:r>
              <w:rPr>
                <w:rFonts w:ascii="Times New Roman" w:hAnsi="Times New Roman" w:cs="Times New Roman"/>
                <w:sz w:val="24"/>
                <w:szCs w:val="24"/>
              </w:rPr>
              <w:t>Министарства културе и информисања,</w:t>
            </w:r>
            <w:r>
              <w:rPr>
                <w:rFonts w:ascii="Times New Roman" w:hAnsi="Times New Roman" w:cs="Times New Roman"/>
                <w:sz w:val="24"/>
                <w:szCs w:val="24"/>
                <w:lang w:val="sr-Cyrl-RS"/>
              </w:rPr>
              <w:t xml:space="preserve"> </w:t>
            </w:r>
            <w:r>
              <w:rPr>
                <w:rFonts w:ascii="Times New Roman" w:hAnsi="Times New Roman" w:cs="Times New Roman"/>
                <w:sz w:val="24"/>
                <w:szCs w:val="24"/>
              </w:rPr>
              <w:t>Регулаторно</w:t>
            </w:r>
            <w:r>
              <w:rPr>
                <w:rFonts w:ascii="Times New Roman" w:hAnsi="Times New Roman" w:cs="Times New Roman"/>
                <w:sz w:val="24"/>
                <w:szCs w:val="24"/>
                <w:lang w:val="sr-Cyrl-RS"/>
              </w:rPr>
              <w:t>г</w:t>
            </w:r>
            <w:r>
              <w:rPr>
                <w:rFonts w:ascii="Times New Roman" w:hAnsi="Times New Roman" w:cs="Times New Roman"/>
                <w:sz w:val="24"/>
                <w:szCs w:val="24"/>
              </w:rPr>
              <w:t xml:space="preserve"> тела за електронске медије</w:t>
            </w:r>
          </w:p>
        </w:tc>
        <w:tc>
          <w:tcPr>
            <w:tcW w:w="1769" w:type="dxa"/>
            <w:gridSpan w:val="2"/>
            <w:tcBorders>
              <w:top w:val="double" w:sz="4" w:space="0" w:color="auto"/>
              <w:bottom w:val="double" w:sz="4" w:space="0" w:color="auto"/>
            </w:tcBorders>
            <w:shd w:val="clear" w:color="auto" w:fill="FFFFFF" w:themeFill="background1"/>
          </w:tcPr>
          <w:p w14:paraId="086F8645"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397EB7DE" w14:textId="53B625D7" w:rsidR="00475E61" w:rsidRPr="000269C0" w:rsidRDefault="00594DAA" w:rsidP="00594DAA">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4D609F55"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0ECD57FF"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76B59C7D"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bl>
    <w:p w14:paraId="3999D169" w14:textId="77777777" w:rsidR="00817DF8" w:rsidRDefault="00817DF8"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5FC7009A"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0F5EF3A5" w14:textId="193E75CB"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 мере</w:t>
            </w:r>
          </w:p>
          <w:p w14:paraId="48B5A8CE" w14:textId="77777777" w:rsidR="00475E61" w:rsidRPr="003333CD"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00E516D6" w14:textId="0C39A6D2" w:rsidR="00475E61" w:rsidRPr="003333CD" w:rsidRDefault="00475E61" w:rsidP="009B77B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FA9CA69" w14:textId="1AC18801"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у 000 дин.</w:t>
            </w:r>
            <w:r w:rsidRPr="003333CD">
              <w:rPr>
                <w:rStyle w:val="FootnoteReference"/>
                <w:rFonts w:ascii="Times New Roman" w:hAnsi="Times New Roman" w:cs="Times New Roman"/>
                <w:sz w:val="24"/>
                <w:szCs w:val="24"/>
                <w:lang w:val="sr-Cyrl-RS"/>
              </w:rPr>
              <w:t xml:space="preserve"> </w:t>
            </w:r>
          </w:p>
        </w:tc>
      </w:tr>
      <w:tr w:rsidR="00475E61" w:rsidRPr="00A77182" w14:paraId="341931B1"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706EECE2" w14:textId="77777777" w:rsidR="00475E61" w:rsidRPr="003333CD"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6A828B3E" w14:textId="77777777" w:rsidR="00475E61" w:rsidRPr="003333CD"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D24AE27"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339E5D5"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F330A27"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2022</w:t>
            </w:r>
          </w:p>
        </w:tc>
      </w:tr>
      <w:tr w:rsidR="00475E61" w:rsidRPr="00A77182" w14:paraId="79E550C9"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5941DA1" w14:textId="77777777" w:rsidR="00475E61" w:rsidRPr="003333CD" w:rsidRDefault="00475E61" w:rsidP="008A79EB">
            <w:pPr>
              <w:rPr>
                <w:rStyle w:val="PageNumber"/>
                <w:rFonts w:ascii="Times New Roman" w:hAnsi="Times New Roman" w:cs="Times New Roman"/>
                <w:sz w:val="24"/>
                <w:szCs w:val="24"/>
              </w:rPr>
            </w:pPr>
            <w:r w:rsidRPr="003333CD">
              <w:rPr>
                <w:rStyle w:val="PageNumber"/>
                <w:rFonts w:ascii="Times New Roman" w:hAnsi="Times New Roman" w:cs="Times New Roman"/>
                <w:sz w:val="24"/>
                <w:szCs w:val="24"/>
                <w:lang w:val="sr-Cyrl-RS"/>
              </w:rPr>
              <w:t>Приходи из буџета</w:t>
            </w:r>
            <w:r w:rsidRPr="003333CD">
              <w:rPr>
                <w:rStyle w:val="PageNumber"/>
                <w:rFonts w:ascii="Times New Roman" w:hAnsi="Times New Roman" w:cs="Times New Roman"/>
                <w:sz w:val="24"/>
                <w:szCs w:val="24"/>
              </w:rPr>
              <w:t>;</w:t>
            </w:r>
          </w:p>
          <w:p w14:paraId="5E418A85" w14:textId="77777777"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36BF2C6" w14:textId="77777777" w:rsidR="00475E61" w:rsidRPr="003333CD"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2F4D6355" w14:textId="77777777" w:rsidR="00475E61" w:rsidRPr="003333CD"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46E87FB5" w14:textId="77777777" w:rsidR="00475E61" w:rsidRPr="003333CD"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607815B3" w14:textId="77777777" w:rsidR="00475E61" w:rsidRPr="003333CD" w:rsidRDefault="00475E61" w:rsidP="008A79EB">
            <w:pPr>
              <w:rPr>
                <w:rFonts w:ascii="Times New Roman" w:hAnsi="Times New Roman" w:cs="Times New Roman"/>
                <w:sz w:val="24"/>
                <w:szCs w:val="24"/>
                <w:lang w:val="sr-Cyrl-RS"/>
              </w:rPr>
            </w:pPr>
          </w:p>
        </w:tc>
      </w:tr>
      <w:tr w:rsidR="00475E61" w:rsidRPr="00A77182" w14:paraId="08E87086"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D592A46" w14:textId="77777777" w:rsidR="00475E61" w:rsidRPr="003333CD"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0B7B7FE" w14:textId="77777777" w:rsidR="00475E61" w:rsidRPr="003333CD"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731A48C9" w14:textId="77777777" w:rsidR="00475E61" w:rsidRPr="003333CD"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2674C17" w14:textId="77777777" w:rsidR="00475E61" w:rsidRPr="003333CD"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5FDEFEF9" w14:textId="77777777" w:rsidR="00475E61" w:rsidRPr="003333CD" w:rsidRDefault="00475E61" w:rsidP="008A79EB">
            <w:pPr>
              <w:rPr>
                <w:rFonts w:ascii="Times New Roman" w:hAnsi="Times New Roman" w:cs="Times New Roman"/>
                <w:sz w:val="24"/>
                <w:szCs w:val="24"/>
                <w:lang w:val="sr-Cyrl-RS"/>
              </w:rPr>
            </w:pPr>
          </w:p>
        </w:tc>
      </w:tr>
    </w:tbl>
    <w:p w14:paraId="583184E4"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1860492F"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7EC41237"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42FBBDB1" w14:textId="77777777"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4EA916ED"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O</w:t>
            </w:r>
            <w:r w:rsidRPr="003333C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47E163F4"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2CC46A06" w14:textId="0D8B4D4E"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6242E9E" w14:textId="342172FE"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Веза са програмским буџетом</w:t>
            </w:r>
          </w:p>
          <w:p w14:paraId="351D0CFC" w14:textId="77777777" w:rsidR="00475E61" w:rsidRPr="003333CD"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3687F21E" w14:textId="024542F5"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по изворима у 000 дин.</w:t>
            </w:r>
            <w:r w:rsidRPr="003333CD">
              <w:rPr>
                <w:rStyle w:val="FootnoteReference"/>
                <w:rFonts w:ascii="Times New Roman" w:hAnsi="Times New Roman" w:cs="Times New Roman"/>
                <w:sz w:val="24"/>
                <w:szCs w:val="24"/>
                <w:lang w:val="sr-Cyrl-RS"/>
              </w:rPr>
              <w:t xml:space="preserve"> </w:t>
            </w:r>
          </w:p>
        </w:tc>
      </w:tr>
      <w:tr w:rsidR="00475E61" w14:paraId="6A563ACA" w14:textId="77777777" w:rsidTr="008A79EB">
        <w:trPr>
          <w:trHeight w:val="386"/>
        </w:trPr>
        <w:tc>
          <w:tcPr>
            <w:tcW w:w="1114" w:type="pct"/>
            <w:vMerge/>
            <w:tcBorders>
              <w:left w:val="double" w:sz="4" w:space="0" w:color="auto"/>
            </w:tcBorders>
            <w:shd w:val="clear" w:color="auto" w:fill="FFF2CC" w:themeFill="accent4" w:themeFillTint="33"/>
          </w:tcPr>
          <w:p w14:paraId="40E45336" w14:textId="77777777" w:rsidR="00475E61" w:rsidRPr="003333CD"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12590EDE" w14:textId="77777777" w:rsidR="00475E61" w:rsidRPr="003333CD"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7D9C22BA" w14:textId="77777777" w:rsidR="00475E61" w:rsidRPr="003333CD"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9ED2FBB" w14:textId="77777777" w:rsidR="00475E61" w:rsidRPr="003333CD"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4B4D0401" w14:textId="77777777" w:rsidR="00475E61" w:rsidRPr="003333CD"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649F89DB" w14:textId="77777777" w:rsidR="00475E61" w:rsidRPr="003333CD"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57787B30" w14:textId="09A7209D"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w:t>
            </w:r>
            <w:r w:rsidR="00FF6116" w:rsidRPr="003333CD">
              <w:rPr>
                <w:rFonts w:ascii="Times New Roman" w:hAnsi="Times New Roman" w:cs="Times New Roman"/>
                <w:sz w:val="24"/>
                <w:szCs w:val="24"/>
                <w:lang w:val="sr-Latn-RS"/>
              </w:rPr>
              <w:t>20</w:t>
            </w:r>
          </w:p>
        </w:tc>
        <w:tc>
          <w:tcPr>
            <w:tcW w:w="407" w:type="pct"/>
            <w:shd w:val="clear" w:color="auto" w:fill="FFF2CC" w:themeFill="accent4" w:themeFillTint="33"/>
          </w:tcPr>
          <w:p w14:paraId="441AB81B" w14:textId="6B9AD32A"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FF6116" w:rsidRPr="003333CD">
              <w:rPr>
                <w:rFonts w:ascii="Times New Roman" w:hAnsi="Times New Roman" w:cs="Times New Roman"/>
                <w:sz w:val="24"/>
                <w:szCs w:val="24"/>
                <w:lang w:val="sr-Latn-RS"/>
              </w:rPr>
              <w:t>1</w:t>
            </w:r>
          </w:p>
        </w:tc>
        <w:tc>
          <w:tcPr>
            <w:tcW w:w="426" w:type="pct"/>
            <w:shd w:val="clear" w:color="auto" w:fill="FFF2CC" w:themeFill="accent4" w:themeFillTint="33"/>
          </w:tcPr>
          <w:p w14:paraId="5015AB37" w14:textId="2DA3F1F0"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FF6116" w:rsidRPr="003333CD">
              <w:rPr>
                <w:rFonts w:ascii="Times New Roman" w:hAnsi="Times New Roman" w:cs="Times New Roman"/>
                <w:sz w:val="24"/>
                <w:szCs w:val="24"/>
                <w:lang w:val="sr-Latn-RS"/>
              </w:rPr>
              <w:t>2</w:t>
            </w:r>
          </w:p>
        </w:tc>
      </w:tr>
      <w:tr w:rsidR="00475E61" w14:paraId="1EFB61AB" w14:textId="77777777" w:rsidTr="008A79EB">
        <w:trPr>
          <w:trHeight w:val="543"/>
        </w:trPr>
        <w:tc>
          <w:tcPr>
            <w:tcW w:w="1114" w:type="pct"/>
            <w:tcBorders>
              <w:left w:val="double" w:sz="4" w:space="0" w:color="auto"/>
            </w:tcBorders>
          </w:tcPr>
          <w:p w14:paraId="7F7740D8" w14:textId="7532A110" w:rsidR="00817DF8" w:rsidRPr="00817DF8" w:rsidRDefault="001C3E6C" w:rsidP="005307C6">
            <w:pPr>
              <w:rPr>
                <w:rFonts w:ascii="Times New Roman" w:hAnsi="Times New Roman" w:cs="Times New Roman"/>
                <w:sz w:val="24"/>
                <w:szCs w:val="24"/>
              </w:rPr>
            </w:pPr>
            <w:r w:rsidRPr="00817DF8">
              <w:rPr>
                <w:rFonts w:ascii="Times New Roman" w:hAnsi="Times New Roman" w:cs="Times New Roman"/>
                <w:sz w:val="24"/>
                <w:szCs w:val="24"/>
                <w:lang w:val="sr-Cyrl-RS"/>
              </w:rPr>
              <w:t>2.2</w:t>
            </w:r>
            <w:r w:rsidR="00475E61" w:rsidRPr="00817DF8">
              <w:rPr>
                <w:rFonts w:ascii="Times New Roman" w:hAnsi="Times New Roman" w:cs="Times New Roman"/>
                <w:sz w:val="24"/>
                <w:szCs w:val="24"/>
                <w:lang w:val="sr-Cyrl-RS"/>
              </w:rPr>
              <w:t>.1</w:t>
            </w:r>
            <w:r w:rsidR="005307C6">
              <w:rPr>
                <w:rFonts w:ascii="Times New Roman" w:hAnsi="Times New Roman" w:cs="Times New Roman"/>
                <w:sz w:val="24"/>
                <w:szCs w:val="24"/>
                <w:lang w:val="sr-Cyrl-RS"/>
              </w:rPr>
              <w:t xml:space="preserve"> </w:t>
            </w:r>
            <w:r w:rsidR="00817DF8" w:rsidRPr="00817DF8">
              <w:rPr>
                <w:rFonts w:ascii="Times New Roman" w:hAnsi="Times New Roman" w:cs="Times New Roman"/>
                <w:sz w:val="24"/>
                <w:szCs w:val="24"/>
              </w:rPr>
              <w:t xml:space="preserve"> </w:t>
            </w:r>
            <w:r w:rsidR="005F571C">
              <w:rPr>
                <w:rFonts w:ascii="Times New Roman" w:hAnsi="Times New Roman" w:cs="Times New Roman"/>
                <w:sz w:val="24"/>
                <w:szCs w:val="24"/>
              </w:rPr>
              <w:t xml:space="preserve"> </w:t>
            </w:r>
            <w:r w:rsidR="009E2044" w:rsidRPr="00817DF8">
              <w:rPr>
                <w:rFonts w:ascii="Times New Roman" w:hAnsi="Times New Roman" w:cs="Times New Roman"/>
                <w:sz w:val="24"/>
                <w:szCs w:val="24"/>
              </w:rPr>
              <w:t xml:space="preserve">израдити анализу релевантног медијског тржишта на националном, регионалном и локалном нивоу </w:t>
            </w:r>
            <w:r w:rsidR="009E2044">
              <w:rPr>
                <w:rFonts w:ascii="Times New Roman" w:hAnsi="Times New Roman" w:cs="Times New Roman"/>
                <w:sz w:val="24"/>
                <w:szCs w:val="24"/>
                <w:lang w:val="sr-Cyrl-RS"/>
              </w:rPr>
              <w:t xml:space="preserve">и </w:t>
            </w:r>
            <w:r w:rsidR="00817DF8" w:rsidRPr="00817DF8">
              <w:rPr>
                <w:rFonts w:ascii="Times New Roman" w:hAnsi="Times New Roman" w:cs="Times New Roman"/>
                <w:sz w:val="24"/>
                <w:szCs w:val="24"/>
              </w:rPr>
              <w:t>утврдити функционалност, услове и стање конкуренције на медијском и повезаним тржиштима (тржиште дистрибуције медијских садржаја, тржиште оглашавања итд.), а нарочито у погледу утврђивања опасности од недозвољене медијске концентрације, опасности по медијски плурализам, те да ли постоје структурни и економски притисци на медије који угрожавају њихов интегритет и независност</w:t>
            </w:r>
          </w:p>
          <w:p w14:paraId="091A411C" w14:textId="058972EF" w:rsidR="00475E61" w:rsidRPr="00B20962" w:rsidRDefault="00475E61" w:rsidP="008A79EB">
            <w:pPr>
              <w:rPr>
                <w:lang w:val="sr-Cyrl-RS"/>
              </w:rPr>
            </w:pPr>
          </w:p>
        </w:tc>
        <w:tc>
          <w:tcPr>
            <w:tcW w:w="458" w:type="pct"/>
          </w:tcPr>
          <w:p w14:paraId="4F408DF6" w14:textId="2C73859F" w:rsidR="00475E61" w:rsidRPr="006D50B1" w:rsidRDefault="00C24D94" w:rsidP="008A79EB">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p>
        </w:tc>
        <w:tc>
          <w:tcPr>
            <w:tcW w:w="508" w:type="pct"/>
          </w:tcPr>
          <w:p w14:paraId="7A92F872" w14:textId="5A4CB1E3" w:rsidR="00475E61" w:rsidRPr="006D50B1" w:rsidRDefault="004A2509" w:rsidP="008A79EB">
            <w:pPr>
              <w:rPr>
                <w:rFonts w:ascii="Times New Roman" w:hAnsi="Times New Roman" w:cs="Times New Roman"/>
                <w:sz w:val="24"/>
                <w:szCs w:val="24"/>
              </w:rPr>
            </w:pPr>
            <w:r w:rsidRPr="006D50B1">
              <w:rPr>
                <w:rFonts w:ascii="Times New Roman" w:hAnsi="Times New Roman" w:cs="Times New Roman"/>
                <w:sz w:val="24"/>
                <w:szCs w:val="24"/>
                <w:lang w:val="sr-Cyrl-RS"/>
              </w:rPr>
              <w:t>М</w:t>
            </w:r>
            <w:r w:rsidR="006D50B1" w:rsidRPr="006D50B1">
              <w:rPr>
                <w:rFonts w:ascii="Times New Roman" w:hAnsi="Times New Roman" w:cs="Times New Roman"/>
                <w:sz w:val="24"/>
                <w:szCs w:val="24"/>
                <w:lang w:val="sr-Cyrl-RS"/>
              </w:rPr>
              <w:t>инистарство трговине, туризма и телекомуникација</w:t>
            </w:r>
            <w:r w:rsidR="00C24D94">
              <w:rPr>
                <w:rFonts w:ascii="Times New Roman" w:hAnsi="Times New Roman" w:cs="Times New Roman"/>
                <w:sz w:val="24"/>
                <w:szCs w:val="24"/>
                <w:lang w:val="sr-Cyrl-RS"/>
              </w:rPr>
              <w:t>, Регулаторно тело за електронске медије, Републичка агенција за телекомуникације и поштанске услуге</w:t>
            </w:r>
            <w:r w:rsidR="005F571C" w:rsidRPr="006D50B1">
              <w:rPr>
                <w:rFonts w:ascii="Times New Roman" w:hAnsi="Times New Roman" w:cs="Times New Roman"/>
                <w:sz w:val="24"/>
                <w:szCs w:val="24"/>
              </w:rPr>
              <w:t>,</w:t>
            </w:r>
            <w:r w:rsidR="005307C6" w:rsidRPr="006D50B1">
              <w:rPr>
                <w:rFonts w:ascii="Times New Roman" w:hAnsi="Times New Roman" w:cs="Times New Roman"/>
                <w:sz w:val="24"/>
                <w:szCs w:val="24"/>
                <w:lang w:val="sr-Cyrl-RS"/>
              </w:rPr>
              <w:t xml:space="preserve"> Мисија ОЕБС-а</w:t>
            </w:r>
            <w:r w:rsidR="009E2044" w:rsidRPr="006D50B1">
              <w:rPr>
                <w:rFonts w:ascii="Times New Roman" w:hAnsi="Times New Roman" w:cs="Times New Roman"/>
                <w:sz w:val="24"/>
                <w:szCs w:val="24"/>
                <w:lang w:val="sr-Cyrl-RS"/>
              </w:rPr>
              <w:t>, Комисија за заштиту конкуренције</w:t>
            </w:r>
          </w:p>
        </w:tc>
        <w:tc>
          <w:tcPr>
            <w:tcW w:w="459" w:type="pct"/>
          </w:tcPr>
          <w:p w14:paraId="735224B2" w14:textId="023A8301" w:rsidR="00475E61" w:rsidRPr="0046543E" w:rsidRDefault="006C000D" w:rsidP="008A79EB">
            <w:pPr>
              <w:rPr>
                <w:rFonts w:ascii="Times New Roman" w:hAnsi="Times New Roman" w:cs="Times New Roman"/>
                <w:sz w:val="24"/>
                <w:szCs w:val="24"/>
              </w:rPr>
            </w:pPr>
            <w:r w:rsidRPr="0046543E">
              <w:rPr>
                <w:rFonts w:ascii="Times New Roman" w:hAnsi="Times New Roman" w:cs="Times New Roman"/>
                <w:sz w:val="24"/>
                <w:szCs w:val="24"/>
              </w:rPr>
              <w:t>I</w:t>
            </w:r>
            <w:r w:rsidR="00CB66EC" w:rsidRPr="0046543E">
              <w:rPr>
                <w:rFonts w:ascii="Times New Roman" w:hAnsi="Times New Roman" w:cs="Times New Roman"/>
                <w:sz w:val="24"/>
                <w:szCs w:val="24"/>
              </w:rPr>
              <w:t xml:space="preserve"> </w:t>
            </w:r>
            <w:r w:rsidR="00771F26" w:rsidRPr="0046543E">
              <w:rPr>
                <w:rFonts w:ascii="Times New Roman" w:hAnsi="Times New Roman" w:cs="Times New Roman"/>
                <w:sz w:val="24"/>
                <w:szCs w:val="24"/>
                <w:lang w:val="sr-Cyrl-RS"/>
              </w:rPr>
              <w:t>квартал</w:t>
            </w:r>
            <w:r w:rsidR="00CB66EC" w:rsidRPr="0046543E">
              <w:rPr>
                <w:rFonts w:ascii="Times New Roman" w:hAnsi="Times New Roman" w:cs="Times New Roman"/>
                <w:sz w:val="24"/>
                <w:szCs w:val="24"/>
              </w:rPr>
              <w:t xml:space="preserve"> 2021</w:t>
            </w:r>
          </w:p>
        </w:tc>
        <w:tc>
          <w:tcPr>
            <w:tcW w:w="611" w:type="pct"/>
          </w:tcPr>
          <w:p w14:paraId="3156C776" w14:textId="79945D21" w:rsidR="00475E61" w:rsidRPr="0046543E" w:rsidRDefault="00771F26" w:rsidP="008A79EB">
            <w:pPr>
              <w:rPr>
                <w:rFonts w:ascii="Times New Roman" w:hAnsi="Times New Roman" w:cs="Times New Roman"/>
                <w:sz w:val="24"/>
                <w:szCs w:val="24"/>
                <w:lang w:val="sr-Cyrl-RS"/>
              </w:rPr>
            </w:pPr>
            <w:r w:rsidRPr="0046543E">
              <w:rPr>
                <w:rFonts w:ascii="Times New Roman" w:hAnsi="Times New Roman" w:cs="Times New Roman"/>
                <w:sz w:val="24"/>
                <w:szCs w:val="24"/>
                <w:lang w:val="sr-Cyrl-RS"/>
              </w:rPr>
              <w:t>Буџет РС</w:t>
            </w:r>
          </w:p>
        </w:tc>
        <w:tc>
          <w:tcPr>
            <w:tcW w:w="557" w:type="pct"/>
          </w:tcPr>
          <w:p w14:paraId="161E66DC" w14:textId="06204082" w:rsidR="008565AB" w:rsidRPr="0046543E" w:rsidRDefault="00771F26" w:rsidP="008A79EB">
            <w:pPr>
              <w:rPr>
                <w:rFonts w:ascii="Times New Roman" w:hAnsi="Times New Roman" w:cs="Times New Roman"/>
                <w:sz w:val="24"/>
                <w:szCs w:val="24"/>
              </w:rPr>
            </w:pPr>
            <w:r w:rsidRPr="0046543E">
              <w:rPr>
                <w:rFonts w:ascii="Times New Roman" w:hAnsi="Times New Roman" w:cs="Times New Roman"/>
                <w:sz w:val="24"/>
                <w:szCs w:val="24"/>
                <w:lang w:val="sr-Cyrl-RS"/>
              </w:rPr>
              <w:t>Програм</w:t>
            </w:r>
            <w:r w:rsidR="008565AB" w:rsidRPr="0046543E">
              <w:rPr>
                <w:rFonts w:ascii="Times New Roman" w:hAnsi="Times New Roman" w:cs="Times New Roman"/>
                <w:sz w:val="24"/>
                <w:szCs w:val="24"/>
              </w:rPr>
              <w:t xml:space="preserve"> </w:t>
            </w:r>
            <w:r w:rsidR="00CB66EC" w:rsidRPr="0046543E">
              <w:rPr>
                <w:rFonts w:ascii="Times New Roman" w:hAnsi="Times New Roman" w:cs="Times New Roman"/>
                <w:sz w:val="24"/>
                <w:szCs w:val="24"/>
              </w:rPr>
              <w:t>1201</w:t>
            </w:r>
          </w:p>
          <w:p w14:paraId="692ECB03" w14:textId="6E20F1D9" w:rsidR="00475E61" w:rsidRPr="0046543E" w:rsidRDefault="003333CD"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8565AB" w:rsidRPr="0046543E">
              <w:rPr>
                <w:rFonts w:ascii="Times New Roman" w:hAnsi="Times New Roman" w:cs="Times New Roman"/>
                <w:sz w:val="24"/>
                <w:szCs w:val="24"/>
              </w:rPr>
              <w:t xml:space="preserve"> 0002</w:t>
            </w:r>
            <w:r w:rsidR="00CB66EC" w:rsidRPr="0046543E">
              <w:rPr>
                <w:rFonts w:ascii="Times New Roman" w:hAnsi="Times New Roman" w:cs="Times New Roman"/>
                <w:sz w:val="24"/>
                <w:szCs w:val="24"/>
              </w:rPr>
              <w:t xml:space="preserve"> </w:t>
            </w:r>
          </w:p>
        </w:tc>
        <w:tc>
          <w:tcPr>
            <w:tcW w:w="460" w:type="pct"/>
          </w:tcPr>
          <w:p w14:paraId="432F276D" w14:textId="77777777" w:rsidR="00475E61" w:rsidRPr="0046543E" w:rsidRDefault="00475E61" w:rsidP="008A79EB">
            <w:pPr>
              <w:rPr>
                <w:rFonts w:ascii="Times New Roman" w:hAnsi="Times New Roman" w:cs="Times New Roman"/>
                <w:sz w:val="24"/>
                <w:szCs w:val="24"/>
                <w:lang w:val="sr-Cyrl-RS"/>
              </w:rPr>
            </w:pPr>
          </w:p>
        </w:tc>
        <w:tc>
          <w:tcPr>
            <w:tcW w:w="407" w:type="pct"/>
          </w:tcPr>
          <w:p w14:paraId="03086BAD" w14:textId="2E61E16F" w:rsidR="00475E61" w:rsidRPr="0046543E" w:rsidRDefault="008565AB" w:rsidP="008A79EB">
            <w:pPr>
              <w:rPr>
                <w:rFonts w:ascii="Times New Roman" w:hAnsi="Times New Roman" w:cs="Times New Roman"/>
                <w:sz w:val="24"/>
                <w:szCs w:val="24"/>
                <w:lang w:val="sr-Latn-RS"/>
              </w:rPr>
            </w:pPr>
            <w:r w:rsidRPr="0046543E">
              <w:rPr>
                <w:rFonts w:ascii="Times New Roman" w:hAnsi="Times New Roman" w:cs="Times New Roman"/>
                <w:sz w:val="24"/>
                <w:szCs w:val="24"/>
                <w:lang w:val="sr-Latn-RS"/>
              </w:rPr>
              <w:t>300</w:t>
            </w:r>
          </w:p>
        </w:tc>
        <w:tc>
          <w:tcPr>
            <w:tcW w:w="426" w:type="pct"/>
          </w:tcPr>
          <w:p w14:paraId="75176E9D" w14:textId="4CEFC4F6" w:rsidR="00475E61" w:rsidRDefault="00475E61" w:rsidP="008A79EB"/>
        </w:tc>
      </w:tr>
      <w:tr w:rsidR="00475E61" w14:paraId="34CC8272" w14:textId="77777777" w:rsidTr="008A79EB">
        <w:trPr>
          <w:trHeight w:val="50"/>
        </w:trPr>
        <w:tc>
          <w:tcPr>
            <w:tcW w:w="1114" w:type="pct"/>
            <w:tcBorders>
              <w:left w:val="double" w:sz="4" w:space="0" w:color="auto"/>
            </w:tcBorders>
          </w:tcPr>
          <w:p w14:paraId="2CDEA56E" w14:textId="6432458D" w:rsidR="00475E61" w:rsidRPr="00817DF8" w:rsidRDefault="001C3E6C" w:rsidP="008A79EB">
            <w:pPr>
              <w:rPr>
                <w:rFonts w:ascii="Times New Roman" w:hAnsi="Times New Roman" w:cs="Times New Roman"/>
                <w:sz w:val="24"/>
                <w:szCs w:val="24"/>
                <w:lang w:val="sr-Cyrl-RS"/>
              </w:rPr>
            </w:pPr>
            <w:r w:rsidRPr="00817DF8">
              <w:rPr>
                <w:rFonts w:ascii="Times New Roman" w:hAnsi="Times New Roman" w:cs="Times New Roman"/>
                <w:sz w:val="24"/>
                <w:szCs w:val="24"/>
                <w:lang w:val="sr-Cyrl-RS"/>
              </w:rPr>
              <w:t>2.2</w:t>
            </w:r>
            <w:r w:rsidR="00475E61" w:rsidRPr="00817DF8">
              <w:rPr>
                <w:rFonts w:ascii="Times New Roman" w:hAnsi="Times New Roman" w:cs="Times New Roman"/>
                <w:sz w:val="24"/>
                <w:szCs w:val="24"/>
                <w:lang w:val="sr-Cyrl-RS"/>
              </w:rPr>
              <w:t>.2</w:t>
            </w:r>
            <w:r w:rsidR="00817DF8" w:rsidRPr="00817DF8">
              <w:rPr>
                <w:rFonts w:ascii="Times New Roman" w:hAnsi="Times New Roman" w:cs="Times New Roman"/>
                <w:sz w:val="24"/>
                <w:szCs w:val="24"/>
              </w:rPr>
              <w:t xml:space="preserve"> обезбедити квалитетне и верификоване податке о преференцијама медијске публике кроз подршку пројектима унапређења постојећих система мерења</w:t>
            </w:r>
          </w:p>
        </w:tc>
        <w:tc>
          <w:tcPr>
            <w:tcW w:w="458" w:type="pct"/>
          </w:tcPr>
          <w:p w14:paraId="747D2B4C" w14:textId="690D7511" w:rsidR="00475E61" w:rsidRPr="006D50B1" w:rsidRDefault="00C24D94" w:rsidP="008A79EB">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p>
        </w:tc>
        <w:tc>
          <w:tcPr>
            <w:tcW w:w="508" w:type="pct"/>
          </w:tcPr>
          <w:p w14:paraId="00F3079C" w14:textId="1BC66380" w:rsidR="00475E61" w:rsidRPr="006D50B1" w:rsidRDefault="008E3EEB" w:rsidP="008A79EB">
            <w:pPr>
              <w:rPr>
                <w:rFonts w:ascii="Times New Roman" w:hAnsi="Times New Roman" w:cs="Times New Roman"/>
                <w:sz w:val="24"/>
                <w:szCs w:val="24"/>
              </w:rPr>
            </w:pPr>
            <w:r>
              <w:rPr>
                <w:rFonts w:ascii="Times New Roman" w:hAnsi="Times New Roman" w:cs="Times New Roman"/>
                <w:sz w:val="24"/>
                <w:szCs w:val="24"/>
                <w:lang w:val="sr-Cyrl-RS"/>
              </w:rPr>
              <w:t xml:space="preserve">Филозофски факултет у Новом саду, </w:t>
            </w:r>
            <w:r w:rsidR="005307C6" w:rsidRPr="006D50B1">
              <w:rPr>
                <w:rFonts w:ascii="Times New Roman" w:hAnsi="Times New Roman" w:cs="Times New Roman"/>
                <w:sz w:val="24"/>
                <w:szCs w:val="24"/>
                <w:lang w:val="sr-Cyrl-RS"/>
              </w:rPr>
              <w:t>Медијска удружења</w:t>
            </w:r>
            <w:r w:rsidR="00DE68B4">
              <w:rPr>
                <w:rFonts w:ascii="Times New Roman" w:hAnsi="Times New Roman" w:cs="Times New Roman"/>
                <w:sz w:val="24"/>
                <w:szCs w:val="24"/>
                <w:lang w:val="sr-Cyrl-RS"/>
              </w:rPr>
              <w:t xml:space="preserve"> и синдикалне организације</w:t>
            </w:r>
            <w:r w:rsidR="005307C6" w:rsidRPr="006D50B1">
              <w:rPr>
                <w:rFonts w:ascii="Times New Roman" w:hAnsi="Times New Roman" w:cs="Times New Roman"/>
                <w:sz w:val="24"/>
                <w:szCs w:val="24"/>
                <w:lang w:val="sr-Cyrl-RS"/>
              </w:rPr>
              <w:t xml:space="preserve"> </w:t>
            </w:r>
          </w:p>
        </w:tc>
        <w:tc>
          <w:tcPr>
            <w:tcW w:w="459" w:type="pct"/>
          </w:tcPr>
          <w:p w14:paraId="0677AF09" w14:textId="12E13F76" w:rsidR="00475E61" w:rsidRPr="000269C0" w:rsidRDefault="00D0762D" w:rsidP="008A79EB">
            <w:pPr>
              <w:rPr>
                <w:rFonts w:ascii="Times New Roman" w:hAnsi="Times New Roman" w:cs="Times New Roman"/>
                <w:sz w:val="24"/>
                <w:szCs w:val="24"/>
              </w:rPr>
            </w:pPr>
            <w:r w:rsidRPr="000269C0">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000269C0" w:rsidRPr="000269C0">
              <w:rPr>
                <w:rFonts w:ascii="Times New Roman" w:hAnsi="Times New Roman" w:cs="Times New Roman"/>
                <w:sz w:val="24"/>
                <w:szCs w:val="24"/>
                <w:lang w:val="sr-Cyrl-RS"/>
              </w:rPr>
              <w:t xml:space="preserve">квартал </w:t>
            </w:r>
            <w:r w:rsidRPr="000269C0">
              <w:rPr>
                <w:rFonts w:ascii="Times New Roman" w:hAnsi="Times New Roman" w:cs="Times New Roman"/>
                <w:sz w:val="24"/>
                <w:szCs w:val="24"/>
              </w:rPr>
              <w:t>2021</w:t>
            </w:r>
          </w:p>
        </w:tc>
        <w:tc>
          <w:tcPr>
            <w:tcW w:w="611" w:type="pct"/>
          </w:tcPr>
          <w:p w14:paraId="3882AB10" w14:textId="77777777" w:rsidR="00475E61" w:rsidRPr="007F7EFD" w:rsidRDefault="00475E61" w:rsidP="008A79EB">
            <w:pPr>
              <w:rPr>
                <w:lang w:val="sr-Cyrl-RS"/>
              </w:rPr>
            </w:pPr>
          </w:p>
        </w:tc>
        <w:tc>
          <w:tcPr>
            <w:tcW w:w="557" w:type="pct"/>
          </w:tcPr>
          <w:p w14:paraId="07E94C08" w14:textId="77777777" w:rsidR="00475E61" w:rsidRDefault="00475E61" w:rsidP="008A79EB"/>
        </w:tc>
        <w:tc>
          <w:tcPr>
            <w:tcW w:w="460" w:type="pct"/>
          </w:tcPr>
          <w:p w14:paraId="1C168083" w14:textId="77777777" w:rsidR="00475E61" w:rsidRDefault="00475E61" w:rsidP="008A79EB"/>
        </w:tc>
        <w:tc>
          <w:tcPr>
            <w:tcW w:w="407" w:type="pct"/>
          </w:tcPr>
          <w:p w14:paraId="264CDE82" w14:textId="77777777" w:rsidR="00475E61" w:rsidRPr="00601998" w:rsidRDefault="00475E61" w:rsidP="008A79EB">
            <w:pPr>
              <w:rPr>
                <w:lang w:val="sr-Cyrl-RS"/>
              </w:rPr>
            </w:pPr>
          </w:p>
        </w:tc>
        <w:tc>
          <w:tcPr>
            <w:tcW w:w="426" w:type="pct"/>
          </w:tcPr>
          <w:p w14:paraId="6E00EE8D" w14:textId="77777777" w:rsidR="00475E61" w:rsidRDefault="00475E61" w:rsidP="008A79EB"/>
        </w:tc>
      </w:tr>
      <w:tr w:rsidR="00D356CF" w14:paraId="564CF0B4" w14:textId="77777777" w:rsidTr="008A79EB">
        <w:trPr>
          <w:trHeight w:val="140"/>
        </w:trPr>
        <w:tc>
          <w:tcPr>
            <w:tcW w:w="1114" w:type="pct"/>
            <w:tcBorders>
              <w:left w:val="double" w:sz="4" w:space="0" w:color="auto"/>
            </w:tcBorders>
          </w:tcPr>
          <w:p w14:paraId="24B5268F" w14:textId="1B6FF10E" w:rsidR="00D356CF" w:rsidRPr="00817DF8" w:rsidRDefault="00D356CF" w:rsidP="00D356CF">
            <w:pPr>
              <w:rPr>
                <w:rFonts w:ascii="Times New Roman" w:hAnsi="Times New Roman" w:cs="Times New Roman"/>
                <w:sz w:val="24"/>
                <w:szCs w:val="24"/>
                <w:lang w:val="sr-Cyrl-RS"/>
              </w:rPr>
            </w:pPr>
            <w:r w:rsidRPr="00817DF8">
              <w:rPr>
                <w:rFonts w:ascii="Times New Roman" w:hAnsi="Times New Roman" w:cs="Times New Roman"/>
                <w:sz w:val="24"/>
                <w:szCs w:val="24"/>
                <w:lang w:val="sr-Cyrl-RS"/>
              </w:rPr>
              <w:t>2.2.3</w:t>
            </w:r>
            <w:r w:rsidRPr="00817DF8">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3CD">
              <w:rPr>
                <w:rFonts w:ascii="Times New Roman" w:hAnsi="Times New Roman" w:cs="Times New Roman"/>
                <w:sz w:val="24"/>
                <w:szCs w:val="24"/>
                <w:lang w:val="sr-Cyrl-RS"/>
              </w:rPr>
              <w:t>и</w:t>
            </w:r>
            <w:r w:rsidRPr="005307C6">
              <w:rPr>
                <w:rFonts w:ascii="Times New Roman" w:hAnsi="Times New Roman" w:cs="Times New Roman"/>
                <w:sz w:val="24"/>
                <w:szCs w:val="24"/>
                <w:lang w:val="sr-Cyrl-RS"/>
              </w:rPr>
              <w:t>зменама Закона о јавном информисању и медијима утврдити</w:t>
            </w:r>
            <w:r>
              <w:rPr>
                <w:rFonts w:ascii="Times New Roman" w:hAnsi="Times New Roman" w:cs="Times New Roman"/>
                <w:sz w:val="24"/>
                <w:szCs w:val="24"/>
                <w:lang w:val="sr-Cyrl-RS"/>
              </w:rPr>
              <w:t xml:space="preserve"> </w:t>
            </w:r>
            <w:r w:rsidRPr="00817DF8">
              <w:rPr>
                <w:rFonts w:ascii="Times New Roman" w:hAnsi="Times New Roman" w:cs="Times New Roman"/>
                <w:sz w:val="24"/>
                <w:szCs w:val="24"/>
              </w:rPr>
              <w:t xml:space="preserve"> мерљив</w:t>
            </w:r>
            <w:r>
              <w:rPr>
                <w:rFonts w:ascii="Times New Roman" w:hAnsi="Times New Roman" w:cs="Times New Roman"/>
                <w:sz w:val="24"/>
                <w:szCs w:val="24"/>
                <w:lang w:val="sr-Cyrl-RS"/>
              </w:rPr>
              <w:t xml:space="preserve">е </w:t>
            </w:r>
            <w:r w:rsidRPr="00817DF8">
              <w:rPr>
                <w:rFonts w:ascii="Times New Roman" w:hAnsi="Times New Roman" w:cs="Times New Roman"/>
                <w:sz w:val="24"/>
                <w:szCs w:val="24"/>
              </w:rPr>
              <w:t xml:space="preserve"> критерију</w:t>
            </w:r>
            <w:r>
              <w:rPr>
                <w:rFonts w:ascii="Times New Roman" w:hAnsi="Times New Roman" w:cs="Times New Roman"/>
                <w:sz w:val="24"/>
                <w:szCs w:val="24"/>
                <w:lang w:val="sr-Cyrl-RS"/>
              </w:rPr>
              <w:t xml:space="preserve">е </w:t>
            </w:r>
            <w:r w:rsidRPr="00817DF8">
              <w:rPr>
                <w:rFonts w:ascii="Times New Roman" w:hAnsi="Times New Roman" w:cs="Times New Roman"/>
                <w:sz w:val="24"/>
                <w:szCs w:val="24"/>
              </w:rPr>
              <w:t>за мерење прагова медијске концентрације</w:t>
            </w:r>
          </w:p>
        </w:tc>
        <w:tc>
          <w:tcPr>
            <w:tcW w:w="458" w:type="pct"/>
          </w:tcPr>
          <w:p w14:paraId="5494F8F1" w14:textId="41EC8642" w:rsidR="00D356CF" w:rsidRPr="006D50B1" w:rsidRDefault="00C24D94" w:rsidP="00D356CF">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p>
        </w:tc>
        <w:tc>
          <w:tcPr>
            <w:tcW w:w="508" w:type="pct"/>
          </w:tcPr>
          <w:p w14:paraId="721F09D8" w14:textId="6BC7E79A" w:rsidR="00D356CF" w:rsidRPr="004271AA" w:rsidRDefault="004271AA" w:rsidP="00D356CF">
            <w:pPr>
              <w:rPr>
                <w:rFonts w:ascii="Times New Roman" w:hAnsi="Times New Roman" w:cs="Times New Roman"/>
                <w:strike/>
                <w:sz w:val="24"/>
                <w:szCs w:val="24"/>
                <w:lang w:val="sr-Cyrl-RS"/>
              </w:rPr>
            </w:pPr>
            <w:r w:rsidRPr="004271AA">
              <w:rPr>
                <w:rFonts w:ascii="Times New Roman" w:hAnsi="Times New Roman" w:cs="Times New Roman"/>
                <w:sz w:val="24"/>
                <w:szCs w:val="24"/>
                <w:lang w:val="sr-Cyrl-RS"/>
              </w:rPr>
              <w:t>Мисија ОЕБС-а</w:t>
            </w:r>
          </w:p>
        </w:tc>
        <w:tc>
          <w:tcPr>
            <w:tcW w:w="459" w:type="pct"/>
          </w:tcPr>
          <w:p w14:paraId="2BC98A92" w14:textId="02C67774" w:rsidR="00D356CF" w:rsidRPr="004271AA" w:rsidRDefault="00D356CF" w:rsidP="00D356CF">
            <w:pPr>
              <w:rPr>
                <w:rFonts w:ascii="Times New Roman" w:hAnsi="Times New Roman" w:cs="Times New Roman"/>
                <w:sz w:val="24"/>
                <w:szCs w:val="24"/>
              </w:rPr>
            </w:pPr>
            <w:r w:rsidRPr="004271AA">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004271AA" w:rsidRPr="004271AA">
              <w:rPr>
                <w:rFonts w:ascii="Times New Roman" w:hAnsi="Times New Roman" w:cs="Times New Roman"/>
                <w:sz w:val="24"/>
                <w:szCs w:val="24"/>
                <w:lang w:val="sr-Cyrl-RS"/>
              </w:rPr>
              <w:t>квартал</w:t>
            </w:r>
            <w:r w:rsidRPr="004271AA">
              <w:rPr>
                <w:rFonts w:ascii="Times New Roman" w:hAnsi="Times New Roman" w:cs="Times New Roman"/>
                <w:sz w:val="24"/>
                <w:szCs w:val="24"/>
              </w:rPr>
              <w:t xml:space="preserve"> 2021</w:t>
            </w:r>
          </w:p>
        </w:tc>
        <w:tc>
          <w:tcPr>
            <w:tcW w:w="611" w:type="pct"/>
          </w:tcPr>
          <w:p w14:paraId="6DD5DA7A" w14:textId="3FF50A03" w:rsidR="00D356CF" w:rsidRPr="004271AA" w:rsidRDefault="004271AA" w:rsidP="00D356CF">
            <w:pPr>
              <w:rPr>
                <w:rFonts w:ascii="Times New Roman" w:hAnsi="Times New Roman" w:cs="Times New Roman"/>
                <w:sz w:val="24"/>
                <w:szCs w:val="24"/>
                <w:lang w:val="sr-Cyrl-RS"/>
              </w:rPr>
            </w:pPr>
            <w:r w:rsidRPr="004271AA">
              <w:rPr>
                <w:rFonts w:ascii="Times New Roman" w:hAnsi="Times New Roman" w:cs="Times New Roman"/>
                <w:sz w:val="24"/>
                <w:szCs w:val="24"/>
                <w:lang w:val="sr-Cyrl-RS"/>
              </w:rPr>
              <w:t>Буџет РС</w:t>
            </w:r>
          </w:p>
        </w:tc>
        <w:tc>
          <w:tcPr>
            <w:tcW w:w="557" w:type="pct"/>
          </w:tcPr>
          <w:p w14:paraId="402B798D" w14:textId="1F14DB3E" w:rsidR="00D356CF" w:rsidRPr="004271AA" w:rsidRDefault="004271AA" w:rsidP="00D356CF">
            <w:pPr>
              <w:rPr>
                <w:rFonts w:ascii="Times New Roman" w:hAnsi="Times New Roman" w:cs="Times New Roman"/>
                <w:sz w:val="24"/>
                <w:szCs w:val="24"/>
              </w:rPr>
            </w:pPr>
            <w:r>
              <w:rPr>
                <w:rFonts w:ascii="Times New Roman" w:hAnsi="Times New Roman" w:cs="Times New Roman"/>
                <w:sz w:val="24"/>
                <w:szCs w:val="24"/>
                <w:lang w:val="sr-Cyrl-RS"/>
              </w:rPr>
              <w:t>Средства предвиђена у активности 1.3.1</w:t>
            </w:r>
          </w:p>
        </w:tc>
        <w:tc>
          <w:tcPr>
            <w:tcW w:w="460" w:type="pct"/>
          </w:tcPr>
          <w:p w14:paraId="5EE2DA2E" w14:textId="77777777" w:rsidR="00D356CF" w:rsidRPr="004271AA" w:rsidRDefault="00D356CF" w:rsidP="00D356CF">
            <w:pPr>
              <w:rPr>
                <w:rFonts w:ascii="Times New Roman" w:hAnsi="Times New Roman" w:cs="Times New Roman"/>
                <w:sz w:val="24"/>
                <w:szCs w:val="24"/>
              </w:rPr>
            </w:pPr>
          </w:p>
        </w:tc>
        <w:tc>
          <w:tcPr>
            <w:tcW w:w="407" w:type="pct"/>
          </w:tcPr>
          <w:p w14:paraId="3FD90D3F" w14:textId="7503EE32" w:rsidR="00D356CF" w:rsidRPr="004271AA" w:rsidRDefault="00D356CF" w:rsidP="00D356CF">
            <w:pPr>
              <w:rPr>
                <w:rFonts w:ascii="Times New Roman" w:hAnsi="Times New Roman" w:cs="Times New Roman"/>
                <w:sz w:val="24"/>
                <w:szCs w:val="24"/>
              </w:rPr>
            </w:pPr>
          </w:p>
        </w:tc>
        <w:tc>
          <w:tcPr>
            <w:tcW w:w="426" w:type="pct"/>
          </w:tcPr>
          <w:p w14:paraId="04DE115E" w14:textId="77777777" w:rsidR="00D356CF" w:rsidRPr="004271AA" w:rsidRDefault="00D356CF" w:rsidP="00D356CF">
            <w:pPr>
              <w:rPr>
                <w:rFonts w:ascii="Times New Roman" w:hAnsi="Times New Roman" w:cs="Times New Roman"/>
                <w:sz w:val="24"/>
                <w:szCs w:val="24"/>
              </w:rPr>
            </w:pPr>
          </w:p>
        </w:tc>
      </w:tr>
      <w:tr w:rsidR="00D356CF" w14:paraId="0675DAFB" w14:textId="77777777" w:rsidTr="008A79EB">
        <w:trPr>
          <w:trHeight w:val="140"/>
        </w:trPr>
        <w:tc>
          <w:tcPr>
            <w:tcW w:w="1114" w:type="pct"/>
            <w:tcBorders>
              <w:left w:val="double" w:sz="4" w:space="0" w:color="auto"/>
            </w:tcBorders>
          </w:tcPr>
          <w:p w14:paraId="0ACBABBA" w14:textId="136D183F" w:rsidR="00D356CF" w:rsidRDefault="00D356CF" w:rsidP="00D356CF">
            <w:pPr>
              <w:rPr>
                <w:rFonts w:ascii="Times New Roman" w:hAnsi="Times New Roman" w:cs="Times New Roman"/>
                <w:color w:val="000000" w:themeColor="text1"/>
                <w:sz w:val="24"/>
                <w:szCs w:val="24"/>
              </w:rPr>
            </w:pPr>
            <w:r w:rsidRPr="00817DF8">
              <w:rPr>
                <w:rFonts w:ascii="Times New Roman" w:hAnsi="Times New Roman" w:cs="Times New Roman"/>
                <w:sz w:val="24"/>
                <w:szCs w:val="24"/>
                <w:lang w:val="sr-Cyrl-RS"/>
              </w:rPr>
              <w:t>2.2.4</w:t>
            </w:r>
            <w:r>
              <w:rPr>
                <w:rFonts w:ascii="Times New Roman" w:hAnsi="Times New Roman" w:cs="Times New Roman"/>
                <w:sz w:val="24"/>
                <w:szCs w:val="24"/>
                <w:lang w:val="sr-Cyrl-RS"/>
              </w:rPr>
              <w:t xml:space="preserve">  </w:t>
            </w:r>
            <w:r w:rsidRPr="00817DF8">
              <w:rPr>
                <w:rFonts w:ascii="Times New Roman" w:hAnsi="Times New Roman" w:cs="Times New Roman"/>
                <w:color w:val="000000" w:themeColor="text1"/>
                <w:sz w:val="24"/>
                <w:szCs w:val="24"/>
              </w:rPr>
              <w:t>изменама</w:t>
            </w:r>
            <w:r>
              <w:rPr>
                <w:rFonts w:ascii="Times New Roman" w:hAnsi="Times New Roman" w:cs="Times New Roman"/>
                <w:color w:val="000000" w:themeColor="text1"/>
                <w:sz w:val="24"/>
                <w:szCs w:val="24"/>
                <w:lang w:val="sr-Cyrl-RS"/>
              </w:rPr>
              <w:t xml:space="preserve"> </w:t>
            </w:r>
            <w:r w:rsidRPr="00073C18">
              <w:rPr>
                <w:rFonts w:ascii="Times New Roman" w:hAnsi="Times New Roman" w:cs="Times New Roman"/>
                <w:color w:val="000000" w:themeColor="text1"/>
                <w:sz w:val="24"/>
                <w:szCs w:val="24"/>
                <w:lang w:val="sr-Cyrl-RS"/>
              </w:rPr>
              <w:t>Закона о електронским медијима</w:t>
            </w:r>
            <w:r w:rsidRPr="00817DF8">
              <w:rPr>
                <w:rFonts w:ascii="Times New Roman" w:hAnsi="Times New Roman" w:cs="Times New Roman"/>
                <w:color w:val="000000" w:themeColor="text1"/>
                <w:sz w:val="24"/>
                <w:szCs w:val="24"/>
              </w:rPr>
              <w:t xml:space="preserve"> </w:t>
            </w:r>
          </w:p>
          <w:p w14:paraId="655384D2" w14:textId="4514A765" w:rsidR="00D356CF" w:rsidRDefault="00D356CF" w:rsidP="00D356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B2E80">
              <w:rPr>
                <w:rFonts w:ascii="Times New Roman" w:hAnsi="Times New Roman" w:cs="Times New Roman"/>
                <w:color w:val="000000" w:themeColor="text1"/>
                <w:sz w:val="24"/>
                <w:szCs w:val="24"/>
                <w:lang w:val="sr-Cyrl-RS"/>
              </w:rPr>
              <w:t xml:space="preserve"> </w:t>
            </w:r>
            <w:r>
              <w:rPr>
                <w:rFonts w:ascii="Times New Roman" w:hAnsi="Times New Roman" w:cs="Times New Roman"/>
                <w:color w:val="000000" w:themeColor="text1"/>
                <w:sz w:val="24"/>
                <w:szCs w:val="24"/>
              </w:rPr>
              <w:t>j</w:t>
            </w:r>
            <w:r w:rsidRPr="00817DF8">
              <w:rPr>
                <w:rFonts w:ascii="Times New Roman" w:hAnsi="Times New Roman" w:cs="Times New Roman"/>
                <w:color w:val="000000" w:themeColor="text1"/>
                <w:sz w:val="24"/>
                <w:szCs w:val="24"/>
              </w:rPr>
              <w:t>асно утврдити овлашћења Р</w:t>
            </w:r>
            <w:r w:rsidR="004E5F3B">
              <w:rPr>
                <w:rFonts w:ascii="Times New Roman" w:hAnsi="Times New Roman" w:cs="Times New Roman"/>
                <w:color w:val="000000" w:themeColor="text1"/>
                <w:sz w:val="24"/>
                <w:szCs w:val="24"/>
                <w:lang w:val="sr-Cyrl-RS"/>
              </w:rPr>
              <w:t>егулаторног тела за електронске медије</w:t>
            </w:r>
            <w:r w:rsidRPr="00817D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у поступку</w:t>
            </w:r>
            <w:r w:rsidRPr="00817DF8">
              <w:rPr>
                <w:rFonts w:ascii="Times New Roman" w:hAnsi="Times New Roman" w:cs="Times New Roman"/>
                <w:color w:val="000000" w:themeColor="text1"/>
                <w:sz w:val="24"/>
                <w:szCs w:val="24"/>
              </w:rPr>
              <w:t xml:space="preserve"> утврђивања да ли је дошло до непријављеног обједињавања власништва, односно управљања, као и одговарајуће механизме  заштите који би се активирали у случајевима када је накнадно дошло до премашивања законом утврђених прагова</w:t>
            </w:r>
            <w:r>
              <w:rPr>
                <w:rFonts w:ascii="Times New Roman" w:hAnsi="Times New Roman" w:cs="Times New Roman"/>
                <w:color w:val="000000" w:themeColor="text1"/>
                <w:sz w:val="24"/>
                <w:szCs w:val="24"/>
              </w:rPr>
              <w:t>,</w:t>
            </w:r>
          </w:p>
          <w:p w14:paraId="60BB1403" w14:textId="23F760FC" w:rsidR="00D356CF" w:rsidRPr="00817DF8" w:rsidRDefault="00D356CF" w:rsidP="00D356CF">
            <w:pPr>
              <w:rPr>
                <w:rFonts w:ascii="Times New Roman" w:hAnsi="Times New Roman" w:cs="Times New Roman"/>
                <w:sz w:val="24"/>
                <w:szCs w:val="24"/>
                <w:lang w:val="sr-Cyrl-RS"/>
              </w:rPr>
            </w:pPr>
            <w:r>
              <w:rPr>
                <w:rFonts w:ascii="Times New Roman" w:hAnsi="Times New Roman" w:cs="Times New Roman"/>
                <w:color w:val="000000" w:themeColor="text1"/>
                <w:sz w:val="24"/>
                <w:szCs w:val="24"/>
              </w:rPr>
              <w:t xml:space="preserve">- </w:t>
            </w:r>
            <w:r w:rsidRPr="00073C18">
              <w:rPr>
                <w:rFonts w:ascii="Times New Roman" w:hAnsi="Times New Roman" w:cs="Times New Roman"/>
                <w:sz w:val="24"/>
                <w:szCs w:val="24"/>
              </w:rPr>
              <w:t>утврђивање критеријума и динамике праћења различитих елемената разноликости медијског садржаја (нарочито када је реч о информативним програмима и предизборном извештавању);</w:t>
            </w:r>
          </w:p>
        </w:tc>
        <w:tc>
          <w:tcPr>
            <w:tcW w:w="458" w:type="pct"/>
          </w:tcPr>
          <w:p w14:paraId="03FBA324" w14:textId="4DBF6F12" w:rsidR="00D356CF" w:rsidRPr="006D50B1" w:rsidRDefault="00C24D94" w:rsidP="00D356CF">
            <w:pPr>
              <w:rPr>
                <w:rFonts w:ascii="Times New Roman" w:hAnsi="Times New Roman" w:cs="Times New Roman"/>
                <w:sz w:val="24"/>
                <w:szCs w:val="24"/>
              </w:rPr>
            </w:pPr>
            <w:r>
              <w:rPr>
                <w:rFonts w:ascii="Times New Roman" w:hAnsi="Times New Roman" w:cs="Times New Roman"/>
                <w:sz w:val="24"/>
                <w:szCs w:val="24"/>
                <w:lang w:val="sr-Cyrl-RS"/>
              </w:rPr>
              <w:t>Министарство културе и информисања</w:t>
            </w:r>
          </w:p>
        </w:tc>
        <w:tc>
          <w:tcPr>
            <w:tcW w:w="508" w:type="pct"/>
          </w:tcPr>
          <w:p w14:paraId="67AE4CB4" w14:textId="14E60CEC" w:rsidR="00D356CF" w:rsidRPr="004271AA" w:rsidRDefault="004271AA" w:rsidP="00D356CF">
            <w:pPr>
              <w:rPr>
                <w:rFonts w:ascii="Times New Roman" w:hAnsi="Times New Roman" w:cs="Times New Roman"/>
                <w:strike/>
                <w:sz w:val="24"/>
                <w:szCs w:val="24"/>
              </w:rPr>
            </w:pPr>
            <w:r w:rsidRPr="004271AA">
              <w:rPr>
                <w:rFonts w:ascii="Times New Roman" w:hAnsi="Times New Roman" w:cs="Times New Roman"/>
                <w:sz w:val="24"/>
                <w:szCs w:val="24"/>
                <w:lang w:val="sr-Cyrl-RS"/>
              </w:rPr>
              <w:t>Мисија ОЕБС-а</w:t>
            </w:r>
          </w:p>
        </w:tc>
        <w:tc>
          <w:tcPr>
            <w:tcW w:w="459" w:type="pct"/>
          </w:tcPr>
          <w:p w14:paraId="24C1912D" w14:textId="4414D32A" w:rsidR="00D356CF" w:rsidRPr="00563EAE" w:rsidRDefault="00D356CF" w:rsidP="00C24D94">
            <w:pPr>
              <w:rPr>
                <w:rFonts w:ascii="Times New Roman" w:hAnsi="Times New Roman" w:cs="Times New Roman"/>
                <w:sz w:val="24"/>
                <w:szCs w:val="24"/>
                <w:lang w:val="sr-Cyrl-RS"/>
              </w:rPr>
            </w:pPr>
            <w:r w:rsidRPr="004271AA">
              <w:rPr>
                <w:rFonts w:ascii="Times New Roman" w:hAnsi="Times New Roman" w:cs="Times New Roman"/>
                <w:sz w:val="24"/>
                <w:szCs w:val="24"/>
              </w:rPr>
              <w:t xml:space="preserve">II </w:t>
            </w:r>
            <w:r w:rsidR="004271AA" w:rsidRPr="004271AA">
              <w:rPr>
                <w:rFonts w:ascii="Times New Roman" w:hAnsi="Times New Roman" w:cs="Times New Roman"/>
                <w:sz w:val="24"/>
                <w:szCs w:val="24"/>
                <w:lang w:val="sr-Cyrl-RS"/>
              </w:rPr>
              <w:t xml:space="preserve">квартал </w:t>
            </w:r>
            <w:r w:rsidRPr="004271AA">
              <w:rPr>
                <w:rFonts w:ascii="Times New Roman" w:hAnsi="Times New Roman" w:cs="Times New Roman"/>
                <w:sz w:val="24"/>
                <w:szCs w:val="24"/>
              </w:rPr>
              <w:t>2022</w:t>
            </w:r>
            <w:r w:rsidR="00563EAE">
              <w:rPr>
                <w:rFonts w:ascii="Times New Roman" w:hAnsi="Times New Roman" w:cs="Times New Roman"/>
                <w:sz w:val="24"/>
                <w:szCs w:val="24"/>
              </w:rPr>
              <w:t xml:space="preserve"> </w:t>
            </w:r>
          </w:p>
        </w:tc>
        <w:tc>
          <w:tcPr>
            <w:tcW w:w="611" w:type="pct"/>
          </w:tcPr>
          <w:p w14:paraId="30EB2186" w14:textId="47ED6FD8" w:rsidR="00D356CF" w:rsidRPr="004271AA" w:rsidRDefault="004271AA" w:rsidP="00D356CF">
            <w:pPr>
              <w:rPr>
                <w:rFonts w:ascii="Times New Roman" w:hAnsi="Times New Roman" w:cs="Times New Roman"/>
                <w:sz w:val="24"/>
                <w:szCs w:val="24"/>
                <w:lang w:val="sr-Cyrl-RS"/>
              </w:rPr>
            </w:pPr>
            <w:r w:rsidRPr="004271AA">
              <w:rPr>
                <w:rFonts w:ascii="Times New Roman" w:hAnsi="Times New Roman" w:cs="Times New Roman"/>
                <w:sz w:val="24"/>
                <w:szCs w:val="24"/>
                <w:lang w:val="sr-Cyrl-RS"/>
              </w:rPr>
              <w:t>Буџет РС</w:t>
            </w:r>
          </w:p>
        </w:tc>
        <w:tc>
          <w:tcPr>
            <w:tcW w:w="557" w:type="pct"/>
          </w:tcPr>
          <w:p w14:paraId="5AEBC855" w14:textId="47C49290" w:rsidR="00D356CF" w:rsidRPr="004271AA" w:rsidRDefault="004271AA" w:rsidP="00D356CF">
            <w:pPr>
              <w:rPr>
                <w:rFonts w:ascii="Times New Roman" w:hAnsi="Times New Roman" w:cs="Times New Roman"/>
                <w:sz w:val="24"/>
                <w:szCs w:val="24"/>
              </w:rPr>
            </w:pPr>
            <w:r w:rsidRPr="004271AA">
              <w:rPr>
                <w:rFonts w:ascii="Times New Roman" w:hAnsi="Times New Roman" w:cs="Times New Roman"/>
                <w:sz w:val="24"/>
                <w:szCs w:val="24"/>
                <w:lang w:val="sr-Cyrl-RS"/>
              </w:rPr>
              <w:t>Програм</w:t>
            </w:r>
            <w:r w:rsidR="00D356CF" w:rsidRPr="004271AA">
              <w:rPr>
                <w:rFonts w:ascii="Times New Roman" w:hAnsi="Times New Roman" w:cs="Times New Roman"/>
                <w:sz w:val="24"/>
                <w:szCs w:val="24"/>
              </w:rPr>
              <w:t xml:space="preserve"> 1201</w:t>
            </w:r>
          </w:p>
          <w:p w14:paraId="4771D1AB" w14:textId="567982A3" w:rsidR="00D356CF" w:rsidRPr="004271AA" w:rsidRDefault="003333CD" w:rsidP="00D356CF">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356CF" w:rsidRPr="004271AA">
              <w:rPr>
                <w:rFonts w:ascii="Times New Roman" w:hAnsi="Times New Roman" w:cs="Times New Roman"/>
                <w:sz w:val="24"/>
                <w:szCs w:val="24"/>
              </w:rPr>
              <w:t xml:space="preserve"> 0002</w:t>
            </w:r>
          </w:p>
        </w:tc>
        <w:tc>
          <w:tcPr>
            <w:tcW w:w="460" w:type="pct"/>
          </w:tcPr>
          <w:p w14:paraId="74856B9A" w14:textId="77777777" w:rsidR="00D356CF" w:rsidRPr="004271AA" w:rsidRDefault="00D356CF" w:rsidP="00D356CF">
            <w:pPr>
              <w:rPr>
                <w:rFonts w:ascii="Times New Roman" w:hAnsi="Times New Roman" w:cs="Times New Roman"/>
                <w:sz w:val="24"/>
                <w:szCs w:val="24"/>
              </w:rPr>
            </w:pPr>
          </w:p>
        </w:tc>
        <w:tc>
          <w:tcPr>
            <w:tcW w:w="407" w:type="pct"/>
          </w:tcPr>
          <w:p w14:paraId="3D7DF505" w14:textId="32D5E2C2" w:rsidR="00D356CF" w:rsidRPr="004271AA" w:rsidRDefault="00D356CF" w:rsidP="00D356CF">
            <w:pPr>
              <w:rPr>
                <w:rFonts w:ascii="Times New Roman" w:hAnsi="Times New Roman" w:cs="Times New Roman"/>
                <w:sz w:val="24"/>
                <w:szCs w:val="24"/>
              </w:rPr>
            </w:pPr>
          </w:p>
        </w:tc>
        <w:tc>
          <w:tcPr>
            <w:tcW w:w="426" w:type="pct"/>
          </w:tcPr>
          <w:p w14:paraId="242DA73F" w14:textId="759F7D7F" w:rsidR="00D356CF" w:rsidRPr="004271AA" w:rsidRDefault="00D356CF" w:rsidP="00D356CF">
            <w:pPr>
              <w:rPr>
                <w:rFonts w:ascii="Times New Roman" w:hAnsi="Times New Roman" w:cs="Times New Roman"/>
                <w:sz w:val="24"/>
                <w:szCs w:val="24"/>
              </w:rPr>
            </w:pPr>
            <w:r w:rsidRPr="004271AA">
              <w:rPr>
                <w:rFonts w:ascii="Times New Roman" w:hAnsi="Times New Roman" w:cs="Times New Roman"/>
                <w:sz w:val="24"/>
                <w:szCs w:val="24"/>
              </w:rPr>
              <w:t>2.000</w:t>
            </w:r>
          </w:p>
        </w:tc>
      </w:tr>
    </w:tbl>
    <w:p w14:paraId="0339C7BC" w14:textId="4295961E" w:rsidR="005232AC" w:rsidRDefault="005232AC"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7F5478DC"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1DF718B" w14:textId="5413BDA8" w:rsidR="00817DF8" w:rsidRPr="003333CD" w:rsidRDefault="00475E61" w:rsidP="00817DF8">
            <w:pPr>
              <w:spacing w:line="276" w:lineRule="auto"/>
              <w:jc w:val="both"/>
              <w:rPr>
                <w:rFonts w:ascii="Times New Roman" w:hAnsi="Times New Roman" w:cs="Times New Roman"/>
                <w:sz w:val="24"/>
                <w:szCs w:val="24"/>
              </w:rPr>
            </w:pPr>
            <w:r w:rsidRPr="003333CD">
              <w:rPr>
                <w:rFonts w:ascii="Times New Roman" w:hAnsi="Times New Roman" w:cs="Times New Roman"/>
                <w:b/>
                <w:sz w:val="24"/>
                <w:szCs w:val="24"/>
                <w:lang w:val="sr-Cyrl-RS"/>
              </w:rPr>
              <w:t>Мера 2.</w:t>
            </w:r>
            <w:r w:rsidR="001C3E6C" w:rsidRPr="003333CD">
              <w:rPr>
                <w:rFonts w:ascii="Times New Roman" w:hAnsi="Times New Roman" w:cs="Times New Roman"/>
                <w:b/>
                <w:sz w:val="24"/>
                <w:szCs w:val="24"/>
                <w:lang w:val="sr-Cyrl-RS"/>
              </w:rPr>
              <w:t>3</w:t>
            </w:r>
            <w:r w:rsidRPr="003333CD">
              <w:rPr>
                <w:rFonts w:ascii="Times New Roman" w:hAnsi="Times New Roman" w:cs="Times New Roman"/>
                <w:b/>
                <w:sz w:val="24"/>
                <w:szCs w:val="24"/>
                <w:lang w:val="sr-Cyrl-RS"/>
              </w:rPr>
              <w:t>:</w:t>
            </w:r>
            <w:r w:rsidR="00817DF8" w:rsidRPr="003333CD">
              <w:rPr>
                <w:rFonts w:ascii="Times New Roman" w:hAnsi="Times New Roman" w:cs="Times New Roman"/>
                <w:sz w:val="24"/>
                <w:szCs w:val="24"/>
              </w:rPr>
              <w:t xml:space="preserve"> Смањен и учињен транспарентним утицај државе на медијском тржишту како би постојали</w:t>
            </w:r>
            <w:r w:rsidR="00817DF8" w:rsidRPr="003333CD">
              <w:rPr>
                <w:rFonts w:ascii="Times New Roman" w:hAnsi="Times New Roman" w:cs="Times New Roman"/>
                <w:sz w:val="24"/>
                <w:szCs w:val="24"/>
                <w:lang w:val="sr-Cyrl-RS"/>
              </w:rPr>
              <w:t xml:space="preserve"> </w:t>
            </w:r>
            <w:r w:rsidR="00817DF8" w:rsidRPr="003333CD">
              <w:rPr>
                <w:rFonts w:ascii="Times New Roman" w:hAnsi="Times New Roman" w:cs="Times New Roman"/>
                <w:sz w:val="24"/>
                <w:szCs w:val="24"/>
              </w:rPr>
              <w:t>једнаки</w:t>
            </w:r>
            <w:r w:rsidR="00817DF8" w:rsidRPr="003333CD">
              <w:rPr>
                <w:rFonts w:ascii="Times New Roman" w:hAnsi="Times New Roman" w:cs="Times New Roman"/>
                <w:sz w:val="24"/>
                <w:szCs w:val="24"/>
                <w:lang w:val="sr-Cyrl-RS"/>
              </w:rPr>
              <w:t xml:space="preserve"> </w:t>
            </w:r>
            <w:r w:rsidR="00817DF8" w:rsidRPr="003333CD">
              <w:rPr>
                <w:rFonts w:ascii="Times New Roman" w:hAnsi="Times New Roman" w:cs="Times New Roman"/>
                <w:sz w:val="24"/>
                <w:szCs w:val="24"/>
              </w:rPr>
              <w:t>тржишни услови за све медије</w:t>
            </w:r>
          </w:p>
          <w:p w14:paraId="46C3BED7" w14:textId="55A770FD" w:rsidR="00475E61" w:rsidRPr="003333CD" w:rsidRDefault="00475E61" w:rsidP="008A79EB">
            <w:pPr>
              <w:spacing w:line="276" w:lineRule="auto"/>
              <w:contextualSpacing/>
              <w:rPr>
                <w:rFonts w:ascii="Times New Roman" w:hAnsi="Times New Roman" w:cs="Times New Roman"/>
                <w:color w:val="000000"/>
                <w:sz w:val="24"/>
                <w:szCs w:val="24"/>
              </w:rPr>
            </w:pPr>
            <w:r w:rsidRPr="003333CD">
              <w:rPr>
                <w:rFonts w:ascii="Times New Roman" w:hAnsi="Times New Roman" w:cs="Times New Roman"/>
                <w:sz w:val="24"/>
                <w:szCs w:val="24"/>
                <w:lang w:val="sr-Cyrl-RS"/>
              </w:rPr>
              <w:t xml:space="preserve"> </w:t>
            </w:r>
          </w:p>
          <w:p w14:paraId="5E7D1326" w14:textId="77777777" w:rsidR="00475E61" w:rsidRPr="003333CD" w:rsidRDefault="00475E61" w:rsidP="008A79EB">
            <w:pPr>
              <w:rPr>
                <w:rFonts w:ascii="Times New Roman" w:hAnsi="Times New Roman" w:cs="Times New Roman"/>
                <w:sz w:val="24"/>
                <w:szCs w:val="24"/>
                <w:lang w:val="sr-Cyrl-RS"/>
              </w:rPr>
            </w:pPr>
          </w:p>
        </w:tc>
      </w:tr>
      <w:tr w:rsidR="00475E61" w:rsidRPr="00A358B7" w14:paraId="2AB5B66D"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6AD8AE1"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 xml:space="preserve">Орган </w:t>
            </w:r>
            <w:r w:rsidRPr="003333CD">
              <w:rPr>
                <w:rFonts w:ascii="Times New Roman" w:hAnsi="Times New Roman" w:cs="Times New Roman"/>
                <w:b/>
                <w:sz w:val="24"/>
                <w:szCs w:val="24"/>
                <w:lang w:val="sr-Latn-RS"/>
              </w:rPr>
              <w:t>o</w:t>
            </w:r>
            <w:r w:rsidRPr="003333CD">
              <w:rPr>
                <w:rFonts w:ascii="Times New Roman" w:hAnsi="Times New Roman" w:cs="Times New Roman"/>
                <w:b/>
                <w:sz w:val="24"/>
                <w:szCs w:val="24"/>
                <w:lang w:val="sr-Cyrl-RS"/>
              </w:rPr>
              <w:t xml:space="preserve">дговоран за спровођење </w:t>
            </w:r>
            <w:r w:rsidRPr="003333CD">
              <w:rPr>
                <w:rFonts w:ascii="Times New Roman" w:hAnsi="Times New Roman" w:cs="Times New Roman"/>
                <w:b/>
                <w:sz w:val="24"/>
                <w:szCs w:val="24"/>
              </w:rPr>
              <w:t>(</w:t>
            </w:r>
            <w:r w:rsidRPr="003333CD">
              <w:rPr>
                <w:rFonts w:ascii="Times New Roman" w:hAnsi="Times New Roman" w:cs="Times New Roman"/>
                <w:b/>
                <w:sz w:val="24"/>
                <w:szCs w:val="24"/>
                <w:lang w:val="sr-Cyrl-RS"/>
              </w:rPr>
              <w:t>координисање спровођења) мере:</w:t>
            </w:r>
            <w:r w:rsidRPr="003333CD">
              <w:rPr>
                <w:rFonts w:ascii="Times New Roman" w:hAnsi="Times New Roman" w:cs="Times New Roman"/>
                <w:sz w:val="24"/>
                <w:szCs w:val="24"/>
                <w:lang w:val="sr-Cyrl-RS"/>
              </w:rPr>
              <w:t xml:space="preserve"> Министарство културе и информисања</w:t>
            </w:r>
          </w:p>
        </w:tc>
      </w:tr>
      <w:tr w:rsidR="00475E61" w:rsidRPr="00A358B7" w14:paraId="10554533"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8244187" w14:textId="5404A4DB"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Период спровођења:</w:t>
            </w:r>
            <w:r w:rsidR="003333CD" w:rsidRPr="003333C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1F287EC" w14:textId="2299ADEB"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Тип мере:</w:t>
            </w:r>
            <w:r w:rsidR="003333CD" w:rsidRPr="003333CD">
              <w:rPr>
                <w:rFonts w:ascii="Times New Roman" w:hAnsi="Times New Roman" w:cs="Times New Roman"/>
                <w:sz w:val="24"/>
                <w:szCs w:val="24"/>
                <w:lang w:val="sr-Cyrl-RS"/>
              </w:rPr>
              <w:t xml:space="preserve"> обезбеђење добара и пружање услуга од стране учесника у планском систему</w:t>
            </w:r>
          </w:p>
        </w:tc>
      </w:tr>
      <w:tr w:rsidR="00475E61" w:rsidRPr="00A77182" w14:paraId="06E6D33C" w14:textId="77777777" w:rsidTr="008A79EB">
        <w:trPr>
          <w:trHeight w:val="950"/>
        </w:trPr>
        <w:tc>
          <w:tcPr>
            <w:tcW w:w="3219" w:type="dxa"/>
            <w:tcBorders>
              <w:top w:val="double" w:sz="4" w:space="0" w:color="auto"/>
            </w:tcBorders>
            <w:shd w:val="clear" w:color="auto" w:fill="D9D9D9" w:themeFill="background1" w:themeFillShade="D9"/>
          </w:tcPr>
          <w:p w14:paraId="324C6E8D"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Показатељ</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и</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3939D377"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J</w:t>
            </w:r>
            <w:r w:rsidRPr="003333CD">
              <w:rPr>
                <w:rFonts w:ascii="Times New Roman" w:hAnsi="Times New Roman" w:cs="Times New Roman"/>
                <w:sz w:val="24"/>
                <w:szCs w:val="24"/>
                <w:lang w:val="sr-Cyrl-RS"/>
              </w:rPr>
              <w:t>единица мере</w:t>
            </w:r>
          </w:p>
          <w:p w14:paraId="7A725791" w14:textId="77777777" w:rsidR="00475E61" w:rsidRPr="003333CD"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0F963FA1"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1213B0F9"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1878FDC0"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74AB788D"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713CB633"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4126C1D5"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последњој години АП</w:t>
            </w:r>
          </w:p>
        </w:tc>
      </w:tr>
      <w:tr w:rsidR="00475E61" w:rsidRPr="00DF0431" w14:paraId="79DC4AEF" w14:textId="77777777" w:rsidTr="008A79EB">
        <w:trPr>
          <w:trHeight w:val="302"/>
        </w:trPr>
        <w:tc>
          <w:tcPr>
            <w:tcW w:w="3219" w:type="dxa"/>
            <w:tcBorders>
              <w:top w:val="double" w:sz="4" w:space="0" w:color="auto"/>
              <w:bottom w:val="double" w:sz="4" w:space="0" w:color="auto"/>
            </w:tcBorders>
            <w:shd w:val="clear" w:color="auto" w:fill="FFFFFF" w:themeFill="background1"/>
          </w:tcPr>
          <w:p w14:paraId="604269E1" w14:textId="20A5DD60" w:rsidR="00475E61" w:rsidRPr="00817DF8" w:rsidRDefault="00817DF8" w:rsidP="008A79EB">
            <w:pPr>
              <w:shd w:val="clear" w:color="auto" w:fill="FFFFFF" w:themeFill="background1"/>
              <w:rPr>
                <w:rFonts w:ascii="Times New Roman" w:hAnsi="Times New Roman" w:cs="Times New Roman"/>
                <w:sz w:val="24"/>
                <w:szCs w:val="24"/>
                <w:lang w:val="sr-Cyrl-RS"/>
              </w:rPr>
            </w:pPr>
            <w:r w:rsidRPr="00817DF8">
              <w:rPr>
                <w:rFonts w:ascii="Times New Roman" w:hAnsi="Times New Roman" w:cs="Times New Roman"/>
                <w:sz w:val="24"/>
                <w:szCs w:val="24"/>
              </w:rPr>
              <w:t>усвојене измене регулативе ради стварања једнаких тржишних услова за све медије</w:t>
            </w:r>
          </w:p>
        </w:tc>
        <w:tc>
          <w:tcPr>
            <w:tcW w:w="1475" w:type="dxa"/>
            <w:tcBorders>
              <w:top w:val="double" w:sz="4" w:space="0" w:color="auto"/>
              <w:bottom w:val="double" w:sz="4" w:space="0" w:color="auto"/>
            </w:tcBorders>
            <w:shd w:val="clear" w:color="auto" w:fill="FFFFFF" w:themeFill="background1"/>
          </w:tcPr>
          <w:p w14:paraId="6EE4C8B5" w14:textId="767251AE" w:rsidR="00475E61" w:rsidRPr="00073C18" w:rsidRDefault="004A2509" w:rsidP="00594DAA">
            <w:pPr>
              <w:shd w:val="clear" w:color="auto" w:fill="FFFFFF" w:themeFill="background1"/>
              <w:jc w:val="center"/>
              <w:rPr>
                <w:rFonts w:ascii="Times New Roman" w:hAnsi="Times New Roman" w:cs="Times New Roman"/>
                <w:sz w:val="24"/>
                <w:szCs w:val="24"/>
              </w:rPr>
            </w:pPr>
            <w:r w:rsidRPr="00073C18">
              <w:rPr>
                <w:rFonts w:ascii="Times New Roman" w:hAnsi="Times New Roman" w:cs="Times New Roman"/>
                <w:sz w:val="24"/>
                <w:szCs w:val="24"/>
              </w:rPr>
              <w:t>ДА/НЕ</w:t>
            </w:r>
          </w:p>
        </w:tc>
        <w:tc>
          <w:tcPr>
            <w:tcW w:w="1376" w:type="dxa"/>
            <w:tcBorders>
              <w:top w:val="double" w:sz="4" w:space="0" w:color="auto"/>
              <w:bottom w:val="double" w:sz="4" w:space="0" w:color="auto"/>
            </w:tcBorders>
            <w:shd w:val="clear" w:color="auto" w:fill="FFFFFF" w:themeFill="background1"/>
          </w:tcPr>
          <w:p w14:paraId="59F4BE24" w14:textId="28E87F1E" w:rsidR="00475E61" w:rsidRPr="00073C18" w:rsidRDefault="003333CD" w:rsidP="00594DAA">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„Службени гласник Републике Србије</w:t>
            </w:r>
            <w:r w:rsidR="00594DAA" w:rsidRPr="00073C18">
              <w:rPr>
                <w:rFonts w:ascii="Times New Roman" w:hAnsi="Times New Roman" w:cs="Times New Roman"/>
                <w:sz w:val="24"/>
                <w:szCs w:val="24"/>
                <w:lang w:val="sr-Cyrl-RS"/>
              </w:rPr>
              <w:t>”</w:t>
            </w:r>
            <w:r w:rsidR="002907A9" w:rsidRPr="00073C18">
              <w:rPr>
                <w:rFonts w:ascii="Times New Roman" w:hAnsi="Times New Roman" w:cs="Times New Roman"/>
                <w:sz w:val="24"/>
                <w:szCs w:val="24"/>
              </w:rPr>
              <w:t>,</w:t>
            </w:r>
            <w:r w:rsidR="00310D7B" w:rsidRPr="00073C18">
              <w:rPr>
                <w:rFonts w:ascii="Times New Roman" w:hAnsi="Times New Roman" w:cs="Times New Roman"/>
                <w:sz w:val="24"/>
                <w:szCs w:val="24"/>
              </w:rPr>
              <w:t xml:space="preserve"> </w:t>
            </w:r>
            <w:r w:rsidR="004A2509" w:rsidRPr="00073C18">
              <w:rPr>
                <w:rFonts w:ascii="Times New Roman" w:hAnsi="Times New Roman" w:cs="Times New Roman"/>
                <w:sz w:val="24"/>
                <w:szCs w:val="24"/>
                <w:lang w:val="sr-Cyrl-RS"/>
              </w:rPr>
              <w:t>извештаји надлежних органа и независних тела</w:t>
            </w:r>
            <w:r w:rsidR="002907A9" w:rsidRPr="00073C18">
              <w:rPr>
                <w:rFonts w:ascii="Times New Roman" w:hAnsi="Times New Roman" w:cs="Times New Roman"/>
                <w:sz w:val="24"/>
                <w:szCs w:val="24"/>
              </w:rPr>
              <w:t xml:space="preserve"> </w:t>
            </w:r>
          </w:p>
        </w:tc>
        <w:tc>
          <w:tcPr>
            <w:tcW w:w="1769" w:type="dxa"/>
            <w:gridSpan w:val="2"/>
            <w:tcBorders>
              <w:top w:val="double" w:sz="4" w:space="0" w:color="auto"/>
              <w:bottom w:val="double" w:sz="4" w:space="0" w:color="auto"/>
            </w:tcBorders>
            <w:shd w:val="clear" w:color="auto" w:fill="FFFFFF" w:themeFill="background1"/>
          </w:tcPr>
          <w:p w14:paraId="1D2F449F"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39683D90" w14:textId="75E45AD1" w:rsidR="00475E61" w:rsidRPr="000269C0" w:rsidRDefault="00594DAA" w:rsidP="00594DAA">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6F0E80D2"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A70EB62"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7902C213"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r w:rsidR="00475E61" w:rsidRPr="00DF0431" w14:paraId="20AD194E" w14:textId="77777777" w:rsidTr="008A79EB">
        <w:trPr>
          <w:trHeight w:val="302"/>
        </w:trPr>
        <w:tc>
          <w:tcPr>
            <w:tcW w:w="3219" w:type="dxa"/>
            <w:tcBorders>
              <w:top w:val="double" w:sz="4" w:space="0" w:color="auto"/>
            </w:tcBorders>
            <w:shd w:val="clear" w:color="auto" w:fill="FFFFFF" w:themeFill="background1"/>
          </w:tcPr>
          <w:p w14:paraId="1333B2BB" w14:textId="6DAADDB5" w:rsidR="00475E61" w:rsidRPr="00817DF8" w:rsidRDefault="00817DF8" w:rsidP="008A79EB">
            <w:pPr>
              <w:shd w:val="clear" w:color="auto" w:fill="FFFFFF" w:themeFill="background1"/>
              <w:rPr>
                <w:rFonts w:ascii="Times New Roman" w:hAnsi="Times New Roman" w:cs="Times New Roman"/>
                <w:sz w:val="24"/>
                <w:szCs w:val="24"/>
                <w:lang w:val="sr-Cyrl-RS"/>
              </w:rPr>
            </w:pPr>
            <w:r w:rsidRPr="00817DF8">
              <w:rPr>
                <w:rFonts w:ascii="Times New Roman" w:hAnsi="Times New Roman" w:cs="Times New Roman"/>
                <w:sz w:val="24"/>
                <w:szCs w:val="24"/>
              </w:rPr>
              <w:t>број привредних друштава у којима држава има удео у оснивачким правима код издавача медија</w:t>
            </w:r>
            <w:r w:rsidRPr="00817DF8">
              <w:rPr>
                <w:rFonts w:ascii="Times New Roman" w:hAnsi="Times New Roman" w:cs="Times New Roman"/>
                <w:sz w:val="24"/>
                <w:szCs w:val="24"/>
                <w:lang w:val="sr-Cyrl-RS"/>
              </w:rPr>
              <w:t xml:space="preserve"> сведен на нулу</w:t>
            </w:r>
          </w:p>
        </w:tc>
        <w:tc>
          <w:tcPr>
            <w:tcW w:w="1475" w:type="dxa"/>
            <w:tcBorders>
              <w:top w:val="double" w:sz="4" w:space="0" w:color="auto"/>
            </w:tcBorders>
            <w:shd w:val="clear" w:color="auto" w:fill="FFFFFF" w:themeFill="background1"/>
          </w:tcPr>
          <w:p w14:paraId="415C65CF" w14:textId="61304E69" w:rsidR="00475E61" w:rsidRPr="00073C18" w:rsidRDefault="00594DAA" w:rsidP="00594DAA">
            <w:pPr>
              <w:shd w:val="clear" w:color="auto" w:fill="FFFFFF" w:themeFill="background1"/>
              <w:jc w:val="center"/>
              <w:rPr>
                <w:rFonts w:ascii="Times New Roman" w:hAnsi="Times New Roman" w:cs="Times New Roman"/>
                <w:sz w:val="24"/>
                <w:szCs w:val="24"/>
                <w:lang w:val="sr-Cyrl-RS"/>
              </w:rPr>
            </w:pPr>
            <w:r w:rsidRPr="00073C18">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0BA80AE" w14:textId="661FBCBA" w:rsidR="00475E61" w:rsidRPr="00073C18" w:rsidRDefault="00C24D94" w:rsidP="00594DAA">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Агенција за привредне регистре</w:t>
            </w:r>
          </w:p>
        </w:tc>
        <w:tc>
          <w:tcPr>
            <w:tcW w:w="1769" w:type="dxa"/>
            <w:gridSpan w:val="2"/>
            <w:tcBorders>
              <w:top w:val="double" w:sz="4" w:space="0" w:color="auto"/>
            </w:tcBorders>
            <w:shd w:val="clear" w:color="auto" w:fill="FFFFFF" w:themeFill="background1"/>
          </w:tcPr>
          <w:p w14:paraId="5DE75BD1"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FBA3B25" w14:textId="50A46180" w:rsidR="00475E61" w:rsidRPr="000269C0" w:rsidRDefault="00594DAA" w:rsidP="00594DAA">
            <w:pPr>
              <w:shd w:val="clear" w:color="auto" w:fill="FFFFFF" w:themeFill="background1"/>
              <w:jc w:val="center"/>
              <w:rPr>
                <w:rFonts w:ascii="Times New Roman" w:hAnsi="Times New Roman" w:cs="Times New Roman"/>
                <w:sz w:val="24"/>
                <w:szCs w:val="24"/>
                <w:lang w:val="sr-Cyrl-RS"/>
              </w:rPr>
            </w:pPr>
            <w:r w:rsidRPr="000269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67BA23A"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00B7639" w14:textId="77777777" w:rsidR="00475E61" w:rsidRPr="00DF0431" w:rsidRDefault="00475E61" w:rsidP="00594DAA">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52C31297" w14:textId="77777777" w:rsidR="00475E61" w:rsidRPr="00DF0431" w:rsidRDefault="00475E61" w:rsidP="00594DAA">
            <w:pPr>
              <w:shd w:val="clear" w:color="auto" w:fill="FFFFFF" w:themeFill="background1"/>
              <w:jc w:val="center"/>
              <w:rPr>
                <w:rFonts w:ascii="Arial" w:hAnsi="Arial" w:cs="Arial"/>
                <w:sz w:val="20"/>
                <w:szCs w:val="20"/>
                <w:lang w:val="sr-Cyrl-RS"/>
              </w:rPr>
            </w:pPr>
          </w:p>
        </w:tc>
      </w:tr>
    </w:tbl>
    <w:p w14:paraId="3A09C039" w14:textId="77777777" w:rsidR="00817DF8" w:rsidRDefault="00817DF8"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4CB92ACC"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61627592" w14:textId="36266BD3"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 мере</w:t>
            </w:r>
          </w:p>
          <w:p w14:paraId="194547F2" w14:textId="77777777" w:rsidR="00475E61" w:rsidRPr="003333CD"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368D45EF" w14:textId="7B0347AE" w:rsidR="00475E61" w:rsidRPr="003333CD" w:rsidRDefault="00475E61" w:rsidP="009B77B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4C09FA3" w14:textId="47E1E0BC"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у 000 дин.</w:t>
            </w:r>
            <w:r w:rsidRPr="003333CD">
              <w:rPr>
                <w:rStyle w:val="FootnoteReference"/>
                <w:rFonts w:ascii="Times New Roman" w:hAnsi="Times New Roman" w:cs="Times New Roman"/>
                <w:sz w:val="24"/>
                <w:szCs w:val="24"/>
                <w:lang w:val="sr-Cyrl-RS"/>
              </w:rPr>
              <w:t xml:space="preserve"> </w:t>
            </w:r>
          </w:p>
        </w:tc>
      </w:tr>
      <w:tr w:rsidR="00475E61" w:rsidRPr="00A77182" w14:paraId="0460C743"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76ABB43D" w14:textId="77777777" w:rsidR="00475E61" w:rsidRPr="003333CD"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342E8A16" w14:textId="77777777" w:rsidR="00475E61" w:rsidRPr="003333CD"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7446A1"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FC68A1F"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EAD9604"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2022</w:t>
            </w:r>
          </w:p>
        </w:tc>
      </w:tr>
      <w:tr w:rsidR="00475E61" w:rsidRPr="00A77182" w14:paraId="4B802BB3"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FC90479" w14:textId="77777777" w:rsidR="00475E61" w:rsidRPr="003333CD" w:rsidRDefault="00475E61" w:rsidP="008A79EB">
            <w:pPr>
              <w:rPr>
                <w:rStyle w:val="PageNumber"/>
                <w:rFonts w:ascii="Times New Roman" w:hAnsi="Times New Roman" w:cs="Times New Roman"/>
                <w:sz w:val="24"/>
                <w:szCs w:val="24"/>
              </w:rPr>
            </w:pPr>
            <w:r w:rsidRPr="003333CD">
              <w:rPr>
                <w:rStyle w:val="PageNumber"/>
                <w:rFonts w:ascii="Times New Roman" w:hAnsi="Times New Roman" w:cs="Times New Roman"/>
                <w:sz w:val="24"/>
                <w:szCs w:val="24"/>
                <w:lang w:val="sr-Cyrl-RS"/>
              </w:rPr>
              <w:t>Приходи из буџета</w:t>
            </w:r>
            <w:r w:rsidRPr="003333CD">
              <w:rPr>
                <w:rStyle w:val="PageNumber"/>
                <w:rFonts w:ascii="Times New Roman" w:hAnsi="Times New Roman" w:cs="Times New Roman"/>
                <w:sz w:val="24"/>
                <w:szCs w:val="24"/>
              </w:rPr>
              <w:t>;</w:t>
            </w:r>
          </w:p>
          <w:p w14:paraId="2DBD531A" w14:textId="77777777"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329C850" w14:textId="77777777" w:rsidR="00475E61" w:rsidRPr="003333CD"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04F683ED" w14:textId="77777777" w:rsidR="00475E61" w:rsidRPr="003333CD"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002FCCEE" w14:textId="77777777" w:rsidR="00475E61" w:rsidRPr="003333CD"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44D571EB" w14:textId="77777777" w:rsidR="00475E61" w:rsidRPr="003333CD" w:rsidRDefault="00475E61" w:rsidP="008A79EB">
            <w:pPr>
              <w:rPr>
                <w:rFonts w:ascii="Times New Roman" w:hAnsi="Times New Roman" w:cs="Times New Roman"/>
                <w:sz w:val="24"/>
                <w:szCs w:val="24"/>
                <w:lang w:val="sr-Cyrl-RS"/>
              </w:rPr>
            </w:pPr>
          </w:p>
        </w:tc>
      </w:tr>
      <w:tr w:rsidR="00475E61" w:rsidRPr="00A77182" w14:paraId="3539255C"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F194666" w14:textId="77777777" w:rsidR="00475E61" w:rsidRPr="003333CD"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7AE7EC3" w14:textId="77777777" w:rsidR="00475E61" w:rsidRPr="003333CD"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5C41D229" w14:textId="77777777" w:rsidR="00475E61" w:rsidRPr="003333CD"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64284822" w14:textId="77777777" w:rsidR="00475E61" w:rsidRPr="003333CD"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8642700" w14:textId="77777777" w:rsidR="00475E61" w:rsidRPr="003333CD" w:rsidRDefault="00475E61" w:rsidP="008A79EB">
            <w:pPr>
              <w:rPr>
                <w:rFonts w:ascii="Times New Roman" w:hAnsi="Times New Roman" w:cs="Times New Roman"/>
                <w:sz w:val="24"/>
                <w:szCs w:val="24"/>
                <w:lang w:val="sr-Cyrl-RS"/>
              </w:rPr>
            </w:pPr>
          </w:p>
        </w:tc>
      </w:tr>
    </w:tbl>
    <w:p w14:paraId="6C5B05B9" w14:textId="52BC55B1" w:rsidR="00475E61" w:rsidRDefault="00475E61" w:rsidP="00475E61">
      <w:pPr>
        <w:rPr>
          <w:lang w:val="sr-Latn-RS"/>
        </w:rPr>
      </w:pPr>
    </w:p>
    <w:p w14:paraId="1E3058E5" w14:textId="413C571D" w:rsidR="00AB2E80" w:rsidRDefault="00AB2E80" w:rsidP="00475E61">
      <w:pPr>
        <w:rPr>
          <w:lang w:val="sr-Latn-RS"/>
        </w:rPr>
      </w:pPr>
    </w:p>
    <w:p w14:paraId="42E6DD7C" w14:textId="77777777" w:rsidR="00AB2E80" w:rsidRDefault="00AB2E80"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6EC9CAD6"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7AF77919"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02EDADB2" w14:textId="77777777"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732D31A5"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O</w:t>
            </w:r>
            <w:r w:rsidRPr="003333C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27D678B0"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69E0B826" w14:textId="3F777652"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6A0B684" w14:textId="3F81EDBD" w:rsidR="00475E61" w:rsidRPr="003333CD" w:rsidRDefault="00475E61" w:rsidP="009B77B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5E86A737" w14:textId="65030273"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по изворима у 000 дин.</w:t>
            </w:r>
            <w:r w:rsidRPr="003333CD">
              <w:rPr>
                <w:rStyle w:val="FootnoteReference"/>
                <w:rFonts w:ascii="Times New Roman" w:hAnsi="Times New Roman" w:cs="Times New Roman"/>
                <w:sz w:val="24"/>
                <w:szCs w:val="24"/>
                <w:lang w:val="sr-Cyrl-RS"/>
              </w:rPr>
              <w:t xml:space="preserve"> </w:t>
            </w:r>
          </w:p>
        </w:tc>
      </w:tr>
      <w:tr w:rsidR="00475E61" w14:paraId="4D814F39" w14:textId="77777777" w:rsidTr="008A79EB">
        <w:trPr>
          <w:trHeight w:val="386"/>
        </w:trPr>
        <w:tc>
          <w:tcPr>
            <w:tcW w:w="1114" w:type="pct"/>
            <w:vMerge/>
            <w:tcBorders>
              <w:left w:val="double" w:sz="4" w:space="0" w:color="auto"/>
            </w:tcBorders>
            <w:shd w:val="clear" w:color="auto" w:fill="FFF2CC" w:themeFill="accent4" w:themeFillTint="33"/>
          </w:tcPr>
          <w:p w14:paraId="4E77561F" w14:textId="77777777" w:rsidR="00475E61" w:rsidRPr="003333CD"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532FD022" w14:textId="77777777" w:rsidR="00475E61" w:rsidRPr="003333CD"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6C507F44" w14:textId="77777777" w:rsidR="00475E61" w:rsidRPr="003333CD"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72F4884" w14:textId="77777777" w:rsidR="00475E61" w:rsidRPr="003333CD"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1BFDD0B0" w14:textId="77777777" w:rsidR="00475E61" w:rsidRPr="003333CD"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733BB684" w14:textId="77777777" w:rsidR="00475E61" w:rsidRPr="003333CD"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54D5EA33" w14:textId="0B7DA272"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w:t>
            </w:r>
            <w:r w:rsidR="008565AB" w:rsidRPr="003333CD">
              <w:rPr>
                <w:rFonts w:ascii="Times New Roman" w:hAnsi="Times New Roman" w:cs="Times New Roman"/>
                <w:sz w:val="24"/>
                <w:szCs w:val="24"/>
                <w:lang w:val="sr-Latn-RS"/>
              </w:rPr>
              <w:t>20</w:t>
            </w:r>
          </w:p>
        </w:tc>
        <w:tc>
          <w:tcPr>
            <w:tcW w:w="407" w:type="pct"/>
            <w:shd w:val="clear" w:color="auto" w:fill="FFF2CC" w:themeFill="accent4" w:themeFillTint="33"/>
          </w:tcPr>
          <w:p w14:paraId="2D86974C" w14:textId="6DCDA296"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8565AB" w:rsidRPr="003333CD">
              <w:rPr>
                <w:rFonts w:ascii="Times New Roman" w:hAnsi="Times New Roman" w:cs="Times New Roman"/>
                <w:sz w:val="24"/>
                <w:szCs w:val="24"/>
                <w:lang w:val="sr-Latn-RS"/>
              </w:rPr>
              <w:t>1</w:t>
            </w:r>
          </w:p>
        </w:tc>
        <w:tc>
          <w:tcPr>
            <w:tcW w:w="426" w:type="pct"/>
            <w:shd w:val="clear" w:color="auto" w:fill="FFF2CC" w:themeFill="accent4" w:themeFillTint="33"/>
          </w:tcPr>
          <w:p w14:paraId="1F670040" w14:textId="04E35705"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8565AB" w:rsidRPr="003333CD">
              <w:rPr>
                <w:rFonts w:ascii="Times New Roman" w:hAnsi="Times New Roman" w:cs="Times New Roman"/>
                <w:sz w:val="24"/>
                <w:szCs w:val="24"/>
                <w:lang w:val="sr-Latn-RS"/>
              </w:rPr>
              <w:t>2</w:t>
            </w:r>
          </w:p>
        </w:tc>
      </w:tr>
      <w:tr w:rsidR="00475E61" w14:paraId="36BAA8D3" w14:textId="77777777" w:rsidTr="008A79EB">
        <w:trPr>
          <w:trHeight w:val="543"/>
        </w:trPr>
        <w:tc>
          <w:tcPr>
            <w:tcW w:w="1114" w:type="pct"/>
            <w:tcBorders>
              <w:left w:val="double" w:sz="4" w:space="0" w:color="auto"/>
            </w:tcBorders>
          </w:tcPr>
          <w:p w14:paraId="74C90B7B" w14:textId="082C8B30" w:rsidR="008B7A77" w:rsidRPr="004271AA" w:rsidRDefault="001C3E6C" w:rsidP="008A79EB">
            <w:pPr>
              <w:rPr>
                <w:rFonts w:ascii="Times New Roman" w:hAnsi="Times New Roman" w:cs="Times New Roman"/>
                <w:color w:val="FF0000"/>
                <w:sz w:val="24"/>
                <w:szCs w:val="24"/>
                <w:lang w:val="sr-Cyrl-RS"/>
              </w:rPr>
            </w:pPr>
            <w:r w:rsidRPr="00817DF8">
              <w:rPr>
                <w:rFonts w:ascii="Times New Roman" w:hAnsi="Times New Roman" w:cs="Times New Roman"/>
                <w:sz w:val="24"/>
                <w:szCs w:val="24"/>
                <w:lang w:val="sr-Cyrl-RS"/>
              </w:rPr>
              <w:t>2.3</w:t>
            </w:r>
            <w:r w:rsidR="00475E61" w:rsidRPr="00817DF8">
              <w:rPr>
                <w:rFonts w:ascii="Times New Roman" w:hAnsi="Times New Roman" w:cs="Times New Roman"/>
                <w:sz w:val="24"/>
                <w:szCs w:val="24"/>
                <w:lang w:val="sr-Cyrl-RS"/>
              </w:rPr>
              <w:t>.</w:t>
            </w:r>
            <w:r w:rsidR="00475E61" w:rsidRPr="00BB55AB">
              <w:rPr>
                <w:rFonts w:ascii="Times New Roman" w:hAnsi="Times New Roman" w:cs="Times New Roman"/>
                <w:sz w:val="24"/>
                <w:szCs w:val="24"/>
                <w:lang w:val="sr-Cyrl-RS"/>
              </w:rPr>
              <w:t>1</w:t>
            </w:r>
            <w:r w:rsidR="00594DAA" w:rsidRPr="00BB55AB">
              <w:rPr>
                <w:rFonts w:ascii="Times New Roman" w:hAnsi="Times New Roman" w:cs="Times New Roman"/>
                <w:sz w:val="24"/>
                <w:szCs w:val="24"/>
                <w:lang w:val="sr-Cyrl-RS"/>
              </w:rPr>
              <w:t xml:space="preserve"> </w:t>
            </w:r>
            <w:r w:rsidR="008A5464">
              <w:rPr>
                <w:rFonts w:ascii="Times New Roman" w:hAnsi="Times New Roman" w:cs="Times New Roman"/>
                <w:sz w:val="24"/>
                <w:szCs w:val="24"/>
                <w:lang w:val="sr-Cyrl-RS"/>
              </w:rPr>
              <w:t>р</w:t>
            </w:r>
            <w:r w:rsidR="000742BD" w:rsidRPr="000269C0">
              <w:rPr>
                <w:rFonts w:ascii="Times New Roman" w:hAnsi="Times New Roman" w:cs="Times New Roman"/>
                <w:sz w:val="24"/>
                <w:szCs w:val="24"/>
                <w:lang w:val="sr-Cyrl-RS"/>
              </w:rPr>
              <w:t xml:space="preserve">ади превазилажења неравноправног пореског оптерећења издавача медија  у односу на остала привредна друштва изменама Закона о порезу на имовину (члан 7 б) обезбедити издавачима медија и осталим непрофитним организацијама обрачун пореза на имовину под једнаким условима као и профитним организацијама односно  </w:t>
            </w:r>
            <w:r w:rsidR="004271AA" w:rsidRPr="000269C0">
              <w:rPr>
                <w:rFonts w:ascii="Times New Roman" w:hAnsi="Times New Roman" w:cs="Times New Roman"/>
                <w:sz w:val="24"/>
                <w:szCs w:val="24"/>
              </w:rPr>
              <w:t>великим</w:t>
            </w:r>
            <w:r w:rsidR="000742BD" w:rsidRPr="000269C0">
              <w:rPr>
                <w:rFonts w:ascii="Times New Roman" w:hAnsi="Times New Roman" w:cs="Times New Roman"/>
                <w:sz w:val="24"/>
                <w:szCs w:val="24"/>
                <w:lang w:val="sr-Cyrl-RS"/>
              </w:rPr>
              <w:t xml:space="preserve"> привредним друштвима</w:t>
            </w:r>
          </w:p>
        </w:tc>
        <w:tc>
          <w:tcPr>
            <w:tcW w:w="458" w:type="pct"/>
          </w:tcPr>
          <w:p w14:paraId="5FCA5C5A" w14:textId="23AE56DA" w:rsidR="008B7A77" w:rsidRPr="004271AA" w:rsidRDefault="004A2509" w:rsidP="008A79EB">
            <w:pPr>
              <w:rPr>
                <w:rFonts w:ascii="Times New Roman" w:hAnsi="Times New Roman" w:cs="Times New Roman"/>
                <w:sz w:val="24"/>
                <w:szCs w:val="24"/>
                <w:lang w:val="sr-Cyrl-RS"/>
              </w:rPr>
            </w:pPr>
            <w:r w:rsidRPr="004271AA">
              <w:rPr>
                <w:rFonts w:ascii="Times New Roman" w:hAnsi="Times New Roman" w:cs="Times New Roman"/>
                <w:sz w:val="24"/>
                <w:szCs w:val="24"/>
              </w:rPr>
              <w:t>М</w:t>
            </w:r>
            <w:r w:rsidR="00854413" w:rsidRPr="004271AA">
              <w:rPr>
                <w:rFonts w:ascii="Times New Roman" w:hAnsi="Times New Roman" w:cs="Times New Roman"/>
                <w:sz w:val="24"/>
                <w:szCs w:val="24"/>
                <w:lang w:val="sr-Cyrl-RS"/>
              </w:rPr>
              <w:t>инистарство фи</w:t>
            </w:r>
            <w:r w:rsidR="00BB55AB">
              <w:rPr>
                <w:rFonts w:ascii="Times New Roman" w:hAnsi="Times New Roman" w:cs="Times New Roman"/>
                <w:sz w:val="24"/>
                <w:szCs w:val="24"/>
                <w:lang w:val="sr-Cyrl-RS"/>
              </w:rPr>
              <w:t>на</w:t>
            </w:r>
            <w:r w:rsidR="00854413" w:rsidRPr="004271AA">
              <w:rPr>
                <w:rFonts w:ascii="Times New Roman" w:hAnsi="Times New Roman" w:cs="Times New Roman"/>
                <w:sz w:val="24"/>
                <w:szCs w:val="24"/>
                <w:lang w:val="sr-Cyrl-RS"/>
              </w:rPr>
              <w:t>нсија</w:t>
            </w:r>
          </w:p>
        </w:tc>
        <w:tc>
          <w:tcPr>
            <w:tcW w:w="508" w:type="pct"/>
          </w:tcPr>
          <w:p w14:paraId="5D0A0862" w14:textId="7EC2468C" w:rsidR="00475E61" w:rsidRDefault="00475E61" w:rsidP="008A79EB">
            <w:pPr>
              <w:rPr>
                <w:color w:val="FF0000"/>
              </w:rPr>
            </w:pPr>
          </w:p>
          <w:p w14:paraId="7145CD79" w14:textId="34EDECCF" w:rsidR="000742BD" w:rsidRPr="00BB55AB" w:rsidRDefault="000742BD" w:rsidP="008A79EB">
            <w:r>
              <w:rPr>
                <w:color w:val="FF0000"/>
              </w:rPr>
              <w:t xml:space="preserve"> </w:t>
            </w:r>
          </w:p>
        </w:tc>
        <w:tc>
          <w:tcPr>
            <w:tcW w:w="459" w:type="pct"/>
          </w:tcPr>
          <w:p w14:paraId="1DE88090" w14:textId="20269247" w:rsidR="00472525" w:rsidRDefault="002C4C0C" w:rsidP="008A79EB">
            <w:pPr>
              <w:rPr>
                <w:rFonts w:ascii="Times New Roman" w:hAnsi="Times New Roman" w:cs="Times New Roman"/>
                <w:sz w:val="24"/>
                <w:szCs w:val="24"/>
                <w:lang w:val="sr-Latn-RS"/>
              </w:rPr>
            </w:pPr>
            <w:r w:rsidRPr="000269C0">
              <w:rPr>
                <w:rFonts w:ascii="Times New Roman" w:hAnsi="Times New Roman" w:cs="Times New Roman"/>
                <w:sz w:val="24"/>
                <w:szCs w:val="24"/>
                <w:lang w:val="sr-Latn-RS"/>
              </w:rPr>
              <w:t>IV</w:t>
            </w:r>
            <w:r w:rsidR="005468BF">
              <w:rPr>
                <w:rFonts w:ascii="Times New Roman" w:hAnsi="Times New Roman" w:cs="Times New Roman"/>
                <w:sz w:val="24"/>
                <w:szCs w:val="24"/>
                <w:lang w:val="sr-Cyrl-RS"/>
              </w:rPr>
              <w:t xml:space="preserve"> </w:t>
            </w:r>
            <w:r w:rsidR="000269C0"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2020</w:t>
            </w:r>
          </w:p>
          <w:p w14:paraId="0A5F3763" w14:textId="01DC93A8" w:rsidR="00472525" w:rsidRDefault="00472525" w:rsidP="00472525">
            <w:pPr>
              <w:rPr>
                <w:rFonts w:ascii="Times New Roman" w:hAnsi="Times New Roman" w:cs="Times New Roman"/>
                <w:sz w:val="24"/>
                <w:szCs w:val="24"/>
                <w:lang w:val="sr-Latn-RS"/>
              </w:rPr>
            </w:pPr>
          </w:p>
          <w:p w14:paraId="06193A79" w14:textId="77777777" w:rsidR="00475E61" w:rsidRPr="00472525" w:rsidRDefault="00475E61" w:rsidP="00472525">
            <w:pPr>
              <w:rPr>
                <w:rFonts w:ascii="Times New Roman" w:hAnsi="Times New Roman" w:cs="Times New Roman"/>
                <w:sz w:val="24"/>
                <w:szCs w:val="24"/>
                <w:lang w:val="sr-Latn-RS"/>
              </w:rPr>
            </w:pPr>
          </w:p>
        </w:tc>
        <w:tc>
          <w:tcPr>
            <w:tcW w:w="611" w:type="pct"/>
          </w:tcPr>
          <w:p w14:paraId="7B98D379" w14:textId="77777777" w:rsidR="00475E61" w:rsidRPr="007F7EFD" w:rsidRDefault="00475E61" w:rsidP="008A79EB">
            <w:pPr>
              <w:rPr>
                <w:lang w:val="sr-Cyrl-RS"/>
              </w:rPr>
            </w:pPr>
          </w:p>
        </w:tc>
        <w:tc>
          <w:tcPr>
            <w:tcW w:w="557" w:type="pct"/>
          </w:tcPr>
          <w:p w14:paraId="30F5CDE2" w14:textId="77777777" w:rsidR="00475E61" w:rsidRDefault="00475E61" w:rsidP="008A79EB"/>
        </w:tc>
        <w:tc>
          <w:tcPr>
            <w:tcW w:w="460" w:type="pct"/>
          </w:tcPr>
          <w:p w14:paraId="60E81391" w14:textId="77777777" w:rsidR="00475E61" w:rsidRPr="00601998" w:rsidRDefault="00475E61" w:rsidP="008A79EB">
            <w:pPr>
              <w:rPr>
                <w:lang w:val="sr-Cyrl-RS"/>
              </w:rPr>
            </w:pPr>
          </w:p>
        </w:tc>
        <w:tc>
          <w:tcPr>
            <w:tcW w:w="407" w:type="pct"/>
          </w:tcPr>
          <w:p w14:paraId="424391EB" w14:textId="77777777" w:rsidR="00475E61" w:rsidRPr="00FA7EB8" w:rsidRDefault="00475E61" w:rsidP="008A79EB">
            <w:pPr>
              <w:rPr>
                <w:lang w:val="sr-Cyrl-RS"/>
              </w:rPr>
            </w:pPr>
          </w:p>
        </w:tc>
        <w:tc>
          <w:tcPr>
            <w:tcW w:w="426" w:type="pct"/>
          </w:tcPr>
          <w:p w14:paraId="3541C1F5" w14:textId="77777777" w:rsidR="00475E61" w:rsidRDefault="00475E61" w:rsidP="008A79EB"/>
        </w:tc>
      </w:tr>
      <w:tr w:rsidR="00D356CF" w14:paraId="4E4EBEE9" w14:textId="77777777" w:rsidTr="00066E44">
        <w:trPr>
          <w:trHeight w:val="50"/>
        </w:trPr>
        <w:tc>
          <w:tcPr>
            <w:tcW w:w="1114" w:type="pct"/>
            <w:tcBorders>
              <w:left w:val="double" w:sz="4" w:space="0" w:color="auto"/>
            </w:tcBorders>
          </w:tcPr>
          <w:p w14:paraId="48A4BA96" w14:textId="21E3475D" w:rsidR="00D356CF" w:rsidRPr="008A5464" w:rsidRDefault="00D356CF" w:rsidP="008A5464">
            <w:pPr>
              <w:jc w:val="both"/>
              <w:rPr>
                <w:rFonts w:ascii="Times New Roman" w:hAnsi="Times New Roman" w:cs="Times New Roman"/>
                <w:sz w:val="24"/>
                <w:szCs w:val="24"/>
              </w:rPr>
            </w:pPr>
            <w:r w:rsidRPr="003A2847">
              <w:rPr>
                <w:rFonts w:ascii="Times New Roman" w:hAnsi="Times New Roman" w:cs="Times New Roman"/>
                <w:sz w:val="24"/>
                <w:szCs w:val="24"/>
                <w:lang w:val="sr-Cyrl-RS"/>
              </w:rPr>
              <w:t>2.3.2</w:t>
            </w:r>
            <w:r w:rsidR="00066E44">
              <w:rPr>
                <w:rFonts w:ascii="Times New Roman" w:hAnsi="Times New Roman" w:cs="Times New Roman"/>
                <w:sz w:val="24"/>
                <w:szCs w:val="24"/>
                <w:lang w:val="sr-Cyrl-RS"/>
              </w:rPr>
              <w:t xml:space="preserve"> н</w:t>
            </w:r>
            <w:r w:rsidR="00E20799" w:rsidRPr="00074702">
              <w:rPr>
                <w:rFonts w:ascii="Times New Roman" w:hAnsi="Times New Roman" w:cs="Times New Roman"/>
                <w:sz w:val="24"/>
                <w:szCs w:val="24"/>
                <w:lang w:val="sr-Cyrl-RS"/>
              </w:rPr>
              <w:t>акон спровођења анализе регулаторног оквира у области оглашавања</w:t>
            </w:r>
            <w:r w:rsidR="00C557C6">
              <w:rPr>
                <w:rFonts w:ascii="Times New Roman" w:hAnsi="Times New Roman" w:cs="Times New Roman"/>
                <w:sz w:val="24"/>
                <w:szCs w:val="24"/>
              </w:rPr>
              <w:t>,</w:t>
            </w:r>
            <w:r w:rsidR="00E20799" w:rsidRPr="00074702">
              <w:rPr>
                <w:rFonts w:ascii="Times New Roman" w:hAnsi="Times New Roman" w:cs="Times New Roman"/>
                <w:sz w:val="24"/>
                <w:szCs w:val="24"/>
                <w:lang w:val="sr-Cyrl-RS"/>
              </w:rPr>
              <w:t xml:space="preserve"> с посебним освртом на проблеме у вези са оглашавањем</w:t>
            </w:r>
            <w:r w:rsidR="00C557C6">
              <w:rPr>
                <w:rFonts w:ascii="Times New Roman" w:hAnsi="Times New Roman" w:cs="Times New Roman"/>
                <w:sz w:val="24"/>
                <w:szCs w:val="24"/>
              </w:rPr>
              <w:t>,</w:t>
            </w:r>
            <w:r w:rsidR="00E20799" w:rsidRPr="00074702">
              <w:rPr>
                <w:rFonts w:ascii="Times New Roman" w:hAnsi="Times New Roman" w:cs="Times New Roman"/>
                <w:sz w:val="24"/>
                <w:szCs w:val="24"/>
                <w:lang w:val="sr-Cyrl-RS"/>
              </w:rPr>
              <w:t xml:space="preserve"> органа јавне власти и привредних друштава којима је држава већински власник или их већински финансира,</w:t>
            </w:r>
            <w:r w:rsidR="00E20799" w:rsidRPr="00074702" w:rsidDel="00910A41">
              <w:rPr>
                <w:rStyle w:val="CommentReference"/>
              </w:rPr>
              <w:t xml:space="preserve"> </w:t>
            </w:r>
            <w:r w:rsidR="00E20799" w:rsidRPr="00074702">
              <w:rPr>
                <w:rStyle w:val="CommentReference"/>
              </w:rPr>
              <w:t xml:space="preserve"> </w:t>
            </w:r>
            <w:r w:rsidR="00E20799" w:rsidRPr="00074702">
              <w:rPr>
                <w:rFonts w:ascii="Times New Roman" w:hAnsi="Times New Roman" w:cs="Times New Roman"/>
                <w:sz w:val="24"/>
                <w:szCs w:val="24"/>
                <w:lang w:val="sr-Cyrl-RS"/>
              </w:rPr>
              <w:t>предложити или поднети иницијативу за доношење нове или измене постојеће</w:t>
            </w:r>
            <w:r w:rsidR="00E20799" w:rsidRPr="00074702">
              <w:rPr>
                <w:rFonts w:ascii="Times New Roman" w:hAnsi="Times New Roman" w:cs="Times New Roman"/>
                <w:sz w:val="24"/>
                <w:szCs w:val="24"/>
                <w:lang w:val="sr-Latn-RS"/>
              </w:rPr>
              <w:t xml:space="preserve"> </w:t>
            </w:r>
            <w:r w:rsidR="00E20799" w:rsidRPr="00074702">
              <w:rPr>
                <w:rFonts w:ascii="Times New Roman" w:hAnsi="Times New Roman" w:cs="Times New Roman"/>
                <w:sz w:val="24"/>
                <w:szCs w:val="24"/>
                <w:lang w:val="sr-Cyrl-RS"/>
              </w:rPr>
              <w:t>регулативе</w:t>
            </w:r>
            <w:r w:rsidR="00E20799" w:rsidRPr="00074702">
              <w:rPr>
                <w:rFonts w:ascii="Times New Roman" w:hAnsi="Times New Roman" w:cs="Times New Roman"/>
                <w:sz w:val="24"/>
                <w:szCs w:val="24"/>
                <w:lang w:val="sr-Latn-RS"/>
              </w:rPr>
              <w:t>,</w:t>
            </w:r>
            <w:r w:rsidR="00E20799" w:rsidRPr="00074702">
              <w:rPr>
                <w:rFonts w:ascii="Times New Roman" w:hAnsi="Times New Roman" w:cs="Times New Roman"/>
                <w:sz w:val="24"/>
                <w:szCs w:val="24"/>
                <w:lang w:val="sr-Cyrl-RS"/>
              </w:rPr>
              <w:t xml:space="preserve"> као предуслова за стварање једнаких тржишних услова за све медије</w:t>
            </w:r>
            <w:r w:rsidR="00C557C6" w:rsidRPr="00594DAA">
              <w:rPr>
                <w:rFonts w:ascii="Times New Roman" w:hAnsi="Times New Roman" w:cs="Times New Roman"/>
                <w:sz w:val="24"/>
                <w:szCs w:val="24"/>
              </w:rPr>
              <w:t xml:space="preserve"> </w:t>
            </w:r>
          </w:p>
          <w:p w14:paraId="31EB71CE" w14:textId="4A62BACA" w:rsidR="00D356CF" w:rsidRPr="003A2847" w:rsidRDefault="00D356CF" w:rsidP="00D356CF">
            <w:pPr>
              <w:rPr>
                <w:rFonts w:ascii="Times New Roman" w:hAnsi="Times New Roman" w:cs="Times New Roman"/>
                <w:sz w:val="24"/>
                <w:szCs w:val="24"/>
                <w:lang w:val="sr-Cyrl-RS"/>
              </w:rPr>
            </w:pPr>
          </w:p>
        </w:tc>
        <w:tc>
          <w:tcPr>
            <w:tcW w:w="458" w:type="pct"/>
            <w:shd w:val="clear" w:color="auto" w:fill="auto"/>
          </w:tcPr>
          <w:p w14:paraId="3079CCCB" w14:textId="73FE97F1" w:rsidR="003C5D15" w:rsidRPr="00336E32" w:rsidRDefault="00C24D94" w:rsidP="00D356CF">
            <w:pPr>
              <w:rPr>
                <w:rFonts w:ascii="Times New Roman" w:hAnsi="Times New Roman" w:cs="Times New Roman"/>
                <w:strike/>
                <w:sz w:val="24"/>
                <w:szCs w:val="24"/>
                <w:lang w:val="sr-Cyrl-RS"/>
              </w:rPr>
            </w:pPr>
            <w:r>
              <w:rPr>
                <w:rFonts w:ascii="Times New Roman" w:hAnsi="Times New Roman" w:cs="Times New Roman"/>
                <w:sz w:val="24"/>
                <w:szCs w:val="24"/>
                <w:lang w:val="sr-Cyrl-RS"/>
              </w:rPr>
              <w:t>Министарство културе и информисања</w:t>
            </w:r>
          </w:p>
        </w:tc>
        <w:tc>
          <w:tcPr>
            <w:tcW w:w="508" w:type="pct"/>
          </w:tcPr>
          <w:p w14:paraId="4BB2633C" w14:textId="6133B400" w:rsidR="00D356CF" w:rsidRPr="004271AA" w:rsidRDefault="004271AA" w:rsidP="00D356CF">
            <w:pPr>
              <w:rPr>
                <w:rFonts w:ascii="Times New Roman" w:hAnsi="Times New Roman" w:cs="Times New Roman"/>
                <w:strike/>
                <w:lang w:val="sr-Cyrl-RS"/>
              </w:rPr>
            </w:pPr>
            <w:r w:rsidRPr="004271AA">
              <w:rPr>
                <w:rFonts w:ascii="Times New Roman" w:hAnsi="Times New Roman" w:cs="Times New Roman"/>
                <w:sz w:val="24"/>
                <w:szCs w:val="24"/>
                <w:lang w:val="sr-Cyrl-RS"/>
              </w:rPr>
              <w:t>Мисија ОЕБС-а</w:t>
            </w:r>
          </w:p>
        </w:tc>
        <w:tc>
          <w:tcPr>
            <w:tcW w:w="459" w:type="pct"/>
          </w:tcPr>
          <w:p w14:paraId="1595C652" w14:textId="4DBE7F4D" w:rsidR="00D356CF" w:rsidRDefault="000269C0" w:rsidP="00D356CF">
            <w:r w:rsidRPr="000269C0">
              <w:rPr>
                <w:rFonts w:ascii="Times New Roman" w:hAnsi="Times New Roman" w:cs="Times New Roman"/>
                <w:sz w:val="24"/>
                <w:szCs w:val="24"/>
                <w:lang w:val="sr-Latn-RS"/>
              </w:rPr>
              <w:t>IV</w:t>
            </w:r>
            <w:r w:rsidR="005468BF">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w:t>
            </w:r>
            <w:r>
              <w:rPr>
                <w:rFonts w:ascii="Times New Roman" w:hAnsi="Times New Roman" w:cs="Times New Roman"/>
                <w:sz w:val="24"/>
                <w:szCs w:val="24"/>
                <w:lang w:val="sr-Latn-RS"/>
              </w:rPr>
              <w:t>1</w:t>
            </w:r>
          </w:p>
        </w:tc>
        <w:tc>
          <w:tcPr>
            <w:tcW w:w="611" w:type="pct"/>
          </w:tcPr>
          <w:p w14:paraId="2DE6033E" w14:textId="77777777" w:rsidR="00D356CF" w:rsidRPr="007F7EFD" w:rsidRDefault="00D356CF" w:rsidP="00D356CF">
            <w:pPr>
              <w:rPr>
                <w:lang w:val="sr-Cyrl-RS"/>
              </w:rPr>
            </w:pPr>
          </w:p>
        </w:tc>
        <w:tc>
          <w:tcPr>
            <w:tcW w:w="557" w:type="pct"/>
          </w:tcPr>
          <w:p w14:paraId="6C1737FD" w14:textId="77777777" w:rsidR="00D356CF" w:rsidRDefault="00D356CF" w:rsidP="00D356CF"/>
        </w:tc>
        <w:tc>
          <w:tcPr>
            <w:tcW w:w="460" w:type="pct"/>
          </w:tcPr>
          <w:p w14:paraId="51CBD647" w14:textId="77777777" w:rsidR="00D356CF" w:rsidRDefault="00D356CF" w:rsidP="00D356CF"/>
        </w:tc>
        <w:tc>
          <w:tcPr>
            <w:tcW w:w="407" w:type="pct"/>
          </w:tcPr>
          <w:p w14:paraId="13E834E4" w14:textId="77777777" w:rsidR="00D356CF" w:rsidRPr="00601998" w:rsidRDefault="00D356CF" w:rsidP="00D356CF">
            <w:pPr>
              <w:rPr>
                <w:lang w:val="sr-Cyrl-RS"/>
              </w:rPr>
            </w:pPr>
          </w:p>
        </w:tc>
        <w:tc>
          <w:tcPr>
            <w:tcW w:w="426" w:type="pct"/>
          </w:tcPr>
          <w:p w14:paraId="4E41D32A" w14:textId="77777777" w:rsidR="00D356CF" w:rsidRDefault="00D356CF" w:rsidP="00D356CF"/>
        </w:tc>
      </w:tr>
      <w:tr w:rsidR="00D356CF" w14:paraId="613B8B02" w14:textId="77777777" w:rsidTr="008A79EB">
        <w:trPr>
          <w:trHeight w:val="140"/>
        </w:trPr>
        <w:tc>
          <w:tcPr>
            <w:tcW w:w="1114" w:type="pct"/>
            <w:tcBorders>
              <w:left w:val="double" w:sz="4" w:space="0" w:color="auto"/>
            </w:tcBorders>
          </w:tcPr>
          <w:p w14:paraId="42D2137C" w14:textId="77777777" w:rsidR="00AB2E80" w:rsidRDefault="00D356CF" w:rsidP="00D356CF">
            <w:pPr>
              <w:rPr>
                <w:rFonts w:ascii="Times New Roman" w:hAnsi="Times New Roman" w:cs="Times New Roman"/>
                <w:strike/>
                <w:sz w:val="24"/>
                <w:szCs w:val="24"/>
                <w:lang w:val="sr-Cyrl-RS"/>
              </w:rPr>
            </w:pPr>
            <w:r w:rsidRPr="003A2847">
              <w:rPr>
                <w:rFonts w:ascii="Times New Roman" w:hAnsi="Times New Roman" w:cs="Times New Roman"/>
                <w:sz w:val="24"/>
                <w:szCs w:val="24"/>
                <w:lang w:val="sr-Cyrl-RS"/>
              </w:rPr>
              <w:t xml:space="preserve">2.3.3  </w:t>
            </w:r>
            <w:r w:rsidRPr="003A2847">
              <w:rPr>
                <w:rFonts w:ascii="Times New Roman" w:hAnsi="Times New Roman" w:cs="Times New Roman"/>
                <w:sz w:val="24"/>
                <w:szCs w:val="24"/>
              </w:rPr>
              <w:t>изменама</w:t>
            </w:r>
            <w:r w:rsidRPr="003A2847">
              <w:rPr>
                <w:rFonts w:ascii="Times New Roman" w:hAnsi="Times New Roman" w:cs="Times New Roman"/>
                <w:sz w:val="24"/>
                <w:szCs w:val="24"/>
                <w:lang w:val="sr-Cyrl-RS"/>
              </w:rPr>
              <w:t xml:space="preserve"> Закон</w:t>
            </w:r>
            <w:r w:rsidRPr="003A2847">
              <w:rPr>
                <w:rFonts w:ascii="Times New Roman" w:hAnsi="Times New Roman" w:cs="Times New Roman"/>
                <w:sz w:val="24"/>
                <w:szCs w:val="24"/>
              </w:rPr>
              <w:t>a</w:t>
            </w:r>
            <w:r>
              <w:rPr>
                <w:rFonts w:ascii="Times New Roman" w:hAnsi="Times New Roman" w:cs="Times New Roman"/>
                <w:sz w:val="24"/>
                <w:szCs w:val="24"/>
                <w:lang w:val="sr-Cyrl-RS"/>
              </w:rPr>
              <w:t xml:space="preserve"> </w:t>
            </w:r>
            <w:r w:rsidRPr="003A2847">
              <w:rPr>
                <w:rFonts w:ascii="Times New Roman" w:hAnsi="Times New Roman" w:cs="Times New Roman"/>
                <w:sz w:val="24"/>
                <w:szCs w:val="24"/>
                <w:lang w:val="sr-Cyrl-RS"/>
              </w:rPr>
              <w:t>о јавним набакама</w:t>
            </w:r>
          </w:p>
          <w:p w14:paraId="7498745E" w14:textId="5DB34E5C" w:rsidR="00D356CF" w:rsidRPr="00AB2E80" w:rsidRDefault="00D356CF" w:rsidP="00D356CF">
            <w:pPr>
              <w:rPr>
                <w:rFonts w:ascii="Times New Roman" w:hAnsi="Times New Roman" w:cs="Times New Roman"/>
                <w:strike/>
                <w:sz w:val="24"/>
                <w:szCs w:val="24"/>
                <w:lang w:val="sr-Cyrl-RS"/>
              </w:rPr>
            </w:pPr>
            <w:r w:rsidRPr="003A2847">
              <w:rPr>
                <w:rFonts w:ascii="Times New Roman" w:hAnsi="Times New Roman" w:cs="Times New Roman"/>
                <w:sz w:val="24"/>
                <w:szCs w:val="24"/>
              </w:rPr>
              <w:t xml:space="preserve">уредити област јавних набавки у медијском сектору, а нарочито: </w:t>
            </w:r>
          </w:p>
          <w:p w14:paraId="1DF9C6F7" w14:textId="08356A6B" w:rsidR="00D356CF" w:rsidRPr="003A2847" w:rsidRDefault="00D356CF" w:rsidP="00D356CF">
            <w:pPr>
              <w:rPr>
                <w:rFonts w:ascii="Times New Roman" w:hAnsi="Times New Roman" w:cs="Times New Roman"/>
                <w:sz w:val="24"/>
                <w:szCs w:val="24"/>
              </w:rPr>
            </w:pPr>
            <w:r w:rsidRPr="003A2847">
              <w:rPr>
                <w:rFonts w:ascii="Times New Roman" w:eastAsia="Times New Roman" w:hAnsi="Times New Roman" w:cs="Times New Roman"/>
                <w:sz w:val="24"/>
                <w:szCs w:val="24"/>
              </w:rPr>
              <w:t xml:space="preserve">- </w:t>
            </w:r>
            <w:r w:rsidRPr="003A2847">
              <w:rPr>
                <w:rFonts w:ascii="Times New Roman" w:hAnsi="Times New Roman" w:cs="Times New Roman"/>
                <w:sz w:val="24"/>
                <w:szCs w:val="24"/>
              </w:rPr>
              <w:t>обезбедити да се сви подаци о средствима додељеним медијима и</w:t>
            </w:r>
            <w:r w:rsidRPr="003A2847">
              <w:rPr>
                <w:rFonts w:ascii="Times New Roman" w:hAnsi="Times New Roman" w:cs="Times New Roman"/>
                <w:sz w:val="24"/>
                <w:szCs w:val="24"/>
                <w:lang w:val="sr-Cyrl-RS"/>
              </w:rPr>
              <w:t xml:space="preserve"> правним лицима, односно предузетницима који се баве производњом медијских садржаја          </w:t>
            </w:r>
            <w:r w:rsidRPr="003A2847">
              <w:rPr>
                <w:rFonts w:ascii="Times New Roman" w:hAnsi="Times New Roman" w:cs="Times New Roman"/>
                <w:sz w:val="24"/>
                <w:szCs w:val="24"/>
              </w:rPr>
              <w:t>у поступцима набавки</w:t>
            </w:r>
            <w:r w:rsidRPr="003A2847">
              <w:rPr>
                <w:rFonts w:ascii="Times New Roman" w:hAnsi="Times New Roman" w:cs="Times New Roman"/>
                <w:sz w:val="24"/>
                <w:szCs w:val="24"/>
                <w:lang w:val="sr-Cyrl-RS"/>
              </w:rPr>
              <w:t>,</w:t>
            </w:r>
            <w:r w:rsidRPr="003A2847">
              <w:rPr>
                <w:rFonts w:ascii="Times New Roman" w:hAnsi="Times New Roman" w:cs="Times New Roman"/>
                <w:sz w:val="24"/>
                <w:szCs w:val="24"/>
              </w:rPr>
              <w:t xml:space="preserve"> на који се прописи о јавним набавкама не примењује</w:t>
            </w:r>
            <w:r w:rsidRPr="003A2847">
              <w:rPr>
                <w:rFonts w:ascii="Times New Roman" w:hAnsi="Times New Roman" w:cs="Times New Roman"/>
                <w:sz w:val="24"/>
                <w:szCs w:val="24"/>
                <w:lang w:val="sr-Cyrl-RS"/>
              </w:rPr>
              <w:t>,</w:t>
            </w:r>
            <w:r w:rsidRPr="003A2847">
              <w:rPr>
                <w:rFonts w:ascii="Times New Roman" w:hAnsi="Times New Roman" w:cs="Times New Roman"/>
                <w:sz w:val="24"/>
                <w:szCs w:val="24"/>
              </w:rPr>
              <w:t xml:space="preserve"> буду регистровани у одговарајућем регистру,</w:t>
            </w:r>
          </w:p>
          <w:p w14:paraId="0A47B505" w14:textId="11D454DF" w:rsidR="00D356CF" w:rsidRPr="00066E44" w:rsidRDefault="00D356CF" w:rsidP="00D356CF">
            <w:pPr>
              <w:rPr>
                <w:rFonts w:ascii="Times New Roman" w:hAnsi="Times New Roman" w:cs="Times New Roman"/>
                <w:strike/>
                <w:sz w:val="24"/>
                <w:szCs w:val="24"/>
              </w:rPr>
            </w:pPr>
            <w:r w:rsidRPr="003A2847">
              <w:rPr>
                <w:rFonts w:ascii="Times New Roman" w:hAnsi="Times New Roman" w:cs="Times New Roman"/>
                <w:sz w:val="24"/>
                <w:szCs w:val="24"/>
                <w:lang w:val="sr-Cyrl-RS"/>
              </w:rPr>
              <w:t xml:space="preserve">- </w:t>
            </w:r>
            <w:r w:rsidRPr="003A2847">
              <w:rPr>
                <w:rFonts w:ascii="Times New Roman" w:hAnsi="Times New Roman" w:cs="Times New Roman"/>
                <w:sz w:val="24"/>
                <w:szCs w:val="24"/>
              </w:rPr>
              <w:t>утврдити круг услуга које наручиоци, у смислу Закона о јавним набавкама могу набављати од медија и</w:t>
            </w:r>
            <w:r w:rsidRPr="003A2847">
              <w:rPr>
                <w:rFonts w:ascii="Times New Roman" w:hAnsi="Times New Roman" w:cs="Times New Roman"/>
                <w:sz w:val="24"/>
                <w:szCs w:val="24"/>
                <w:lang w:val="sr-Cyrl-RS"/>
              </w:rPr>
              <w:t xml:space="preserve"> правних лица, односно предузетника који се баве производњом медијских садржаја,</w:t>
            </w:r>
          </w:p>
          <w:p w14:paraId="3DFEC384" w14:textId="1AF54791" w:rsidR="00D356CF" w:rsidRPr="003A2847" w:rsidRDefault="00D356CF" w:rsidP="00D356CF">
            <w:pPr>
              <w:rPr>
                <w:rFonts w:ascii="Times New Roman" w:hAnsi="Times New Roman" w:cs="Times New Roman"/>
                <w:sz w:val="24"/>
                <w:szCs w:val="24"/>
                <w:lang w:val="sr-Cyrl-RS"/>
              </w:rPr>
            </w:pPr>
            <w:r w:rsidRPr="003A2847">
              <w:rPr>
                <w:rFonts w:ascii="Times New Roman" w:hAnsi="Times New Roman" w:cs="Times New Roman"/>
                <w:sz w:val="24"/>
                <w:szCs w:val="24"/>
                <w:lang w:val="sr-Cyrl-RS"/>
              </w:rPr>
              <w:t xml:space="preserve">- </w:t>
            </w:r>
            <w:r w:rsidRPr="003A2847">
              <w:rPr>
                <w:rFonts w:ascii="Times New Roman" w:hAnsi="Times New Roman" w:cs="Times New Roman"/>
                <w:sz w:val="24"/>
                <w:szCs w:val="24"/>
              </w:rPr>
              <w:t>прецизирати критеријуме за одабир медија и</w:t>
            </w:r>
            <w:r w:rsidRPr="003A2847">
              <w:rPr>
                <w:rFonts w:ascii="Times New Roman" w:hAnsi="Times New Roman" w:cs="Times New Roman"/>
                <w:sz w:val="24"/>
                <w:szCs w:val="24"/>
                <w:lang w:val="sr-Cyrl-RS"/>
              </w:rPr>
              <w:t xml:space="preserve"> правних лица, односно предузетника који се баве производњом медијских садржаја који</w:t>
            </w:r>
            <w:r w:rsidRPr="003A2847">
              <w:rPr>
                <w:rFonts w:ascii="Times New Roman" w:hAnsi="Times New Roman" w:cs="Times New Roman"/>
                <w:sz w:val="24"/>
                <w:szCs w:val="24"/>
              </w:rPr>
              <w:t xml:space="preserve"> пружају услуге наручиоцима</w:t>
            </w:r>
          </w:p>
        </w:tc>
        <w:tc>
          <w:tcPr>
            <w:tcW w:w="458" w:type="pct"/>
          </w:tcPr>
          <w:p w14:paraId="719F74BE" w14:textId="30354DAC" w:rsidR="00D356CF" w:rsidRPr="00087319" w:rsidRDefault="00D356CF" w:rsidP="00D356CF">
            <w:pPr>
              <w:rPr>
                <w:rFonts w:ascii="Times New Roman" w:hAnsi="Times New Roman" w:cs="Times New Roman"/>
                <w:sz w:val="24"/>
                <w:szCs w:val="24"/>
                <w:lang w:val="sr-Cyrl-RS"/>
              </w:rPr>
            </w:pPr>
            <w:r w:rsidRPr="003A2847">
              <w:rPr>
                <w:rFonts w:ascii="Times New Roman" w:hAnsi="Times New Roman" w:cs="Times New Roman"/>
                <w:sz w:val="24"/>
                <w:szCs w:val="24"/>
              </w:rPr>
              <w:t>М</w:t>
            </w:r>
            <w:r>
              <w:rPr>
                <w:rFonts w:ascii="Times New Roman" w:hAnsi="Times New Roman" w:cs="Times New Roman"/>
                <w:sz w:val="24"/>
                <w:szCs w:val="24"/>
                <w:lang w:val="sr-Cyrl-RS"/>
              </w:rPr>
              <w:t>инистарство финансија</w:t>
            </w:r>
          </w:p>
        </w:tc>
        <w:tc>
          <w:tcPr>
            <w:tcW w:w="508" w:type="pct"/>
          </w:tcPr>
          <w:p w14:paraId="0D4E9C68" w14:textId="097819EB" w:rsidR="00D356CF" w:rsidRPr="003A2847" w:rsidRDefault="00D356CF" w:rsidP="00D356CF">
            <w:pPr>
              <w:rPr>
                <w:rFonts w:ascii="Times New Roman" w:hAnsi="Times New Roman" w:cs="Times New Roman"/>
                <w:strike/>
                <w:lang w:val="sr-Cyrl-RS"/>
              </w:rPr>
            </w:pPr>
          </w:p>
        </w:tc>
        <w:tc>
          <w:tcPr>
            <w:tcW w:w="459" w:type="pct"/>
          </w:tcPr>
          <w:p w14:paraId="1BD2ED2B" w14:textId="0B7CCC83" w:rsidR="00D356CF" w:rsidRDefault="000269C0" w:rsidP="00D356CF">
            <w:r w:rsidRPr="000269C0">
              <w:rPr>
                <w:rFonts w:ascii="Times New Roman" w:hAnsi="Times New Roman" w:cs="Times New Roman"/>
                <w:sz w:val="24"/>
                <w:szCs w:val="24"/>
                <w:lang w:val="sr-Latn-RS"/>
              </w:rPr>
              <w:t>IV</w:t>
            </w:r>
            <w:r w:rsidR="005468BF">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w:t>
            </w:r>
            <w:r>
              <w:rPr>
                <w:rFonts w:ascii="Times New Roman" w:hAnsi="Times New Roman" w:cs="Times New Roman"/>
                <w:sz w:val="24"/>
                <w:szCs w:val="24"/>
                <w:lang w:val="sr-Latn-RS"/>
              </w:rPr>
              <w:t>1</w:t>
            </w:r>
          </w:p>
        </w:tc>
        <w:tc>
          <w:tcPr>
            <w:tcW w:w="611" w:type="pct"/>
          </w:tcPr>
          <w:p w14:paraId="05E1449F" w14:textId="77777777" w:rsidR="00D356CF" w:rsidRDefault="00D356CF" w:rsidP="00D356CF"/>
        </w:tc>
        <w:tc>
          <w:tcPr>
            <w:tcW w:w="557" w:type="pct"/>
          </w:tcPr>
          <w:p w14:paraId="2E122B81" w14:textId="77777777" w:rsidR="00D356CF" w:rsidRDefault="00D356CF" w:rsidP="00D356CF"/>
        </w:tc>
        <w:tc>
          <w:tcPr>
            <w:tcW w:w="460" w:type="pct"/>
          </w:tcPr>
          <w:p w14:paraId="0A1BBFFE" w14:textId="77777777" w:rsidR="00D356CF" w:rsidRDefault="00D356CF" w:rsidP="00D356CF"/>
        </w:tc>
        <w:tc>
          <w:tcPr>
            <w:tcW w:w="407" w:type="pct"/>
          </w:tcPr>
          <w:p w14:paraId="65A13BBA" w14:textId="77777777" w:rsidR="00D356CF" w:rsidRDefault="00D356CF" w:rsidP="00D356CF"/>
        </w:tc>
        <w:tc>
          <w:tcPr>
            <w:tcW w:w="426" w:type="pct"/>
          </w:tcPr>
          <w:p w14:paraId="757D4135" w14:textId="77777777" w:rsidR="00D356CF" w:rsidRDefault="00D356CF" w:rsidP="00D356CF"/>
        </w:tc>
      </w:tr>
      <w:tr w:rsidR="007003AE" w:rsidRPr="007003AE" w14:paraId="282B22CF" w14:textId="77777777" w:rsidTr="008A79EB">
        <w:trPr>
          <w:trHeight w:val="140"/>
        </w:trPr>
        <w:tc>
          <w:tcPr>
            <w:tcW w:w="1114" w:type="pct"/>
            <w:tcBorders>
              <w:left w:val="double" w:sz="4" w:space="0" w:color="auto"/>
            </w:tcBorders>
          </w:tcPr>
          <w:p w14:paraId="6AD387DF" w14:textId="7E32D427" w:rsidR="00AC2339" w:rsidRPr="00BB55AB" w:rsidRDefault="00AC2339" w:rsidP="00D356CF">
            <w:pPr>
              <w:rPr>
                <w:rFonts w:ascii="Times New Roman" w:hAnsi="Times New Roman" w:cs="Times New Roman"/>
                <w:sz w:val="24"/>
                <w:szCs w:val="24"/>
                <w:lang w:val="sr-Latn-RS"/>
              </w:rPr>
            </w:pPr>
            <w:r w:rsidRPr="007003AE">
              <w:rPr>
                <w:rFonts w:ascii="Times New Roman" w:hAnsi="Times New Roman" w:cs="Times New Roman"/>
                <w:sz w:val="24"/>
                <w:szCs w:val="24"/>
              </w:rPr>
              <w:t xml:space="preserve">2.3.4 </w:t>
            </w:r>
            <w:r w:rsidR="00F90F49">
              <w:rPr>
                <w:rFonts w:ascii="Times New Roman" w:hAnsi="Times New Roman" w:cs="Times New Roman"/>
                <w:sz w:val="24"/>
                <w:szCs w:val="24"/>
                <w:lang w:val="sr-Cyrl-RS"/>
              </w:rPr>
              <w:t>у</w:t>
            </w:r>
            <w:r w:rsidR="00BB55AB">
              <w:rPr>
                <w:rFonts w:ascii="Times New Roman" w:hAnsi="Times New Roman" w:cs="Times New Roman"/>
                <w:sz w:val="24"/>
                <w:szCs w:val="24"/>
                <w:lang w:val="sr-Cyrl-RS"/>
              </w:rPr>
              <w:t xml:space="preserve"> континуитету пратити примену Закона о јавно приватном партнерству и концесијама. У случају појављивања праксе која је у супротности са опредељењем овог стратешког документа, предузети адекватне активности које укључују иницијативу за измену и допуну Закона о јавно приватном партнерству и концесијама и других прописа из ове области</w:t>
            </w:r>
          </w:p>
        </w:tc>
        <w:tc>
          <w:tcPr>
            <w:tcW w:w="458" w:type="pct"/>
          </w:tcPr>
          <w:p w14:paraId="5010583E" w14:textId="16361DF8" w:rsidR="00AC2339" w:rsidRPr="007003AE" w:rsidRDefault="007003AE" w:rsidP="00D356CF">
            <w:pPr>
              <w:rPr>
                <w:rFonts w:ascii="Times New Roman" w:hAnsi="Times New Roman" w:cs="Times New Roman"/>
                <w:sz w:val="24"/>
                <w:szCs w:val="24"/>
              </w:rPr>
            </w:pPr>
            <w:r w:rsidRPr="007003AE">
              <w:rPr>
                <w:rFonts w:ascii="Times New Roman" w:hAnsi="Times New Roman" w:cs="Times New Roman"/>
                <w:sz w:val="24"/>
                <w:szCs w:val="24"/>
                <w:lang w:val="sr-Cyrl-RS"/>
              </w:rPr>
              <w:t>Министарство привреде</w:t>
            </w:r>
          </w:p>
        </w:tc>
        <w:tc>
          <w:tcPr>
            <w:tcW w:w="508" w:type="pct"/>
          </w:tcPr>
          <w:p w14:paraId="1E162176" w14:textId="77777777" w:rsidR="00AC2339" w:rsidRPr="007003AE" w:rsidRDefault="00AC2339" w:rsidP="00D356CF">
            <w:pPr>
              <w:rPr>
                <w:rFonts w:ascii="Times New Roman" w:hAnsi="Times New Roman" w:cs="Times New Roman"/>
                <w:strike/>
                <w:lang w:val="sr-Cyrl-RS"/>
              </w:rPr>
            </w:pPr>
          </w:p>
        </w:tc>
        <w:tc>
          <w:tcPr>
            <w:tcW w:w="459" w:type="pct"/>
          </w:tcPr>
          <w:p w14:paraId="520E64A9" w14:textId="7D85EF31" w:rsidR="00AC2339" w:rsidRPr="007003AE" w:rsidRDefault="00842C4D" w:rsidP="00D356CF">
            <w:pPr>
              <w:rPr>
                <w:rFonts w:ascii="Times New Roman" w:hAnsi="Times New Roman" w:cs="Times New Roman"/>
                <w:sz w:val="24"/>
                <w:szCs w:val="24"/>
              </w:rPr>
            </w:pPr>
            <w:r w:rsidRPr="007003AE">
              <w:rPr>
                <w:rFonts w:ascii="Times New Roman" w:hAnsi="Times New Roman" w:cs="Times New Roman"/>
                <w:sz w:val="24"/>
                <w:szCs w:val="24"/>
              </w:rPr>
              <w:t xml:space="preserve">IV </w:t>
            </w:r>
            <w:r w:rsidR="007003AE" w:rsidRPr="007003AE">
              <w:rPr>
                <w:rFonts w:ascii="Times New Roman" w:hAnsi="Times New Roman" w:cs="Times New Roman"/>
                <w:sz w:val="24"/>
                <w:szCs w:val="24"/>
                <w:lang w:val="sr-Cyrl-RS"/>
              </w:rPr>
              <w:t>квартал</w:t>
            </w:r>
            <w:r w:rsidRPr="007003AE">
              <w:rPr>
                <w:rFonts w:ascii="Times New Roman" w:hAnsi="Times New Roman" w:cs="Times New Roman"/>
                <w:sz w:val="24"/>
                <w:szCs w:val="24"/>
              </w:rPr>
              <w:t xml:space="preserve"> 2022</w:t>
            </w:r>
          </w:p>
        </w:tc>
        <w:tc>
          <w:tcPr>
            <w:tcW w:w="611" w:type="pct"/>
          </w:tcPr>
          <w:p w14:paraId="0D389B76" w14:textId="5D55EFD9" w:rsidR="00AC2339" w:rsidRPr="007003AE" w:rsidRDefault="00AC2339" w:rsidP="00D356CF">
            <w:pPr>
              <w:rPr>
                <w:rFonts w:ascii="Times New Roman" w:hAnsi="Times New Roman" w:cs="Times New Roman"/>
                <w:sz w:val="24"/>
                <w:szCs w:val="24"/>
              </w:rPr>
            </w:pPr>
          </w:p>
        </w:tc>
        <w:tc>
          <w:tcPr>
            <w:tcW w:w="557" w:type="pct"/>
          </w:tcPr>
          <w:p w14:paraId="4FB0BF34" w14:textId="0A78D26F" w:rsidR="005E1C55" w:rsidRPr="007003AE" w:rsidRDefault="005E1C55" w:rsidP="00D356CF">
            <w:pPr>
              <w:rPr>
                <w:rFonts w:ascii="Times New Roman" w:hAnsi="Times New Roman" w:cs="Times New Roman"/>
                <w:sz w:val="24"/>
                <w:szCs w:val="24"/>
              </w:rPr>
            </w:pPr>
          </w:p>
        </w:tc>
        <w:tc>
          <w:tcPr>
            <w:tcW w:w="460" w:type="pct"/>
          </w:tcPr>
          <w:p w14:paraId="4AA416B7" w14:textId="77777777" w:rsidR="00AC2339" w:rsidRPr="007003AE" w:rsidRDefault="00AC2339" w:rsidP="00D356CF"/>
        </w:tc>
        <w:tc>
          <w:tcPr>
            <w:tcW w:w="407" w:type="pct"/>
          </w:tcPr>
          <w:p w14:paraId="140848BE" w14:textId="77777777" w:rsidR="00AC2339" w:rsidRPr="007003AE" w:rsidRDefault="00AC2339" w:rsidP="00D356CF"/>
        </w:tc>
        <w:tc>
          <w:tcPr>
            <w:tcW w:w="426" w:type="pct"/>
          </w:tcPr>
          <w:p w14:paraId="1CDB67D5" w14:textId="77777777" w:rsidR="00AC2339" w:rsidRPr="007003AE" w:rsidRDefault="00AC2339" w:rsidP="00D356CF"/>
        </w:tc>
      </w:tr>
      <w:tr w:rsidR="00D356CF" w14:paraId="0D844D7A" w14:textId="77777777" w:rsidTr="008A79EB">
        <w:trPr>
          <w:trHeight w:val="140"/>
        </w:trPr>
        <w:tc>
          <w:tcPr>
            <w:tcW w:w="1114" w:type="pct"/>
            <w:tcBorders>
              <w:left w:val="double" w:sz="4" w:space="0" w:color="auto"/>
            </w:tcBorders>
          </w:tcPr>
          <w:p w14:paraId="4450B633" w14:textId="73A8AAC5" w:rsidR="00D356CF" w:rsidRPr="00D911BF" w:rsidRDefault="00D356CF" w:rsidP="00D356CF">
            <w:pPr>
              <w:rPr>
                <w:rFonts w:ascii="Times New Roman" w:hAnsi="Times New Roman" w:cs="Times New Roman"/>
                <w:sz w:val="24"/>
                <w:szCs w:val="24"/>
                <w:lang w:val="sr-Cyrl-RS"/>
              </w:rPr>
            </w:pPr>
            <w:r w:rsidRPr="00594DAA">
              <w:rPr>
                <w:rFonts w:ascii="Times New Roman" w:hAnsi="Times New Roman" w:cs="Times New Roman"/>
                <w:sz w:val="24"/>
                <w:szCs w:val="24"/>
                <w:lang w:val="sr-Cyrl-RS"/>
              </w:rPr>
              <w:t>2.3.</w:t>
            </w:r>
            <w:r w:rsidR="007003AE">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594DAA">
              <w:rPr>
                <w:rFonts w:ascii="Times New Roman" w:hAnsi="Times New Roman" w:cs="Times New Roman"/>
                <w:sz w:val="24"/>
                <w:szCs w:val="24"/>
              </w:rPr>
              <w:t>изменама</w:t>
            </w:r>
            <w:r w:rsidRPr="00594DA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Закона о донацијама и хуманитарној помоћи </w:t>
            </w:r>
            <w:r w:rsidRPr="00594DAA">
              <w:rPr>
                <w:rFonts w:ascii="Times New Roman" w:hAnsi="Times New Roman" w:cs="Times New Roman"/>
                <w:sz w:val="24"/>
                <w:szCs w:val="24"/>
              </w:rPr>
              <w:t xml:space="preserve"> прописати услове</w:t>
            </w:r>
            <w:r>
              <w:rPr>
                <w:rFonts w:ascii="Times New Roman" w:hAnsi="Times New Roman" w:cs="Times New Roman"/>
                <w:sz w:val="24"/>
                <w:szCs w:val="24"/>
                <w:lang w:val="sr-Cyrl-RS"/>
              </w:rPr>
              <w:t>,</w:t>
            </w:r>
            <w:r w:rsidRPr="00594DAA">
              <w:rPr>
                <w:rFonts w:ascii="Times New Roman" w:hAnsi="Times New Roman" w:cs="Times New Roman"/>
                <w:sz w:val="24"/>
                <w:szCs w:val="24"/>
              </w:rPr>
              <w:t xml:space="preserve"> односно ограничења за доделу средстава издавачима медија у облику донација и спонзорства од стране органа јавне власти и јавних предузећа, јавних установа и других предузећа која су у већинском власништву органа јавне власти</w:t>
            </w:r>
            <w:r>
              <w:rPr>
                <w:rFonts w:ascii="Times New Roman" w:hAnsi="Times New Roman" w:cs="Times New Roman"/>
                <w:sz w:val="24"/>
                <w:szCs w:val="24"/>
                <w:lang w:val="sr-Cyrl-RS"/>
              </w:rPr>
              <w:t xml:space="preserve"> </w:t>
            </w:r>
          </w:p>
        </w:tc>
        <w:tc>
          <w:tcPr>
            <w:tcW w:w="458" w:type="pct"/>
          </w:tcPr>
          <w:p w14:paraId="676AA0A3" w14:textId="0D9CF3B5" w:rsidR="00D356CF" w:rsidRPr="00087319" w:rsidRDefault="00D356CF" w:rsidP="00D356CF">
            <w:pPr>
              <w:rPr>
                <w:rFonts w:ascii="Times New Roman" w:hAnsi="Times New Roman" w:cs="Times New Roman"/>
                <w:sz w:val="24"/>
                <w:szCs w:val="24"/>
                <w:lang w:val="sr-Cyrl-RS"/>
              </w:rPr>
            </w:pPr>
            <w:r w:rsidRPr="003A2847">
              <w:rPr>
                <w:rFonts w:ascii="Times New Roman" w:hAnsi="Times New Roman" w:cs="Times New Roman"/>
                <w:sz w:val="24"/>
                <w:szCs w:val="24"/>
              </w:rPr>
              <w:t>М</w:t>
            </w:r>
            <w:r>
              <w:rPr>
                <w:rFonts w:ascii="Times New Roman" w:hAnsi="Times New Roman" w:cs="Times New Roman"/>
                <w:sz w:val="24"/>
                <w:szCs w:val="24"/>
                <w:lang w:val="sr-Cyrl-RS"/>
              </w:rPr>
              <w:t>инистарство финансија</w:t>
            </w:r>
          </w:p>
        </w:tc>
        <w:tc>
          <w:tcPr>
            <w:tcW w:w="508" w:type="pct"/>
          </w:tcPr>
          <w:p w14:paraId="00A16C74" w14:textId="72CBB5CC" w:rsidR="00D356CF" w:rsidRPr="007003AE" w:rsidRDefault="00D356CF" w:rsidP="00D356CF">
            <w:pPr>
              <w:rPr>
                <w:rFonts w:ascii="Times New Roman" w:hAnsi="Times New Roman" w:cs="Times New Roman"/>
                <w:sz w:val="24"/>
                <w:szCs w:val="24"/>
              </w:rPr>
            </w:pPr>
          </w:p>
        </w:tc>
        <w:tc>
          <w:tcPr>
            <w:tcW w:w="459" w:type="pct"/>
          </w:tcPr>
          <w:p w14:paraId="4BCA4C72" w14:textId="0AE843C6" w:rsidR="00D356CF" w:rsidRDefault="000269C0" w:rsidP="00D356CF">
            <w:r w:rsidRPr="000269C0">
              <w:rPr>
                <w:rFonts w:ascii="Times New Roman" w:hAnsi="Times New Roman" w:cs="Times New Roman"/>
                <w:sz w:val="24"/>
                <w:szCs w:val="24"/>
                <w:lang w:val="sr-Latn-RS"/>
              </w:rPr>
              <w:t>IV</w:t>
            </w:r>
            <w:r w:rsidR="005468BF">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w:t>
            </w:r>
            <w:r>
              <w:rPr>
                <w:rFonts w:ascii="Times New Roman" w:hAnsi="Times New Roman" w:cs="Times New Roman"/>
                <w:sz w:val="24"/>
                <w:szCs w:val="24"/>
                <w:lang w:val="sr-Latn-RS"/>
              </w:rPr>
              <w:t>1</w:t>
            </w:r>
          </w:p>
        </w:tc>
        <w:tc>
          <w:tcPr>
            <w:tcW w:w="611" w:type="pct"/>
          </w:tcPr>
          <w:p w14:paraId="2AE394FF" w14:textId="77777777" w:rsidR="00D356CF" w:rsidRDefault="00D356CF" w:rsidP="00D356CF"/>
        </w:tc>
        <w:tc>
          <w:tcPr>
            <w:tcW w:w="557" w:type="pct"/>
          </w:tcPr>
          <w:p w14:paraId="77D7C8EF" w14:textId="77777777" w:rsidR="00D356CF" w:rsidRDefault="00D356CF" w:rsidP="00D356CF"/>
        </w:tc>
        <w:tc>
          <w:tcPr>
            <w:tcW w:w="460" w:type="pct"/>
          </w:tcPr>
          <w:p w14:paraId="2C4471E9" w14:textId="77777777" w:rsidR="00D356CF" w:rsidRDefault="00D356CF" w:rsidP="00D356CF"/>
        </w:tc>
        <w:tc>
          <w:tcPr>
            <w:tcW w:w="407" w:type="pct"/>
          </w:tcPr>
          <w:p w14:paraId="58D2BF80" w14:textId="77777777" w:rsidR="00D356CF" w:rsidRDefault="00D356CF" w:rsidP="00D356CF"/>
        </w:tc>
        <w:tc>
          <w:tcPr>
            <w:tcW w:w="426" w:type="pct"/>
          </w:tcPr>
          <w:p w14:paraId="280972C2" w14:textId="77777777" w:rsidR="00D356CF" w:rsidRDefault="00D356CF" w:rsidP="00D356CF"/>
        </w:tc>
      </w:tr>
      <w:tr w:rsidR="00D356CF" w14:paraId="06106684" w14:textId="77777777" w:rsidTr="008A79EB">
        <w:trPr>
          <w:trHeight w:val="140"/>
        </w:trPr>
        <w:tc>
          <w:tcPr>
            <w:tcW w:w="1114" w:type="pct"/>
            <w:tcBorders>
              <w:left w:val="double" w:sz="4" w:space="0" w:color="auto"/>
            </w:tcBorders>
          </w:tcPr>
          <w:p w14:paraId="72828985" w14:textId="339B9021" w:rsidR="00D356CF" w:rsidRPr="006F132C" w:rsidRDefault="00D356CF" w:rsidP="00D356CF">
            <w:pPr>
              <w:rPr>
                <w:rFonts w:ascii="Times New Roman" w:hAnsi="Times New Roman" w:cs="Times New Roman"/>
                <w:sz w:val="24"/>
                <w:szCs w:val="24"/>
                <w:lang w:val="sr-Cyrl-RS"/>
              </w:rPr>
            </w:pPr>
            <w:r w:rsidRPr="0066623D">
              <w:rPr>
                <w:rFonts w:ascii="Times New Roman" w:hAnsi="Times New Roman" w:cs="Times New Roman"/>
                <w:sz w:val="24"/>
                <w:szCs w:val="24"/>
                <w:lang w:val="sr-Cyrl-RS"/>
              </w:rPr>
              <w:t>2.3.</w:t>
            </w:r>
            <w:r w:rsidR="007003AE">
              <w:rPr>
                <w:rFonts w:ascii="Times New Roman" w:hAnsi="Times New Roman" w:cs="Times New Roman"/>
                <w:sz w:val="24"/>
                <w:szCs w:val="24"/>
                <w:lang w:val="sr-Cyrl-RS"/>
              </w:rPr>
              <w:t>6</w:t>
            </w:r>
            <w:r w:rsidRPr="0066623D">
              <w:rPr>
                <w:rFonts w:ascii="Times New Roman" w:hAnsi="Times New Roman" w:cs="Times New Roman"/>
                <w:sz w:val="24"/>
                <w:szCs w:val="24"/>
                <w:lang w:val="sr-Cyrl-RS"/>
              </w:rPr>
              <w:t xml:space="preserve"> </w:t>
            </w:r>
            <w:r w:rsidRPr="006F132C">
              <w:rPr>
                <w:rFonts w:ascii="Times New Roman" w:hAnsi="Times New Roman" w:cs="Times New Roman"/>
                <w:sz w:val="24"/>
                <w:szCs w:val="24"/>
              </w:rPr>
              <w:t>изменама  Закона о јавном информисању и медијима унапредити постојећи систем контроле и начин њеног спровођења у односу на континуитет производње и дистрибуције медијских садржаја те испуњавања других законских и програмских обавеза приватизованих медија, и одговорност институција у том поступку</w:t>
            </w:r>
          </w:p>
        </w:tc>
        <w:tc>
          <w:tcPr>
            <w:tcW w:w="458" w:type="pct"/>
          </w:tcPr>
          <w:p w14:paraId="14E2A06A" w14:textId="0E4AE30E" w:rsidR="00D356CF" w:rsidRPr="006F132C" w:rsidRDefault="00C24D94" w:rsidP="00D356CF">
            <w:pPr>
              <w:rPr>
                <w:rFonts w:ascii="Times New Roman" w:hAnsi="Times New Roman" w:cs="Times New Roman"/>
                <w:lang w:val="sr-Cyrl-RS"/>
              </w:rPr>
            </w:pPr>
            <w:r>
              <w:rPr>
                <w:rFonts w:ascii="Times New Roman" w:hAnsi="Times New Roman" w:cs="Times New Roman"/>
                <w:sz w:val="24"/>
                <w:szCs w:val="24"/>
                <w:lang w:val="sr-Cyrl-RS"/>
              </w:rPr>
              <w:t>Министарство културе и информисања</w:t>
            </w:r>
          </w:p>
        </w:tc>
        <w:tc>
          <w:tcPr>
            <w:tcW w:w="508" w:type="pct"/>
          </w:tcPr>
          <w:p w14:paraId="5530C7F7" w14:textId="46A49287" w:rsidR="00D356CF" w:rsidRPr="007003AE" w:rsidRDefault="007003AE" w:rsidP="00D356CF">
            <w:pPr>
              <w:rPr>
                <w:rFonts w:ascii="Times New Roman" w:hAnsi="Times New Roman" w:cs="Times New Roman"/>
                <w:strike/>
                <w:sz w:val="24"/>
                <w:szCs w:val="24"/>
                <w:lang w:val="sr-Cyrl-RS"/>
              </w:rPr>
            </w:pPr>
            <w:r w:rsidRPr="007003AE">
              <w:rPr>
                <w:rFonts w:ascii="Times New Roman" w:hAnsi="Times New Roman" w:cs="Times New Roman"/>
                <w:sz w:val="24"/>
                <w:szCs w:val="24"/>
                <w:lang w:val="sr-Cyrl-RS"/>
              </w:rPr>
              <w:t>Заштитник грађана</w:t>
            </w:r>
          </w:p>
        </w:tc>
        <w:tc>
          <w:tcPr>
            <w:tcW w:w="459" w:type="pct"/>
          </w:tcPr>
          <w:p w14:paraId="4B74372E" w14:textId="71F51C59" w:rsidR="00D356CF" w:rsidRPr="007003AE" w:rsidRDefault="00D356CF" w:rsidP="00D356CF">
            <w:pPr>
              <w:rPr>
                <w:rFonts w:ascii="Times New Roman" w:hAnsi="Times New Roman" w:cs="Times New Roman"/>
                <w:sz w:val="24"/>
                <w:szCs w:val="24"/>
              </w:rPr>
            </w:pPr>
            <w:r w:rsidRPr="007003AE">
              <w:rPr>
                <w:rFonts w:ascii="Times New Roman" w:hAnsi="Times New Roman" w:cs="Times New Roman"/>
                <w:sz w:val="24"/>
                <w:szCs w:val="24"/>
              </w:rPr>
              <w:t xml:space="preserve">IV </w:t>
            </w:r>
            <w:r w:rsidR="007003AE" w:rsidRPr="007003AE">
              <w:rPr>
                <w:rFonts w:ascii="Times New Roman" w:hAnsi="Times New Roman" w:cs="Times New Roman"/>
                <w:sz w:val="24"/>
                <w:szCs w:val="24"/>
                <w:lang w:val="sr-Cyrl-RS"/>
              </w:rPr>
              <w:t xml:space="preserve">квартал </w:t>
            </w:r>
            <w:r w:rsidRPr="007003AE">
              <w:rPr>
                <w:rFonts w:ascii="Times New Roman" w:hAnsi="Times New Roman" w:cs="Times New Roman"/>
                <w:sz w:val="24"/>
                <w:szCs w:val="24"/>
              </w:rPr>
              <w:t>2021</w:t>
            </w:r>
          </w:p>
        </w:tc>
        <w:tc>
          <w:tcPr>
            <w:tcW w:w="611" w:type="pct"/>
          </w:tcPr>
          <w:p w14:paraId="4475C17E" w14:textId="0F27F2EA" w:rsidR="00D356CF" w:rsidRPr="007003AE" w:rsidRDefault="007003AE" w:rsidP="00D356CF">
            <w:pPr>
              <w:rPr>
                <w:rFonts w:ascii="Times New Roman" w:hAnsi="Times New Roman" w:cs="Times New Roman"/>
                <w:sz w:val="24"/>
                <w:szCs w:val="24"/>
                <w:lang w:val="sr-Cyrl-RS"/>
              </w:rPr>
            </w:pPr>
            <w:r w:rsidRPr="007003AE">
              <w:rPr>
                <w:rFonts w:ascii="Times New Roman" w:hAnsi="Times New Roman" w:cs="Times New Roman"/>
                <w:sz w:val="24"/>
                <w:szCs w:val="24"/>
                <w:lang w:val="sr-Cyrl-RS"/>
              </w:rPr>
              <w:t>Буџет РС</w:t>
            </w:r>
          </w:p>
        </w:tc>
        <w:tc>
          <w:tcPr>
            <w:tcW w:w="557" w:type="pct"/>
          </w:tcPr>
          <w:p w14:paraId="748CDA2F" w14:textId="21514BBC" w:rsidR="00D356CF" w:rsidRPr="007003AE" w:rsidRDefault="007003AE" w:rsidP="00D356CF">
            <w:pPr>
              <w:rPr>
                <w:rFonts w:ascii="Times New Roman" w:hAnsi="Times New Roman" w:cs="Times New Roman"/>
                <w:sz w:val="24"/>
                <w:szCs w:val="24"/>
              </w:rPr>
            </w:pPr>
            <w:r w:rsidRPr="007003AE">
              <w:rPr>
                <w:rFonts w:ascii="Times New Roman" w:hAnsi="Times New Roman" w:cs="Times New Roman"/>
                <w:sz w:val="24"/>
                <w:szCs w:val="24"/>
                <w:lang w:val="sr-Cyrl-RS"/>
              </w:rPr>
              <w:t>Средст</w:t>
            </w:r>
            <w:r w:rsidR="006563C9">
              <w:rPr>
                <w:rFonts w:ascii="Times New Roman" w:hAnsi="Times New Roman" w:cs="Times New Roman"/>
                <w:sz w:val="24"/>
                <w:szCs w:val="24"/>
                <w:lang w:val="sr-Cyrl-RS"/>
              </w:rPr>
              <w:t>ва</w:t>
            </w:r>
            <w:r w:rsidRPr="007003AE">
              <w:rPr>
                <w:rFonts w:ascii="Times New Roman" w:hAnsi="Times New Roman" w:cs="Times New Roman"/>
                <w:sz w:val="24"/>
                <w:szCs w:val="24"/>
                <w:lang w:val="sr-Cyrl-RS"/>
              </w:rPr>
              <w:t xml:space="preserve"> предвиђена у активности 1.3.1</w:t>
            </w:r>
          </w:p>
        </w:tc>
        <w:tc>
          <w:tcPr>
            <w:tcW w:w="460" w:type="pct"/>
          </w:tcPr>
          <w:p w14:paraId="5A9B2DFD" w14:textId="77777777" w:rsidR="00D356CF" w:rsidRDefault="00D356CF" w:rsidP="00D356CF"/>
        </w:tc>
        <w:tc>
          <w:tcPr>
            <w:tcW w:w="407" w:type="pct"/>
          </w:tcPr>
          <w:p w14:paraId="0E4038ED" w14:textId="2B6CEDBA" w:rsidR="00D356CF" w:rsidRDefault="00D356CF" w:rsidP="00D356CF"/>
        </w:tc>
        <w:tc>
          <w:tcPr>
            <w:tcW w:w="426" w:type="pct"/>
          </w:tcPr>
          <w:p w14:paraId="50D492CB" w14:textId="77777777" w:rsidR="00D356CF" w:rsidRDefault="00D356CF" w:rsidP="00D356CF"/>
        </w:tc>
      </w:tr>
      <w:tr w:rsidR="00D356CF" w14:paraId="583CA2BE" w14:textId="77777777" w:rsidTr="008A79EB">
        <w:trPr>
          <w:trHeight w:val="140"/>
        </w:trPr>
        <w:tc>
          <w:tcPr>
            <w:tcW w:w="1114" w:type="pct"/>
            <w:tcBorders>
              <w:left w:val="double" w:sz="4" w:space="0" w:color="auto"/>
            </w:tcBorders>
          </w:tcPr>
          <w:p w14:paraId="6871127D" w14:textId="023E3090" w:rsidR="00D356CF" w:rsidRPr="006F132C" w:rsidRDefault="00D356CF" w:rsidP="00D356CF">
            <w:pPr>
              <w:rPr>
                <w:rFonts w:ascii="Times New Roman" w:hAnsi="Times New Roman" w:cs="Times New Roman"/>
                <w:sz w:val="24"/>
                <w:szCs w:val="24"/>
                <w:lang w:val="sr-Cyrl-RS"/>
              </w:rPr>
            </w:pPr>
            <w:r w:rsidRPr="006F132C">
              <w:rPr>
                <w:rFonts w:ascii="Times New Roman" w:hAnsi="Times New Roman" w:cs="Times New Roman"/>
                <w:sz w:val="24"/>
                <w:szCs w:val="24"/>
                <w:lang w:val="sr-Cyrl-RS"/>
              </w:rPr>
              <w:t>2.3.</w:t>
            </w:r>
            <w:r w:rsidR="007003AE">
              <w:rPr>
                <w:rFonts w:ascii="Times New Roman" w:hAnsi="Times New Roman" w:cs="Times New Roman"/>
                <w:sz w:val="24"/>
                <w:szCs w:val="24"/>
                <w:lang w:val="sr-Cyrl-RS"/>
              </w:rPr>
              <w:t>7</w:t>
            </w:r>
            <w:r w:rsidRPr="006F132C">
              <w:rPr>
                <w:rFonts w:ascii="Times New Roman" w:hAnsi="Times New Roman" w:cs="Times New Roman"/>
                <w:sz w:val="24"/>
                <w:szCs w:val="24"/>
                <w:lang w:val="sr-Cyrl-RS"/>
              </w:rPr>
              <w:t xml:space="preserve"> </w:t>
            </w:r>
            <w:r w:rsidRPr="006F132C">
              <w:rPr>
                <w:rFonts w:ascii="Times New Roman" w:hAnsi="Times New Roman" w:cs="Times New Roman"/>
                <w:sz w:val="24"/>
                <w:szCs w:val="24"/>
              </w:rPr>
              <w:t>окончати процес приватизације издавача у јавном власништву и сачинити и спровести план потпуног изласка државе из власништва у привредн</w:t>
            </w:r>
            <w:r w:rsidRPr="006F132C">
              <w:rPr>
                <w:rFonts w:ascii="Times New Roman" w:hAnsi="Times New Roman" w:cs="Times New Roman"/>
                <w:sz w:val="24"/>
                <w:szCs w:val="24"/>
                <w:lang w:val="sr-Cyrl-RS"/>
              </w:rPr>
              <w:t>о</w:t>
            </w:r>
            <w:r w:rsidRPr="006F132C">
              <w:rPr>
                <w:rFonts w:ascii="Times New Roman" w:hAnsi="Times New Roman" w:cs="Times New Roman"/>
                <w:sz w:val="24"/>
                <w:szCs w:val="24"/>
              </w:rPr>
              <w:t>м друштв</w:t>
            </w:r>
            <w:r w:rsidRPr="006F132C">
              <w:rPr>
                <w:rFonts w:ascii="Times New Roman" w:hAnsi="Times New Roman" w:cs="Times New Roman"/>
                <w:sz w:val="24"/>
                <w:szCs w:val="24"/>
                <w:lang w:val="sr-Cyrl-RS"/>
              </w:rPr>
              <w:t>у</w:t>
            </w:r>
            <w:r w:rsidRPr="006F132C">
              <w:rPr>
                <w:rFonts w:ascii="Times New Roman" w:hAnsi="Times New Roman" w:cs="Times New Roman"/>
                <w:sz w:val="24"/>
                <w:szCs w:val="24"/>
              </w:rPr>
              <w:t xml:space="preserve"> Политика АД</w:t>
            </w:r>
            <w:r w:rsidRPr="006F132C">
              <w:rPr>
                <w:rFonts w:ascii="Times New Roman" w:hAnsi="Times New Roman" w:cs="Times New Roman"/>
                <w:sz w:val="24"/>
                <w:szCs w:val="24"/>
                <w:lang w:val="sr-Cyrl-RS"/>
              </w:rPr>
              <w:t>,</w:t>
            </w:r>
          </w:p>
        </w:tc>
        <w:tc>
          <w:tcPr>
            <w:tcW w:w="458" w:type="pct"/>
          </w:tcPr>
          <w:p w14:paraId="54DF3175" w14:textId="2160B33A" w:rsidR="00D356CF" w:rsidRPr="006D50B1" w:rsidRDefault="00D356CF" w:rsidP="00D356CF">
            <w:pPr>
              <w:rPr>
                <w:rFonts w:ascii="Times New Roman" w:hAnsi="Times New Roman" w:cs="Times New Roman"/>
                <w:sz w:val="24"/>
                <w:szCs w:val="24"/>
                <w:lang w:val="sr-Cyrl-RS"/>
              </w:rPr>
            </w:pPr>
            <w:r w:rsidRPr="006D50B1">
              <w:rPr>
                <w:rFonts w:ascii="Times New Roman" w:hAnsi="Times New Roman" w:cs="Times New Roman"/>
                <w:sz w:val="24"/>
                <w:szCs w:val="24"/>
                <w:lang w:val="sr-Cyrl-RS"/>
              </w:rPr>
              <w:t>Министарство привреде</w:t>
            </w:r>
          </w:p>
        </w:tc>
        <w:tc>
          <w:tcPr>
            <w:tcW w:w="508" w:type="pct"/>
          </w:tcPr>
          <w:p w14:paraId="11792C80" w14:textId="1BCBF6A7" w:rsidR="00D356CF" w:rsidRPr="006D50B1" w:rsidRDefault="00D356CF" w:rsidP="00D356CF">
            <w:pPr>
              <w:rPr>
                <w:rFonts w:ascii="Times New Roman" w:hAnsi="Times New Roman" w:cs="Times New Roman"/>
                <w:sz w:val="24"/>
                <w:szCs w:val="24"/>
                <w:lang w:val="sr-Cyrl-RS"/>
              </w:rPr>
            </w:pPr>
          </w:p>
        </w:tc>
        <w:tc>
          <w:tcPr>
            <w:tcW w:w="459" w:type="pct"/>
          </w:tcPr>
          <w:p w14:paraId="70ACD98D" w14:textId="39CD0FEA" w:rsidR="00D356CF" w:rsidRPr="006563C9" w:rsidRDefault="006563C9" w:rsidP="00D356CF">
            <w:pPr>
              <w:rPr>
                <w:rFonts w:ascii="Times New Roman" w:hAnsi="Times New Roman" w:cs="Times New Roman"/>
                <w:sz w:val="24"/>
                <w:szCs w:val="24"/>
              </w:rPr>
            </w:pPr>
            <w:r w:rsidRPr="006563C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6563C9">
              <w:rPr>
                <w:rFonts w:ascii="Times New Roman" w:hAnsi="Times New Roman" w:cs="Times New Roman"/>
                <w:sz w:val="24"/>
                <w:szCs w:val="24"/>
              </w:rPr>
              <w:t>квартал</w:t>
            </w:r>
            <w:r w:rsidR="008B7A77" w:rsidRPr="006563C9">
              <w:rPr>
                <w:rFonts w:ascii="Times New Roman" w:hAnsi="Times New Roman" w:cs="Times New Roman"/>
                <w:sz w:val="24"/>
                <w:szCs w:val="24"/>
              </w:rPr>
              <w:t xml:space="preserve"> 2021</w:t>
            </w:r>
          </w:p>
        </w:tc>
        <w:tc>
          <w:tcPr>
            <w:tcW w:w="611" w:type="pct"/>
          </w:tcPr>
          <w:p w14:paraId="3222F920" w14:textId="169B0A20" w:rsidR="00D356CF" w:rsidRPr="006563C9" w:rsidRDefault="006563C9" w:rsidP="00D356CF">
            <w:pPr>
              <w:rPr>
                <w:rFonts w:ascii="Times New Roman" w:hAnsi="Times New Roman" w:cs="Times New Roman"/>
                <w:sz w:val="24"/>
                <w:szCs w:val="24"/>
                <w:lang w:val="sr-Cyrl-RS"/>
              </w:rPr>
            </w:pPr>
            <w:r w:rsidRPr="006563C9">
              <w:rPr>
                <w:rFonts w:ascii="Times New Roman" w:hAnsi="Times New Roman" w:cs="Times New Roman"/>
                <w:sz w:val="24"/>
                <w:szCs w:val="24"/>
                <w:lang w:val="sr-Cyrl-RS"/>
              </w:rPr>
              <w:t>Буџет РС</w:t>
            </w:r>
          </w:p>
        </w:tc>
        <w:tc>
          <w:tcPr>
            <w:tcW w:w="557" w:type="pct"/>
          </w:tcPr>
          <w:p w14:paraId="326E8E84" w14:textId="57C639AB" w:rsidR="00D356CF" w:rsidRPr="006563C9" w:rsidRDefault="006563C9" w:rsidP="00D356CF">
            <w:pPr>
              <w:rPr>
                <w:rFonts w:ascii="Times New Roman" w:hAnsi="Times New Roman" w:cs="Times New Roman"/>
                <w:sz w:val="24"/>
                <w:szCs w:val="24"/>
              </w:rPr>
            </w:pPr>
            <w:r w:rsidRPr="006563C9">
              <w:rPr>
                <w:rFonts w:ascii="Times New Roman" w:hAnsi="Times New Roman" w:cs="Times New Roman"/>
                <w:sz w:val="24"/>
                <w:szCs w:val="24"/>
              </w:rPr>
              <w:t>Програм</w:t>
            </w:r>
            <w:r w:rsidR="008B7A77" w:rsidRPr="006563C9">
              <w:rPr>
                <w:rFonts w:ascii="Times New Roman" w:hAnsi="Times New Roman" w:cs="Times New Roman"/>
                <w:sz w:val="24"/>
                <w:szCs w:val="24"/>
              </w:rPr>
              <w:t xml:space="preserve"> 1508</w:t>
            </w:r>
          </w:p>
          <w:p w14:paraId="02BC00B1" w14:textId="23E82585" w:rsidR="008B7A77" w:rsidRPr="006563C9" w:rsidRDefault="003333CD" w:rsidP="00D356CF">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8B7A77" w:rsidRPr="006563C9">
              <w:rPr>
                <w:rFonts w:ascii="Times New Roman" w:hAnsi="Times New Roman" w:cs="Times New Roman"/>
                <w:sz w:val="24"/>
                <w:szCs w:val="24"/>
              </w:rPr>
              <w:t xml:space="preserve"> 4002</w:t>
            </w:r>
          </w:p>
        </w:tc>
        <w:tc>
          <w:tcPr>
            <w:tcW w:w="460" w:type="pct"/>
          </w:tcPr>
          <w:p w14:paraId="01734565" w14:textId="77777777" w:rsidR="00D356CF" w:rsidRPr="006563C9" w:rsidRDefault="00D356CF" w:rsidP="00D356CF">
            <w:pPr>
              <w:rPr>
                <w:rFonts w:ascii="Times New Roman" w:hAnsi="Times New Roman" w:cs="Times New Roman"/>
                <w:sz w:val="24"/>
                <w:szCs w:val="24"/>
              </w:rPr>
            </w:pPr>
          </w:p>
        </w:tc>
        <w:tc>
          <w:tcPr>
            <w:tcW w:w="407" w:type="pct"/>
          </w:tcPr>
          <w:p w14:paraId="3E39E4EC" w14:textId="77777777" w:rsidR="00D356CF" w:rsidRDefault="00D356CF" w:rsidP="00D356CF"/>
        </w:tc>
        <w:tc>
          <w:tcPr>
            <w:tcW w:w="426" w:type="pct"/>
          </w:tcPr>
          <w:p w14:paraId="4E10092B" w14:textId="77777777" w:rsidR="00D356CF" w:rsidRDefault="00D356CF" w:rsidP="00D356CF"/>
        </w:tc>
      </w:tr>
      <w:tr w:rsidR="00D356CF" w14:paraId="382F9A27" w14:textId="77777777" w:rsidTr="003A2082">
        <w:trPr>
          <w:trHeight w:val="140"/>
        </w:trPr>
        <w:tc>
          <w:tcPr>
            <w:tcW w:w="1114" w:type="pct"/>
            <w:tcBorders>
              <w:left w:val="double" w:sz="4" w:space="0" w:color="auto"/>
            </w:tcBorders>
          </w:tcPr>
          <w:p w14:paraId="38D5B2C4" w14:textId="3EB76BEF" w:rsidR="00D356CF" w:rsidRPr="003A2082" w:rsidRDefault="00D356CF" w:rsidP="00D356CF">
            <w:pPr>
              <w:rPr>
                <w:rFonts w:ascii="Times New Roman" w:hAnsi="Times New Roman" w:cs="Times New Roman"/>
                <w:sz w:val="24"/>
                <w:szCs w:val="24"/>
                <w:highlight w:val="yellow"/>
              </w:rPr>
            </w:pPr>
            <w:r w:rsidRPr="006F132C">
              <w:rPr>
                <w:rFonts w:ascii="Times New Roman" w:hAnsi="Times New Roman" w:cs="Times New Roman"/>
                <w:sz w:val="24"/>
                <w:szCs w:val="24"/>
                <w:lang w:val="sr-Cyrl-RS"/>
              </w:rPr>
              <w:t>2.3.</w:t>
            </w:r>
            <w:r w:rsidR="007003AE">
              <w:rPr>
                <w:rFonts w:ascii="Times New Roman" w:hAnsi="Times New Roman" w:cs="Times New Roman"/>
                <w:sz w:val="24"/>
                <w:szCs w:val="24"/>
                <w:lang w:val="sr-Cyrl-RS"/>
              </w:rPr>
              <w:t>8</w:t>
            </w:r>
            <w:r w:rsidRPr="006F132C">
              <w:rPr>
                <w:rFonts w:ascii="Times New Roman" w:hAnsi="Times New Roman" w:cs="Times New Roman"/>
                <w:sz w:val="24"/>
                <w:szCs w:val="24"/>
              </w:rPr>
              <w:t xml:space="preserve"> окончати процес приватизације издавача и без одлагања поднети регистрациону пријаву за брисање </w:t>
            </w:r>
            <w:r w:rsidRPr="006F132C">
              <w:rPr>
                <w:rFonts w:ascii="Times New Roman" w:hAnsi="Times New Roman" w:cs="Times New Roman"/>
                <w:color w:val="000000" w:themeColor="text1"/>
                <w:sz w:val="24"/>
                <w:szCs w:val="24"/>
                <w:lang w:val="sr-Cyrl-RS"/>
              </w:rPr>
              <w:t xml:space="preserve">Јавног предузећа </w:t>
            </w:r>
            <w:r w:rsidRPr="006F132C">
              <w:rPr>
                <w:rFonts w:ascii="Times New Roman" w:hAnsi="Times New Roman" w:cs="Times New Roman"/>
                <w:sz w:val="24"/>
                <w:szCs w:val="24"/>
              </w:rPr>
              <w:t xml:space="preserve">Новинска агенција Танјуг из регистра привредних друштава, односно регистрациону пријаву за брисање медија </w:t>
            </w:r>
            <w:r w:rsidRPr="006F132C">
              <w:rPr>
                <w:rFonts w:ascii="Times New Roman" w:hAnsi="Times New Roman" w:cs="Times New Roman"/>
                <w:sz w:val="24"/>
                <w:szCs w:val="24"/>
                <w:lang w:val="sr-Cyrl-RS"/>
              </w:rPr>
              <w:t>чији је издавач поменуто јавно предузеће</w:t>
            </w:r>
            <w:r w:rsidRPr="006F132C">
              <w:rPr>
                <w:rFonts w:ascii="Times New Roman" w:hAnsi="Times New Roman" w:cs="Times New Roman"/>
                <w:sz w:val="24"/>
                <w:szCs w:val="24"/>
              </w:rPr>
              <w:t xml:space="preserve"> из Регистра медија</w:t>
            </w:r>
            <w:r w:rsidRPr="006F132C">
              <w:rPr>
                <w:rFonts w:ascii="Times New Roman" w:hAnsi="Times New Roman" w:cs="Times New Roman"/>
                <w:sz w:val="24"/>
                <w:szCs w:val="24"/>
                <w:lang w:val="sr-Cyrl-RS"/>
              </w:rPr>
              <w:t>,</w:t>
            </w:r>
            <w:r w:rsidR="003A2082">
              <w:rPr>
                <w:rFonts w:ascii="Times New Roman" w:hAnsi="Times New Roman" w:cs="Times New Roman"/>
                <w:sz w:val="24"/>
                <w:szCs w:val="24"/>
                <w:lang w:val="sr-Cyrl-RS"/>
              </w:rPr>
              <w:t xml:space="preserve"> у складу са Одлуком о правним последицама престанка Јавног предузећа Новинска агенција Танјуг („Службени гласник РС”, бр. 91/15 и 102/15) </w:t>
            </w:r>
          </w:p>
        </w:tc>
        <w:tc>
          <w:tcPr>
            <w:tcW w:w="458" w:type="pct"/>
            <w:shd w:val="clear" w:color="auto" w:fill="auto"/>
          </w:tcPr>
          <w:p w14:paraId="7F46FF13" w14:textId="1012F296" w:rsidR="003E7677" w:rsidRDefault="0051731B" w:rsidP="00D356CF">
            <w:pPr>
              <w:rPr>
                <w:rFonts w:ascii="Times New Roman" w:hAnsi="Times New Roman" w:cs="Times New Roman"/>
                <w:sz w:val="24"/>
                <w:szCs w:val="24"/>
              </w:rPr>
            </w:pPr>
            <w:r w:rsidRPr="003A2082">
              <w:rPr>
                <w:rFonts w:ascii="Times New Roman" w:hAnsi="Times New Roman" w:cs="Times New Roman"/>
                <w:sz w:val="24"/>
                <w:szCs w:val="24"/>
              </w:rPr>
              <w:t>Јавно предузеће Новинска агенција ТАНЈУГ</w:t>
            </w:r>
          </w:p>
          <w:p w14:paraId="7937D5ED" w14:textId="641B1D7C" w:rsidR="001D56A6" w:rsidRPr="003E7677" w:rsidRDefault="001D56A6" w:rsidP="00D356CF">
            <w:pPr>
              <w:rPr>
                <w:rFonts w:ascii="Times New Roman" w:hAnsi="Times New Roman" w:cs="Times New Roman"/>
                <w:sz w:val="24"/>
                <w:szCs w:val="24"/>
              </w:rPr>
            </w:pPr>
          </w:p>
        </w:tc>
        <w:tc>
          <w:tcPr>
            <w:tcW w:w="508" w:type="pct"/>
          </w:tcPr>
          <w:p w14:paraId="6E16E54C" w14:textId="5C737011" w:rsidR="00D356CF" w:rsidRPr="006D50B1" w:rsidRDefault="00D356CF" w:rsidP="00D356CF">
            <w:pPr>
              <w:rPr>
                <w:rFonts w:ascii="Times New Roman" w:hAnsi="Times New Roman" w:cs="Times New Roman"/>
                <w:sz w:val="24"/>
                <w:szCs w:val="24"/>
                <w:lang w:val="sr-Cyrl-RS"/>
              </w:rPr>
            </w:pPr>
            <w:r>
              <w:rPr>
                <w:rFonts w:ascii="Times New Roman" w:hAnsi="Times New Roman" w:cs="Times New Roman"/>
                <w:sz w:val="24"/>
                <w:szCs w:val="24"/>
                <w:lang w:val="sr-Cyrl-RS"/>
              </w:rPr>
              <w:t>Агенција за привредне регистре</w:t>
            </w:r>
          </w:p>
        </w:tc>
        <w:tc>
          <w:tcPr>
            <w:tcW w:w="459" w:type="pct"/>
          </w:tcPr>
          <w:p w14:paraId="7F678CB7" w14:textId="41F12DD9" w:rsidR="00D356CF" w:rsidRDefault="00336E32" w:rsidP="00D356CF">
            <w:r w:rsidRPr="003A2082">
              <w:rPr>
                <w:rFonts w:ascii="Times New Roman" w:hAnsi="Times New Roman" w:cs="Times New Roman"/>
                <w:sz w:val="24"/>
                <w:szCs w:val="24"/>
              </w:rPr>
              <w:t>I квартал 2021</w:t>
            </w:r>
          </w:p>
        </w:tc>
        <w:tc>
          <w:tcPr>
            <w:tcW w:w="611" w:type="pct"/>
          </w:tcPr>
          <w:p w14:paraId="428E4F47" w14:textId="77777777" w:rsidR="00D356CF" w:rsidRDefault="00D356CF" w:rsidP="00D356CF"/>
        </w:tc>
        <w:tc>
          <w:tcPr>
            <w:tcW w:w="557" w:type="pct"/>
          </w:tcPr>
          <w:p w14:paraId="688427F0" w14:textId="77777777" w:rsidR="00D356CF" w:rsidRDefault="00D356CF" w:rsidP="00D356CF"/>
        </w:tc>
        <w:tc>
          <w:tcPr>
            <w:tcW w:w="460" w:type="pct"/>
          </w:tcPr>
          <w:p w14:paraId="30FD1787" w14:textId="77777777" w:rsidR="00D356CF" w:rsidRDefault="00D356CF" w:rsidP="00D356CF"/>
        </w:tc>
        <w:tc>
          <w:tcPr>
            <w:tcW w:w="407" w:type="pct"/>
          </w:tcPr>
          <w:p w14:paraId="787C5AC0" w14:textId="77777777" w:rsidR="00D356CF" w:rsidRDefault="00D356CF" w:rsidP="00D356CF"/>
        </w:tc>
        <w:tc>
          <w:tcPr>
            <w:tcW w:w="426" w:type="pct"/>
          </w:tcPr>
          <w:p w14:paraId="55B2673E" w14:textId="77777777" w:rsidR="00D356CF" w:rsidRDefault="00D356CF" w:rsidP="00D356CF"/>
        </w:tc>
      </w:tr>
      <w:tr w:rsidR="00D356CF" w14:paraId="6A7EEC6A" w14:textId="77777777" w:rsidTr="008A79EB">
        <w:trPr>
          <w:trHeight w:val="140"/>
        </w:trPr>
        <w:tc>
          <w:tcPr>
            <w:tcW w:w="1114" w:type="pct"/>
            <w:tcBorders>
              <w:left w:val="double" w:sz="4" w:space="0" w:color="auto"/>
            </w:tcBorders>
          </w:tcPr>
          <w:p w14:paraId="7CBAB2C5" w14:textId="2138F32C" w:rsidR="00D356CF" w:rsidRPr="003A2847" w:rsidRDefault="00D356CF" w:rsidP="00D356CF">
            <w:pPr>
              <w:rPr>
                <w:rFonts w:ascii="Times New Roman" w:hAnsi="Times New Roman" w:cs="Times New Roman"/>
                <w:sz w:val="24"/>
                <w:szCs w:val="24"/>
                <w:highlight w:val="yellow"/>
                <w:lang w:val="sr-Cyrl-RS"/>
              </w:rPr>
            </w:pPr>
            <w:r w:rsidRPr="006F132C">
              <w:rPr>
                <w:rFonts w:ascii="Times New Roman" w:hAnsi="Times New Roman" w:cs="Times New Roman"/>
                <w:sz w:val="24"/>
                <w:szCs w:val="24"/>
                <w:lang w:val="sr-Cyrl-RS"/>
              </w:rPr>
              <w:t>2.3.</w:t>
            </w:r>
            <w:r w:rsidR="007003AE">
              <w:rPr>
                <w:rFonts w:ascii="Times New Roman" w:hAnsi="Times New Roman" w:cs="Times New Roman"/>
                <w:sz w:val="24"/>
                <w:szCs w:val="24"/>
                <w:lang w:val="sr-Cyrl-RS"/>
              </w:rPr>
              <w:t>9</w:t>
            </w:r>
            <w:r w:rsidRPr="006F132C">
              <w:rPr>
                <w:rFonts w:ascii="Times New Roman" w:hAnsi="Times New Roman" w:cs="Times New Roman"/>
                <w:sz w:val="24"/>
                <w:szCs w:val="24"/>
              </w:rPr>
              <w:t xml:space="preserve"> окончати процес приватизације издавача медија у јавном власништву и сачинити и спровести план приватизације издавача медија у односу на које су раски</w:t>
            </w:r>
            <w:r w:rsidR="002C0F44">
              <w:rPr>
                <w:rFonts w:ascii="Times New Roman" w:hAnsi="Times New Roman" w:cs="Times New Roman"/>
                <w:sz w:val="24"/>
                <w:szCs w:val="24"/>
              </w:rPr>
              <w:t>нути уговори о продаји капитала</w:t>
            </w:r>
          </w:p>
        </w:tc>
        <w:tc>
          <w:tcPr>
            <w:tcW w:w="458" w:type="pct"/>
          </w:tcPr>
          <w:p w14:paraId="216920C9" w14:textId="46FA92B3" w:rsidR="00D356CF" w:rsidRPr="006D50B1" w:rsidRDefault="00D356CF" w:rsidP="00D356CF">
            <w:pPr>
              <w:rPr>
                <w:rFonts w:ascii="Times New Roman" w:hAnsi="Times New Roman" w:cs="Times New Roman"/>
                <w:sz w:val="24"/>
                <w:szCs w:val="24"/>
                <w:lang w:val="sr-Cyrl-RS"/>
              </w:rPr>
            </w:pPr>
            <w:r w:rsidRPr="006D50B1">
              <w:rPr>
                <w:rFonts w:ascii="Times New Roman" w:hAnsi="Times New Roman" w:cs="Times New Roman"/>
                <w:sz w:val="24"/>
                <w:szCs w:val="24"/>
                <w:lang w:val="sr-Cyrl-RS"/>
              </w:rPr>
              <w:t>Министарство привреде</w:t>
            </w:r>
          </w:p>
        </w:tc>
        <w:tc>
          <w:tcPr>
            <w:tcW w:w="508" w:type="pct"/>
          </w:tcPr>
          <w:p w14:paraId="591B842D" w14:textId="5BF979D8" w:rsidR="00D356CF" w:rsidRPr="006D50B1" w:rsidRDefault="00F51F40" w:rsidP="00D356CF">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459" w:type="pct"/>
          </w:tcPr>
          <w:p w14:paraId="0FAAA54A" w14:textId="71D95634" w:rsidR="00D356CF" w:rsidRPr="006563C9" w:rsidRDefault="006563C9" w:rsidP="00D356CF">
            <w:pPr>
              <w:rPr>
                <w:rFonts w:ascii="Times New Roman" w:hAnsi="Times New Roman" w:cs="Times New Roman"/>
                <w:sz w:val="24"/>
                <w:szCs w:val="24"/>
              </w:rPr>
            </w:pPr>
            <w:r w:rsidRPr="006563C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6563C9">
              <w:rPr>
                <w:rFonts w:ascii="Times New Roman" w:hAnsi="Times New Roman" w:cs="Times New Roman"/>
                <w:sz w:val="24"/>
                <w:szCs w:val="24"/>
              </w:rPr>
              <w:t>квартал</w:t>
            </w:r>
            <w:r w:rsidR="008B7A77" w:rsidRPr="006563C9">
              <w:rPr>
                <w:rFonts w:ascii="Times New Roman" w:hAnsi="Times New Roman" w:cs="Times New Roman"/>
                <w:sz w:val="24"/>
                <w:szCs w:val="24"/>
              </w:rPr>
              <w:t xml:space="preserve"> 2021</w:t>
            </w:r>
          </w:p>
        </w:tc>
        <w:tc>
          <w:tcPr>
            <w:tcW w:w="611" w:type="pct"/>
          </w:tcPr>
          <w:p w14:paraId="2093D3CA" w14:textId="1939ED3E" w:rsidR="00D356CF" w:rsidRPr="006563C9" w:rsidRDefault="006563C9" w:rsidP="00D356CF">
            <w:pPr>
              <w:rPr>
                <w:rFonts w:ascii="Times New Roman" w:hAnsi="Times New Roman" w:cs="Times New Roman"/>
                <w:sz w:val="24"/>
                <w:szCs w:val="24"/>
                <w:lang w:val="sr-Cyrl-RS"/>
              </w:rPr>
            </w:pPr>
            <w:r w:rsidRPr="006563C9">
              <w:rPr>
                <w:rFonts w:ascii="Times New Roman" w:hAnsi="Times New Roman" w:cs="Times New Roman"/>
                <w:sz w:val="24"/>
                <w:szCs w:val="24"/>
                <w:lang w:val="sr-Cyrl-RS"/>
              </w:rPr>
              <w:t>Буџет РС</w:t>
            </w:r>
          </w:p>
        </w:tc>
        <w:tc>
          <w:tcPr>
            <w:tcW w:w="557" w:type="pct"/>
          </w:tcPr>
          <w:p w14:paraId="645F736B" w14:textId="721F5A70" w:rsidR="008B7A77" w:rsidRPr="006563C9" w:rsidRDefault="006563C9" w:rsidP="008B7A77">
            <w:pPr>
              <w:rPr>
                <w:rFonts w:ascii="Times New Roman" w:hAnsi="Times New Roman" w:cs="Times New Roman"/>
                <w:sz w:val="24"/>
                <w:szCs w:val="24"/>
              </w:rPr>
            </w:pPr>
            <w:r w:rsidRPr="006563C9">
              <w:rPr>
                <w:rFonts w:ascii="Times New Roman" w:hAnsi="Times New Roman" w:cs="Times New Roman"/>
                <w:sz w:val="24"/>
                <w:szCs w:val="24"/>
              </w:rPr>
              <w:t>Програм</w:t>
            </w:r>
            <w:r w:rsidR="008B7A77" w:rsidRPr="006563C9">
              <w:rPr>
                <w:rFonts w:ascii="Times New Roman" w:hAnsi="Times New Roman" w:cs="Times New Roman"/>
                <w:sz w:val="24"/>
                <w:szCs w:val="24"/>
              </w:rPr>
              <w:t xml:space="preserve"> 1508</w:t>
            </w:r>
          </w:p>
          <w:p w14:paraId="62309FEF" w14:textId="2B0C0622" w:rsidR="00D356CF" w:rsidRPr="006563C9" w:rsidRDefault="003333CD" w:rsidP="008B7A77">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8B7A77" w:rsidRPr="006563C9">
              <w:rPr>
                <w:rFonts w:ascii="Times New Roman" w:hAnsi="Times New Roman" w:cs="Times New Roman"/>
                <w:sz w:val="24"/>
                <w:szCs w:val="24"/>
              </w:rPr>
              <w:t xml:space="preserve"> 4002</w:t>
            </w:r>
          </w:p>
        </w:tc>
        <w:tc>
          <w:tcPr>
            <w:tcW w:w="460" w:type="pct"/>
          </w:tcPr>
          <w:p w14:paraId="7E746C76" w14:textId="77777777" w:rsidR="00D356CF" w:rsidRPr="006563C9" w:rsidRDefault="00D356CF" w:rsidP="00D356CF">
            <w:pPr>
              <w:rPr>
                <w:rFonts w:ascii="Times New Roman" w:hAnsi="Times New Roman" w:cs="Times New Roman"/>
                <w:sz w:val="24"/>
                <w:szCs w:val="24"/>
              </w:rPr>
            </w:pPr>
          </w:p>
        </w:tc>
        <w:tc>
          <w:tcPr>
            <w:tcW w:w="407" w:type="pct"/>
          </w:tcPr>
          <w:p w14:paraId="5371E67F" w14:textId="77777777" w:rsidR="00D356CF" w:rsidRDefault="00D356CF" w:rsidP="00D356CF"/>
        </w:tc>
        <w:tc>
          <w:tcPr>
            <w:tcW w:w="426" w:type="pct"/>
          </w:tcPr>
          <w:p w14:paraId="53A48B40" w14:textId="77777777" w:rsidR="00D356CF" w:rsidRDefault="00D356CF" w:rsidP="00D356CF"/>
        </w:tc>
      </w:tr>
      <w:tr w:rsidR="00D356CF" w14:paraId="17EB940B" w14:textId="77777777" w:rsidTr="008A79EB">
        <w:trPr>
          <w:trHeight w:val="140"/>
        </w:trPr>
        <w:tc>
          <w:tcPr>
            <w:tcW w:w="1114" w:type="pct"/>
            <w:tcBorders>
              <w:left w:val="double" w:sz="4" w:space="0" w:color="auto"/>
            </w:tcBorders>
          </w:tcPr>
          <w:p w14:paraId="6A7BA1EC" w14:textId="721954D8" w:rsidR="00D356CF" w:rsidRPr="00064A0E" w:rsidRDefault="00D356CF" w:rsidP="00D356CF">
            <w:pPr>
              <w:rPr>
                <w:rFonts w:ascii="Times New Roman" w:hAnsi="Times New Roman" w:cs="Times New Roman"/>
                <w:sz w:val="24"/>
                <w:szCs w:val="24"/>
              </w:rPr>
            </w:pPr>
            <w:r w:rsidRPr="006F132C">
              <w:rPr>
                <w:rFonts w:ascii="Times New Roman" w:hAnsi="Times New Roman" w:cs="Times New Roman"/>
                <w:sz w:val="24"/>
                <w:szCs w:val="24"/>
                <w:lang w:val="sr-Cyrl-RS"/>
              </w:rPr>
              <w:t>2</w:t>
            </w:r>
            <w:r w:rsidRPr="00F90F49">
              <w:rPr>
                <w:rFonts w:ascii="Times New Roman" w:hAnsi="Times New Roman" w:cs="Times New Roman"/>
                <w:sz w:val="24"/>
                <w:szCs w:val="24"/>
                <w:lang w:val="sr-Cyrl-RS"/>
              </w:rPr>
              <w:t>.3.</w:t>
            </w:r>
            <w:r w:rsidR="007003AE" w:rsidRPr="00F90F49">
              <w:rPr>
                <w:rFonts w:ascii="Times New Roman" w:hAnsi="Times New Roman" w:cs="Times New Roman"/>
                <w:sz w:val="24"/>
                <w:szCs w:val="24"/>
                <w:lang w:val="sr-Cyrl-RS"/>
              </w:rPr>
              <w:t>10</w:t>
            </w:r>
            <w:r w:rsidRPr="00F90F49">
              <w:rPr>
                <w:rFonts w:ascii="Times New Roman" w:hAnsi="Times New Roman" w:cs="Times New Roman"/>
                <w:sz w:val="24"/>
                <w:szCs w:val="24"/>
                <w:lang w:val="sr-Cyrl-RS"/>
              </w:rPr>
              <w:t xml:space="preserve"> </w:t>
            </w:r>
            <w:r w:rsidRPr="00F90F49">
              <w:rPr>
                <w:rFonts w:ascii="Times New Roman" w:hAnsi="Times New Roman" w:cs="Times New Roman"/>
                <w:sz w:val="24"/>
                <w:szCs w:val="24"/>
              </w:rPr>
              <w:t>изменама</w:t>
            </w:r>
            <w:r w:rsidRPr="00F90F49">
              <w:rPr>
                <w:rFonts w:ascii="Times New Roman" w:hAnsi="Times New Roman" w:cs="Times New Roman"/>
                <w:sz w:val="24"/>
                <w:szCs w:val="24"/>
                <w:lang w:val="sr-Cyrl-RS"/>
              </w:rPr>
              <w:t xml:space="preserve"> Закона о јавном инфромисању и медијима</w:t>
            </w:r>
            <w:r w:rsidRPr="00F90F49">
              <w:rPr>
                <w:rFonts w:ascii="Times New Roman" w:hAnsi="Times New Roman" w:cs="Times New Roman"/>
                <w:sz w:val="24"/>
                <w:szCs w:val="24"/>
              </w:rPr>
              <w:t xml:space="preserve"> обезбедити да</w:t>
            </w:r>
            <w:r w:rsidRPr="00F90F49">
              <w:rPr>
                <w:rFonts w:ascii="Times New Roman" w:hAnsi="Times New Roman" w:cs="Times New Roman"/>
                <w:sz w:val="24"/>
                <w:szCs w:val="24"/>
                <w:lang w:val="sr-Cyrl-RS"/>
              </w:rPr>
              <w:t xml:space="preserve"> </w:t>
            </w:r>
            <w:r w:rsidRPr="00F90F49">
              <w:rPr>
                <w:rFonts w:ascii="Times New Roman" w:hAnsi="Times New Roman" w:cs="Times New Roman"/>
                <w:sz w:val="24"/>
                <w:szCs w:val="24"/>
              </w:rPr>
              <w:t>подаци о средствима додељеним</w:t>
            </w:r>
            <w:r w:rsidRPr="00F90F49">
              <w:rPr>
                <w:rFonts w:ascii="Times New Roman" w:hAnsi="Times New Roman" w:cs="Times New Roman"/>
                <w:sz w:val="24"/>
                <w:szCs w:val="24"/>
                <w:lang w:val="sr-Cyrl-RS"/>
              </w:rPr>
              <w:t xml:space="preserve"> правним лицима, односно предузетницима који се баве производњом медијских садржаја</w:t>
            </w:r>
            <w:r w:rsidRPr="00F90F49">
              <w:rPr>
                <w:rFonts w:ascii="Times New Roman" w:hAnsi="Times New Roman" w:cs="Times New Roman"/>
                <w:sz w:val="24"/>
                <w:szCs w:val="24"/>
              </w:rPr>
              <w:t xml:space="preserve">  буду видљиви у</w:t>
            </w:r>
            <w:r w:rsidRPr="00F90F49">
              <w:rPr>
                <w:rFonts w:ascii="Times New Roman" w:hAnsi="Times New Roman" w:cs="Times New Roman"/>
                <w:sz w:val="24"/>
                <w:szCs w:val="24"/>
                <w:lang w:val="sr-Cyrl-RS"/>
              </w:rPr>
              <w:t xml:space="preserve"> новоформираном Регистру продукција</w:t>
            </w:r>
            <w:r w:rsidRPr="006F132C">
              <w:rPr>
                <w:rFonts w:ascii="Times New Roman" w:hAnsi="Times New Roman" w:cs="Times New Roman"/>
                <w:sz w:val="24"/>
                <w:szCs w:val="24"/>
              </w:rPr>
              <w:t xml:space="preserve">  </w:t>
            </w:r>
          </w:p>
        </w:tc>
        <w:tc>
          <w:tcPr>
            <w:tcW w:w="458" w:type="pct"/>
          </w:tcPr>
          <w:p w14:paraId="23FFCA61" w14:textId="3EC45E44" w:rsidR="00D356CF" w:rsidRPr="006563C9" w:rsidRDefault="00F51F40" w:rsidP="00D356CF">
            <w:pPr>
              <w:rPr>
                <w:rFonts w:ascii="Times New Roman" w:hAnsi="Times New Roman" w:cs="Times New Roman"/>
                <w:sz w:val="24"/>
                <w:szCs w:val="24"/>
                <w:highlight w:val="yellow"/>
              </w:rPr>
            </w:pPr>
            <w:r>
              <w:rPr>
                <w:rFonts w:ascii="Times New Roman" w:hAnsi="Times New Roman" w:cs="Times New Roman"/>
                <w:sz w:val="24"/>
                <w:szCs w:val="24"/>
                <w:lang w:val="sr-Cyrl-RS"/>
              </w:rPr>
              <w:t>Министарство културе и информисања</w:t>
            </w:r>
          </w:p>
        </w:tc>
        <w:tc>
          <w:tcPr>
            <w:tcW w:w="508" w:type="pct"/>
          </w:tcPr>
          <w:p w14:paraId="2703B771" w14:textId="4EBA7987" w:rsidR="00D356CF" w:rsidRPr="003A2847" w:rsidRDefault="00D356CF" w:rsidP="00D356CF">
            <w:pPr>
              <w:rPr>
                <w:strike/>
                <w:lang w:val="sr-Cyrl-RS"/>
              </w:rPr>
            </w:pPr>
          </w:p>
        </w:tc>
        <w:tc>
          <w:tcPr>
            <w:tcW w:w="459" w:type="pct"/>
          </w:tcPr>
          <w:p w14:paraId="54A13979" w14:textId="5A7266A9" w:rsidR="00D356CF" w:rsidRPr="006563C9" w:rsidRDefault="00D356CF" w:rsidP="00D356CF">
            <w:pPr>
              <w:rPr>
                <w:rFonts w:ascii="Times New Roman" w:hAnsi="Times New Roman" w:cs="Times New Roman"/>
                <w:sz w:val="24"/>
                <w:szCs w:val="24"/>
              </w:rPr>
            </w:pPr>
            <w:r w:rsidRPr="006563C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006563C9" w:rsidRPr="006563C9">
              <w:rPr>
                <w:rFonts w:ascii="Times New Roman" w:hAnsi="Times New Roman" w:cs="Times New Roman"/>
                <w:sz w:val="24"/>
                <w:szCs w:val="24"/>
                <w:lang w:val="sr-Cyrl-RS"/>
              </w:rPr>
              <w:t>квартал</w:t>
            </w:r>
            <w:r w:rsidRPr="006563C9">
              <w:rPr>
                <w:rFonts w:ascii="Times New Roman" w:hAnsi="Times New Roman" w:cs="Times New Roman"/>
                <w:sz w:val="24"/>
                <w:szCs w:val="24"/>
              </w:rPr>
              <w:t xml:space="preserve"> 2021</w:t>
            </w:r>
          </w:p>
        </w:tc>
        <w:tc>
          <w:tcPr>
            <w:tcW w:w="611" w:type="pct"/>
          </w:tcPr>
          <w:p w14:paraId="4826C57A" w14:textId="036030D9" w:rsidR="00D356CF" w:rsidRPr="006563C9" w:rsidRDefault="006563C9" w:rsidP="00D356CF">
            <w:pPr>
              <w:rPr>
                <w:rFonts w:ascii="Times New Roman" w:hAnsi="Times New Roman" w:cs="Times New Roman"/>
                <w:sz w:val="24"/>
                <w:szCs w:val="24"/>
              </w:rPr>
            </w:pPr>
            <w:r w:rsidRPr="006563C9">
              <w:rPr>
                <w:rFonts w:ascii="Times New Roman" w:hAnsi="Times New Roman" w:cs="Times New Roman"/>
                <w:sz w:val="24"/>
                <w:szCs w:val="24"/>
              </w:rPr>
              <w:t>Буџет РС</w:t>
            </w:r>
          </w:p>
        </w:tc>
        <w:tc>
          <w:tcPr>
            <w:tcW w:w="557" w:type="pct"/>
          </w:tcPr>
          <w:p w14:paraId="1272B017" w14:textId="3D8FB7A5" w:rsidR="00D356CF" w:rsidRPr="006563C9" w:rsidRDefault="006563C9" w:rsidP="00D356CF">
            <w:pPr>
              <w:rPr>
                <w:rFonts w:ascii="Times New Roman" w:hAnsi="Times New Roman" w:cs="Times New Roman"/>
                <w:sz w:val="24"/>
                <w:szCs w:val="24"/>
              </w:rPr>
            </w:pPr>
            <w:r w:rsidRPr="006563C9">
              <w:rPr>
                <w:rFonts w:ascii="Times New Roman" w:hAnsi="Times New Roman" w:cs="Times New Roman"/>
                <w:sz w:val="24"/>
                <w:szCs w:val="24"/>
                <w:lang w:val="sr-Cyrl-RS"/>
              </w:rPr>
              <w:t>Средства предвиђена у активности 1.3.1</w:t>
            </w:r>
          </w:p>
        </w:tc>
        <w:tc>
          <w:tcPr>
            <w:tcW w:w="460" w:type="pct"/>
          </w:tcPr>
          <w:p w14:paraId="54DA22DE" w14:textId="77777777" w:rsidR="00D356CF" w:rsidRDefault="00D356CF" w:rsidP="00D356CF"/>
        </w:tc>
        <w:tc>
          <w:tcPr>
            <w:tcW w:w="407" w:type="pct"/>
          </w:tcPr>
          <w:p w14:paraId="4F78878C" w14:textId="662FD10D" w:rsidR="00D356CF" w:rsidRDefault="00D356CF" w:rsidP="00D356CF"/>
        </w:tc>
        <w:tc>
          <w:tcPr>
            <w:tcW w:w="426" w:type="pct"/>
          </w:tcPr>
          <w:p w14:paraId="5DF4EB16" w14:textId="77777777" w:rsidR="00D356CF" w:rsidRDefault="00D356CF" w:rsidP="00D356CF"/>
        </w:tc>
      </w:tr>
    </w:tbl>
    <w:p w14:paraId="7FACC893" w14:textId="54B48C33"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229D349F"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03701BFE" w14:textId="781A9F1A" w:rsidR="00475E61" w:rsidRPr="003333CD" w:rsidRDefault="00475E61" w:rsidP="008A79EB">
            <w:pPr>
              <w:spacing w:line="276" w:lineRule="auto"/>
              <w:contextualSpacing/>
              <w:rPr>
                <w:rFonts w:ascii="Times New Roman" w:hAnsi="Times New Roman" w:cs="Times New Roman"/>
                <w:color w:val="000000"/>
                <w:sz w:val="24"/>
                <w:szCs w:val="24"/>
              </w:rPr>
            </w:pPr>
            <w:r w:rsidRPr="003333CD">
              <w:rPr>
                <w:rFonts w:ascii="Times New Roman" w:hAnsi="Times New Roman" w:cs="Times New Roman"/>
                <w:b/>
                <w:sz w:val="24"/>
                <w:szCs w:val="24"/>
                <w:lang w:val="sr-Cyrl-RS"/>
              </w:rPr>
              <w:t>Мера 2.</w:t>
            </w:r>
            <w:r w:rsidR="001C3E6C" w:rsidRPr="003333CD">
              <w:rPr>
                <w:rFonts w:ascii="Times New Roman" w:hAnsi="Times New Roman" w:cs="Times New Roman"/>
                <w:b/>
                <w:sz w:val="24"/>
                <w:szCs w:val="24"/>
                <w:lang w:val="sr-Cyrl-RS"/>
              </w:rPr>
              <w:t>4</w:t>
            </w:r>
            <w:r w:rsidRPr="003333CD">
              <w:rPr>
                <w:rFonts w:ascii="Times New Roman" w:hAnsi="Times New Roman" w:cs="Times New Roman"/>
                <w:b/>
                <w:sz w:val="24"/>
                <w:szCs w:val="24"/>
                <w:lang w:val="sr-Cyrl-RS"/>
              </w:rPr>
              <w:t>:</w:t>
            </w:r>
            <w:r w:rsidR="00DE747A" w:rsidRPr="003333CD">
              <w:rPr>
                <w:rFonts w:ascii="Times New Roman" w:hAnsi="Times New Roman" w:cs="Times New Roman"/>
                <w:sz w:val="24"/>
                <w:szCs w:val="24"/>
              </w:rPr>
              <w:t xml:space="preserve"> Створени равноправни услови на тржишту пружалаца и дистрибутера аудио-визуелних медијских услуга</w:t>
            </w:r>
            <w:r w:rsidRPr="003333CD">
              <w:rPr>
                <w:rFonts w:ascii="Times New Roman" w:hAnsi="Times New Roman" w:cs="Times New Roman"/>
                <w:sz w:val="24"/>
                <w:szCs w:val="24"/>
                <w:lang w:val="sr-Cyrl-RS"/>
              </w:rPr>
              <w:t xml:space="preserve"> </w:t>
            </w:r>
          </w:p>
          <w:p w14:paraId="7EEE9A2A" w14:textId="77777777" w:rsidR="00475E61" w:rsidRPr="003333CD" w:rsidRDefault="00475E61" w:rsidP="008A79EB">
            <w:pPr>
              <w:rPr>
                <w:rFonts w:ascii="Times New Roman" w:hAnsi="Times New Roman" w:cs="Times New Roman"/>
                <w:sz w:val="24"/>
                <w:szCs w:val="24"/>
                <w:lang w:val="sr-Cyrl-RS"/>
              </w:rPr>
            </w:pPr>
          </w:p>
        </w:tc>
      </w:tr>
      <w:tr w:rsidR="00475E61" w:rsidRPr="00A358B7" w14:paraId="6E41FD4B"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3F878E1"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 xml:space="preserve">Орган </w:t>
            </w:r>
            <w:r w:rsidRPr="003333CD">
              <w:rPr>
                <w:rFonts w:ascii="Times New Roman" w:hAnsi="Times New Roman" w:cs="Times New Roman"/>
                <w:b/>
                <w:sz w:val="24"/>
                <w:szCs w:val="24"/>
                <w:lang w:val="sr-Latn-RS"/>
              </w:rPr>
              <w:t>o</w:t>
            </w:r>
            <w:r w:rsidRPr="003333CD">
              <w:rPr>
                <w:rFonts w:ascii="Times New Roman" w:hAnsi="Times New Roman" w:cs="Times New Roman"/>
                <w:b/>
                <w:sz w:val="24"/>
                <w:szCs w:val="24"/>
                <w:lang w:val="sr-Cyrl-RS"/>
              </w:rPr>
              <w:t xml:space="preserve">дговоран за спровођење </w:t>
            </w:r>
            <w:r w:rsidRPr="003333CD">
              <w:rPr>
                <w:rFonts w:ascii="Times New Roman" w:hAnsi="Times New Roman" w:cs="Times New Roman"/>
                <w:b/>
                <w:sz w:val="24"/>
                <w:szCs w:val="24"/>
              </w:rPr>
              <w:t>(</w:t>
            </w:r>
            <w:r w:rsidRPr="003333CD">
              <w:rPr>
                <w:rFonts w:ascii="Times New Roman" w:hAnsi="Times New Roman" w:cs="Times New Roman"/>
                <w:b/>
                <w:sz w:val="24"/>
                <w:szCs w:val="24"/>
                <w:lang w:val="sr-Cyrl-RS"/>
              </w:rPr>
              <w:t>координисање спровођења) мере:</w:t>
            </w:r>
            <w:r w:rsidRPr="003333CD">
              <w:rPr>
                <w:rFonts w:ascii="Times New Roman" w:hAnsi="Times New Roman" w:cs="Times New Roman"/>
                <w:sz w:val="24"/>
                <w:szCs w:val="24"/>
                <w:lang w:val="sr-Cyrl-RS"/>
              </w:rPr>
              <w:t xml:space="preserve"> Министарство културе и информисања</w:t>
            </w:r>
          </w:p>
        </w:tc>
      </w:tr>
      <w:tr w:rsidR="00475E61" w:rsidRPr="00A358B7" w14:paraId="45C5639A"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49F10DE" w14:textId="4E69DF1E"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Период спровођења:</w:t>
            </w:r>
            <w:r w:rsidR="003333CD" w:rsidRPr="003333C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55700C6" w14:textId="6735C6D2"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Тип мере:</w:t>
            </w:r>
            <w:r w:rsidR="00C70B33" w:rsidRPr="003333CD">
              <w:rPr>
                <w:rFonts w:ascii="Times New Roman" w:hAnsi="Times New Roman" w:cs="Times New Roman"/>
                <w:sz w:val="24"/>
                <w:szCs w:val="24"/>
                <w:lang w:val="sr-Cyrl-RS"/>
              </w:rPr>
              <w:t xml:space="preserve"> обезбеђење добара и пружање услуга од стране учесника у планском систему </w:t>
            </w:r>
          </w:p>
        </w:tc>
      </w:tr>
      <w:tr w:rsidR="00475E61" w:rsidRPr="00A77182" w14:paraId="686EED1D" w14:textId="77777777" w:rsidTr="008A79EB">
        <w:trPr>
          <w:trHeight w:val="950"/>
        </w:trPr>
        <w:tc>
          <w:tcPr>
            <w:tcW w:w="3219" w:type="dxa"/>
            <w:tcBorders>
              <w:top w:val="double" w:sz="4" w:space="0" w:color="auto"/>
            </w:tcBorders>
            <w:shd w:val="clear" w:color="auto" w:fill="D9D9D9" w:themeFill="background1" w:themeFillShade="D9"/>
          </w:tcPr>
          <w:p w14:paraId="408AE336"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Показатељ</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и</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2B3B6769"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J</w:t>
            </w:r>
            <w:r w:rsidRPr="003333CD">
              <w:rPr>
                <w:rFonts w:ascii="Times New Roman" w:hAnsi="Times New Roman" w:cs="Times New Roman"/>
                <w:sz w:val="24"/>
                <w:szCs w:val="24"/>
                <w:lang w:val="sr-Cyrl-RS"/>
              </w:rPr>
              <w:t>единица мере</w:t>
            </w:r>
          </w:p>
          <w:p w14:paraId="20FAE3FD" w14:textId="77777777" w:rsidR="00475E61" w:rsidRPr="003333CD"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54092744"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7E344B0B"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372FE20D"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2FFECB5"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6F28A961"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05F6CEF9"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последњој години АП</w:t>
            </w:r>
          </w:p>
        </w:tc>
      </w:tr>
      <w:tr w:rsidR="00475E61" w:rsidRPr="00DF0431" w14:paraId="339B3C3B" w14:textId="77777777" w:rsidTr="008A79EB">
        <w:trPr>
          <w:trHeight w:val="302"/>
        </w:trPr>
        <w:tc>
          <w:tcPr>
            <w:tcW w:w="3219" w:type="dxa"/>
            <w:tcBorders>
              <w:top w:val="double" w:sz="4" w:space="0" w:color="auto"/>
              <w:bottom w:val="double" w:sz="4" w:space="0" w:color="auto"/>
            </w:tcBorders>
            <w:shd w:val="clear" w:color="auto" w:fill="FFFFFF" w:themeFill="background1"/>
          </w:tcPr>
          <w:p w14:paraId="028B5665" w14:textId="1EAE9EB7" w:rsidR="00475E61" w:rsidRPr="0066623D" w:rsidRDefault="00DE747A" w:rsidP="008A79EB">
            <w:pPr>
              <w:shd w:val="clear" w:color="auto" w:fill="FFFFFF" w:themeFill="background1"/>
              <w:rPr>
                <w:rFonts w:ascii="Times New Roman" w:hAnsi="Times New Roman" w:cs="Times New Roman"/>
                <w:sz w:val="24"/>
                <w:szCs w:val="24"/>
                <w:lang w:val="sr-Cyrl-RS"/>
              </w:rPr>
            </w:pPr>
            <w:r w:rsidRPr="0066623D">
              <w:rPr>
                <w:rFonts w:ascii="Times New Roman" w:hAnsi="Times New Roman" w:cs="Times New Roman"/>
                <w:sz w:val="24"/>
                <w:szCs w:val="24"/>
              </w:rPr>
              <w:t>створен механизам за контролу равноправности на тржишту пружалаца и дистрибутера аудио-визуелних медијских услуга</w:t>
            </w:r>
          </w:p>
        </w:tc>
        <w:tc>
          <w:tcPr>
            <w:tcW w:w="1475" w:type="dxa"/>
            <w:tcBorders>
              <w:top w:val="double" w:sz="4" w:space="0" w:color="auto"/>
              <w:bottom w:val="double" w:sz="4" w:space="0" w:color="auto"/>
            </w:tcBorders>
            <w:shd w:val="clear" w:color="auto" w:fill="FFFFFF" w:themeFill="background1"/>
          </w:tcPr>
          <w:p w14:paraId="367E0089" w14:textId="3E4AFE42" w:rsidR="00475E61" w:rsidRPr="0066623D" w:rsidRDefault="00C509C9" w:rsidP="00C509C9">
            <w:pPr>
              <w:shd w:val="clear" w:color="auto" w:fill="FFFFFF" w:themeFill="background1"/>
              <w:jc w:val="center"/>
              <w:rPr>
                <w:rFonts w:ascii="Times New Roman" w:hAnsi="Times New Roman" w:cs="Times New Roman"/>
                <w:sz w:val="24"/>
                <w:szCs w:val="24"/>
                <w:lang w:val="sr-Cyrl-RS"/>
              </w:rPr>
            </w:pPr>
            <w:r w:rsidRPr="0066623D">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1AE7692E" w14:textId="509C55C3" w:rsidR="00475E61" w:rsidRPr="0066623D" w:rsidRDefault="00F51F40" w:rsidP="00D73A0E">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Извештаји Регулаторног тела за електронске медије и Републичке агенције за телекомуникације и поштанске услуге</w:t>
            </w:r>
          </w:p>
        </w:tc>
        <w:tc>
          <w:tcPr>
            <w:tcW w:w="1769" w:type="dxa"/>
            <w:gridSpan w:val="2"/>
            <w:tcBorders>
              <w:top w:val="double" w:sz="4" w:space="0" w:color="auto"/>
              <w:bottom w:val="double" w:sz="4" w:space="0" w:color="auto"/>
            </w:tcBorders>
            <w:shd w:val="clear" w:color="auto" w:fill="FFFFFF" w:themeFill="background1"/>
          </w:tcPr>
          <w:p w14:paraId="3ABAD949"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2D2E9B9D" w14:textId="55668B20"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7014A48F"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62F9E993"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28828E56"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7012C114" w14:textId="77777777" w:rsidTr="008A79EB">
        <w:trPr>
          <w:trHeight w:val="302"/>
        </w:trPr>
        <w:tc>
          <w:tcPr>
            <w:tcW w:w="3219" w:type="dxa"/>
            <w:tcBorders>
              <w:top w:val="double" w:sz="4" w:space="0" w:color="auto"/>
            </w:tcBorders>
            <w:shd w:val="clear" w:color="auto" w:fill="FFFFFF" w:themeFill="background1"/>
          </w:tcPr>
          <w:p w14:paraId="656265BE" w14:textId="0B2B546D" w:rsidR="00475E61" w:rsidRPr="0066623D" w:rsidRDefault="00DE747A" w:rsidP="008A79EB">
            <w:pPr>
              <w:shd w:val="clear" w:color="auto" w:fill="FFFFFF" w:themeFill="background1"/>
              <w:rPr>
                <w:rFonts w:ascii="Times New Roman" w:hAnsi="Times New Roman" w:cs="Times New Roman"/>
                <w:sz w:val="24"/>
                <w:szCs w:val="24"/>
                <w:lang w:val="sr-Cyrl-RS"/>
              </w:rPr>
            </w:pPr>
            <w:r w:rsidRPr="0066623D">
              <w:rPr>
                <w:rFonts w:ascii="Times New Roman" w:hAnsi="Times New Roman" w:cs="Times New Roman"/>
                <w:sz w:val="24"/>
                <w:szCs w:val="24"/>
              </w:rPr>
              <w:t>број забележених повреда равноправности пружалаца и дистрибутера аудио-визуелних медијских услуга на тржишту</w:t>
            </w:r>
          </w:p>
        </w:tc>
        <w:tc>
          <w:tcPr>
            <w:tcW w:w="1475" w:type="dxa"/>
            <w:tcBorders>
              <w:top w:val="double" w:sz="4" w:space="0" w:color="auto"/>
            </w:tcBorders>
            <w:shd w:val="clear" w:color="auto" w:fill="FFFFFF" w:themeFill="background1"/>
          </w:tcPr>
          <w:p w14:paraId="0AE620B7" w14:textId="53A3E1FB" w:rsidR="00475E61" w:rsidRPr="0066623D" w:rsidRDefault="00C509C9" w:rsidP="00C509C9">
            <w:pPr>
              <w:shd w:val="clear" w:color="auto" w:fill="FFFFFF" w:themeFill="background1"/>
              <w:jc w:val="center"/>
              <w:rPr>
                <w:rFonts w:ascii="Times New Roman" w:hAnsi="Times New Roman" w:cs="Times New Roman"/>
                <w:sz w:val="24"/>
                <w:szCs w:val="24"/>
                <w:lang w:val="sr-Cyrl-RS"/>
              </w:rPr>
            </w:pPr>
            <w:r w:rsidRPr="0066623D">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3981B52B" w14:textId="3B60FF62" w:rsidR="00475E61" w:rsidRPr="0066623D" w:rsidRDefault="00F51F40"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Извештаји Регулаторног тела за електронске медије и Републичке агенције за телекомуникације и поштанске услуге</w:t>
            </w:r>
          </w:p>
        </w:tc>
        <w:tc>
          <w:tcPr>
            <w:tcW w:w="1769" w:type="dxa"/>
            <w:gridSpan w:val="2"/>
            <w:tcBorders>
              <w:top w:val="double" w:sz="4" w:space="0" w:color="auto"/>
            </w:tcBorders>
            <w:shd w:val="clear" w:color="auto" w:fill="FFFFFF" w:themeFill="background1"/>
          </w:tcPr>
          <w:p w14:paraId="400FFE4D"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09B94FB" w14:textId="6A67E043"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BAF4630"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7E247394"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5772F44B"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183AD5AB" w14:textId="77777777" w:rsidTr="008A79EB">
        <w:trPr>
          <w:trHeight w:val="302"/>
        </w:trPr>
        <w:tc>
          <w:tcPr>
            <w:tcW w:w="3219" w:type="dxa"/>
            <w:tcBorders>
              <w:top w:val="double" w:sz="4" w:space="0" w:color="auto"/>
              <w:bottom w:val="double" w:sz="4" w:space="0" w:color="auto"/>
            </w:tcBorders>
            <w:shd w:val="clear" w:color="auto" w:fill="FFFFFF" w:themeFill="background1"/>
          </w:tcPr>
          <w:p w14:paraId="1A860252" w14:textId="141D5D8A" w:rsidR="00475E61" w:rsidRPr="0066623D" w:rsidRDefault="00DE747A" w:rsidP="008A79EB">
            <w:pPr>
              <w:shd w:val="clear" w:color="auto" w:fill="FFFFFF" w:themeFill="background1"/>
              <w:rPr>
                <w:rFonts w:ascii="Times New Roman" w:hAnsi="Times New Roman" w:cs="Times New Roman"/>
                <w:sz w:val="24"/>
                <w:szCs w:val="24"/>
                <w:lang w:val="sr-Cyrl-RS"/>
              </w:rPr>
            </w:pPr>
            <w:r w:rsidRPr="0066623D">
              <w:rPr>
                <w:rFonts w:ascii="Times New Roman" w:hAnsi="Times New Roman" w:cs="Times New Roman"/>
                <w:sz w:val="24"/>
                <w:szCs w:val="24"/>
              </w:rPr>
              <w:t>спроведена и објављена анализ</w:t>
            </w:r>
            <w:r w:rsidRPr="0066623D">
              <w:rPr>
                <w:rFonts w:ascii="Times New Roman" w:hAnsi="Times New Roman" w:cs="Times New Roman"/>
                <w:sz w:val="24"/>
                <w:szCs w:val="24"/>
                <w:lang w:val="sr-Cyrl-RS"/>
              </w:rPr>
              <w:t>а</w:t>
            </w:r>
            <w:r w:rsidRPr="0066623D">
              <w:rPr>
                <w:rFonts w:ascii="Times New Roman" w:hAnsi="Times New Roman" w:cs="Times New Roman"/>
                <w:sz w:val="24"/>
                <w:szCs w:val="24"/>
              </w:rPr>
              <w:t xml:space="preserve"> поштовања обавеза оператора по закону који уређује електронске медије</w:t>
            </w:r>
          </w:p>
        </w:tc>
        <w:tc>
          <w:tcPr>
            <w:tcW w:w="1475" w:type="dxa"/>
            <w:tcBorders>
              <w:top w:val="double" w:sz="4" w:space="0" w:color="auto"/>
              <w:bottom w:val="double" w:sz="4" w:space="0" w:color="auto"/>
            </w:tcBorders>
            <w:shd w:val="clear" w:color="auto" w:fill="FFFFFF" w:themeFill="background1"/>
          </w:tcPr>
          <w:p w14:paraId="2213C68D" w14:textId="15E92077" w:rsidR="00475E61" w:rsidRPr="0066623D" w:rsidRDefault="00C509C9" w:rsidP="00C509C9">
            <w:pPr>
              <w:shd w:val="clear" w:color="auto" w:fill="FFFFFF" w:themeFill="background1"/>
              <w:jc w:val="center"/>
              <w:rPr>
                <w:rFonts w:ascii="Times New Roman" w:hAnsi="Times New Roman" w:cs="Times New Roman"/>
                <w:sz w:val="24"/>
                <w:szCs w:val="24"/>
                <w:lang w:val="sr-Cyrl-RS"/>
              </w:rPr>
            </w:pPr>
            <w:r w:rsidRPr="0066623D">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6BB4E2FD" w14:textId="2652E354" w:rsidR="00475E61" w:rsidRPr="0066623D" w:rsidRDefault="00F51F40"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Извештаји Регулаторног тела за електронске медије и Републичке агенције за телекомуникације и поштанске услуге</w:t>
            </w:r>
          </w:p>
        </w:tc>
        <w:tc>
          <w:tcPr>
            <w:tcW w:w="1769" w:type="dxa"/>
            <w:gridSpan w:val="2"/>
            <w:tcBorders>
              <w:top w:val="double" w:sz="4" w:space="0" w:color="auto"/>
              <w:bottom w:val="double" w:sz="4" w:space="0" w:color="auto"/>
            </w:tcBorders>
            <w:shd w:val="clear" w:color="auto" w:fill="FFFFFF" w:themeFill="background1"/>
          </w:tcPr>
          <w:p w14:paraId="157506F6"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4598D95E" w14:textId="7120EB8E"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13D7C85D"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582E49C3"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02D09D9A"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12208216" w14:textId="77777777" w:rsidTr="008A79EB">
        <w:trPr>
          <w:trHeight w:val="302"/>
        </w:trPr>
        <w:tc>
          <w:tcPr>
            <w:tcW w:w="3219" w:type="dxa"/>
            <w:tcBorders>
              <w:top w:val="double" w:sz="4" w:space="0" w:color="auto"/>
              <w:bottom w:val="double" w:sz="4" w:space="0" w:color="auto"/>
            </w:tcBorders>
            <w:shd w:val="clear" w:color="auto" w:fill="FFFFFF" w:themeFill="background1"/>
          </w:tcPr>
          <w:p w14:paraId="2423C7DC" w14:textId="3330ED24" w:rsidR="00475E61" w:rsidRPr="0066623D" w:rsidRDefault="00DE747A" w:rsidP="008A79EB">
            <w:pPr>
              <w:shd w:val="clear" w:color="auto" w:fill="FFFFFF" w:themeFill="background1"/>
              <w:rPr>
                <w:rFonts w:ascii="Times New Roman" w:hAnsi="Times New Roman" w:cs="Times New Roman"/>
                <w:sz w:val="24"/>
                <w:szCs w:val="24"/>
                <w:lang w:val="sr-Cyrl-RS"/>
              </w:rPr>
            </w:pPr>
            <w:r w:rsidRPr="0066623D">
              <w:rPr>
                <w:rFonts w:ascii="Times New Roman" w:hAnsi="Times New Roman" w:cs="Times New Roman"/>
                <w:sz w:val="24"/>
                <w:szCs w:val="24"/>
              </w:rPr>
              <w:t xml:space="preserve">број уписаних </w:t>
            </w:r>
            <w:r w:rsidRPr="0066623D">
              <w:rPr>
                <w:rFonts w:ascii="Times New Roman" w:hAnsi="Times New Roman" w:cs="Times New Roman"/>
                <w:sz w:val="24"/>
                <w:szCs w:val="24"/>
                <w:lang w:val="sr-Cyrl-RS"/>
              </w:rPr>
              <w:t>пружалаца медијских услуга</w:t>
            </w:r>
            <w:r w:rsidRPr="0066623D">
              <w:rPr>
                <w:rFonts w:ascii="Times New Roman" w:hAnsi="Times New Roman" w:cs="Times New Roman"/>
                <w:sz w:val="24"/>
                <w:szCs w:val="24"/>
              </w:rPr>
              <w:t xml:space="preserve"> у Регистар пружалаца медијских услуга који медијску услугу пружају преко интернета</w:t>
            </w:r>
          </w:p>
        </w:tc>
        <w:tc>
          <w:tcPr>
            <w:tcW w:w="1475" w:type="dxa"/>
            <w:tcBorders>
              <w:top w:val="double" w:sz="4" w:space="0" w:color="auto"/>
              <w:bottom w:val="double" w:sz="4" w:space="0" w:color="auto"/>
            </w:tcBorders>
            <w:shd w:val="clear" w:color="auto" w:fill="FFFFFF" w:themeFill="background1"/>
          </w:tcPr>
          <w:p w14:paraId="0BB6F906" w14:textId="50DFD2CE" w:rsidR="00475E61" w:rsidRPr="0066623D" w:rsidRDefault="00C509C9" w:rsidP="00C509C9">
            <w:pPr>
              <w:shd w:val="clear" w:color="auto" w:fill="FFFFFF" w:themeFill="background1"/>
              <w:jc w:val="center"/>
              <w:rPr>
                <w:rFonts w:ascii="Times New Roman" w:hAnsi="Times New Roman" w:cs="Times New Roman"/>
                <w:sz w:val="24"/>
                <w:szCs w:val="24"/>
                <w:lang w:val="sr-Cyrl-RS"/>
              </w:rPr>
            </w:pPr>
            <w:r w:rsidRPr="0066623D">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057C1434" w14:textId="36B7E50E" w:rsidR="00475E61" w:rsidRPr="0066623D" w:rsidRDefault="00F51F40" w:rsidP="00D73A0E">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Евиденција Регулаторног тела за електронске медије</w:t>
            </w:r>
          </w:p>
        </w:tc>
        <w:tc>
          <w:tcPr>
            <w:tcW w:w="1769" w:type="dxa"/>
            <w:gridSpan w:val="2"/>
            <w:tcBorders>
              <w:top w:val="double" w:sz="4" w:space="0" w:color="auto"/>
              <w:bottom w:val="double" w:sz="4" w:space="0" w:color="auto"/>
            </w:tcBorders>
            <w:shd w:val="clear" w:color="auto" w:fill="FFFFFF" w:themeFill="background1"/>
          </w:tcPr>
          <w:p w14:paraId="041FCB23"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52C0B2B0" w14:textId="472A0878"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4593F3E3"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58001F29"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17B83D9E"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03CC4D05" w14:textId="77777777" w:rsidTr="00DE747A">
        <w:trPr>
          <w:trHeight w:val="302"/>
        </w:trPr>
        <w:tc>
          <w:tcPr>
            <w:tcW w:w="3219" w:type="dxa"/>
            <w:tcBorders>
              <w:top w:val="double" w:sz="4" w:space="0" w:color="auto"/>
              <w:bottom w:val="double" w:sz="4" w:space="0" w:color="auto"/>
            </w:tcBorders>
            <w:shd w:val="clear" w:color="auto" w:fill="FFFFFF" w:themeFill="background1"/>
          </w:tcPr>
          <w:p w14:paraId="042B3580" w14:textId="79E92486" w:rsidR="00475E61" w:rsidRPr="0066623D" w:rsidRDefault="00DE747A" w:rsidP="008A79EB">
            <w:pPr>
              <w:shd w:val="clear" w:color="auto" w:fill="FFFFFF" w:themeFill="background1"/>
              <w:rPr>
                <w:rFonts w:ascii="Times New Roman" w:hAnsi="Times New Roman" w:cs="Times New Roman"/>
                <w:sz w:val="24"/>
                <w:szCs w:val="24"/>
                <w:lang w:val="sr-Cyrl-RS"/>
              </w:rPr>
            </w:pPr>
            <w:r w:rsidRPr="0066623D">
              <w:rPr>
                <w:rFonts w:ascii="Times New Roman" w:hAnsi="Times New Roman" w:cs="Times New Roman"/>
                <w:sz w:val="24"/>
                <w:szCs w:val="24"/>
              </w:rPr>
              <w:t>спроведена и објављена анализа тржишта дистрибуције медијских садржаја по прописима из области електронских комуникација</w:t>
            </w:r>
          </w:p>
        </w:tc>
        <w:tc>
          <w:tcPr>
            <w:tcW w:w="1475" w:type="dxa"/>
            <w:tcBorders>
              <w:top w:val="double" w:sz="4" w:space="0" w:color="auto"/>
              <w:bottom w:val="double" w:sz="4" w:space="0" w:color="auto"/>
            </w:tcBorders>
            <w:shd w:val="clear" w:color="auto" w:fill="FFFFFF" w:themeFill="background1"/>
          </w:tcPr>
          <w:p w14:paraId="08B02920" w14:textId="712D0003" w:rsidR="00475E61" w:rsidRPr="0066623D" w:rsidRDefault="00C509C9" w:rsidP="00C509C9">
            <w:pPr>
              <w:shd w:val="clear" w:color="auto" w:fill="FFFFFF" w:themeFill="background1"/>
              <w:jc w:val="center"/>
              <w:rPr>
                <w:rFonts w:ascii="Times New Roman" w:hAnsi="Times New Roman" w:cs="Times New Roman"/>
                <w:sz w:val="24"/>
                <w:szCs w:val="24"/>
                <w:lang w:val="sr-Cyrl-RS"/>
              </w:rPr>
            </w:pPr>
            <w:r w:rsidRPr="0066623D">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692657E3" w14:textId="2F856196" w:rsidR="00475E61" w:rsidRPr="0066623D" w:rsidRDefault="00F51F40" w:rsidP="00D73A0E">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Анализа Републичке агенције за телекомуникације и поштанске услуге</w:t>
            </w:r>
          </w:p>
        </w:tc>
        <w:tc>
          <w:tcPr>
            <w:tcW w:w="1769" w:type="dxa"/>
            <w:gridSpan w:val="2"/>
            <w:tcBorders>
              <w:top w:val="double" w:sz="4" w:space="0" w:color="auto"/>
              <w:bottom w:val="double" w:sz="4" w:space="0" w:color="auto"/>
            </w:tcBorders>
            <w:shd w:val="clear" w:color="auto" w:fill="FFFFFF" w:themeFill="background1"/>
          </w:tcPr>
          <w:p w14:paraId="7F068032"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3770EB1C" w14:textId="221CAFAC"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1F86F36"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32CF1C85"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4E85F31C"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bl>
    <w:p w14:paraId="6F91975D" w14:textId="77777777" w:rsidR="00DE747A" w:rsidRDefault="00DE747A"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3EEADFE1"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11A52271" w14:textId="768A3E14" w:rsidR="00475E61" w:rsidRPr="003333CD" w:rsidRDefault="00475E61" w:rsidP="009B77B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7D901A43" w14:textId="307C7DFA" w:rsidR="00475E61" w:rsidRPr="003333CD" w:rsidRDefault="00475E61" w:rsidP="009B77B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C4C872F" w14:textId="32F9AB46"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у 000 дин.</w:t>
            </w:r>
            <w:r w:rsidRPr="003333CD">
              <w:rPr>
                <w:rStyle w:val="FootnoteReference"/>
                <w:rFonts w:ascii="Times New Roman" w:hAnsi="Times New Roman" w:cs="Times New Roman"/>
                <w:sz w:val="24"/>
                <w:szCs w:val="24"/>
                <w:lang w:val="sr-Cyrl-RS"/>
              </w:rPr>
              <w:t xml:space="preserve"> </w:t>
            </w:r>
          </w:p>
        </w:tc>
      </w:tr>
      <w:tr w:rsidR="00475E61" w:rsidRPr="00A77182" w14:paraId="6CEBF50A"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539B915B" w14:textId="77777777" w:rsidR="00475E61" w:rsidRPr="003333CD"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12242900" w14:textId="77777777" w:rsidR="00475E61" w:rsidRPr="003333CD"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045AFC8"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C7549C5"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A9BFAA9"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2022</w:t>
            </w:r>
          </w:p>
        </w:tc>
      </w:tr>
      <w:tr w:rsidR="00475E61" w:rsidRPr="00A77182" w14:paraId="0788499A"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324840F" w14:textId="77777777" w:rsidR="00475E61" w:rsidRPr="003333CD" w:rsidRDefault="00475E61" w:rsidP="008A79EB">
            <w:pPr>
              <w:rPr>
                <w:rStyle w:val="PageNumber"/>
                <w:rFonts w:ascii="Times New Roman" w:hAnsi="Times New Roman" w:cs="Times New Roman"/>
                <w:sz w:val="24"/>
                <w:szCs w:val="24"/>
              </w:rPr>
            </w:pPr>
            <w:r w:rsidRPr="003333CD">
              <w:rPr>
                <w:rStyle w:val="PageNumber"/>
                <w:rFonts w:ascii="Times New Roman" w:hAnsi="Times New Roman" w:cs="Times New Roman"/>
                <w:sz w:val="24"/>
                <w:szCs w:val="24"/>
                <w:lang w:val="sr-Cyrl-RS"/>
              </w:rPr>
              <w:t>Приходи из буџета</w:t>
            </w:r>
            <w:r w:rsidRPr="003333CD">
              <w:rPr>
                <w:rStyle w:val="PageNumber"/>
                <w:rFonts w:ascii="Times New Roman" w:hAnsi="Times New Roman" w:cs="Times New Roman"/>
                <w:sz w:val="24"/>
                <w:szCs w:val="24"/>
              </w:rPr>
              <w:t>;</w:t>
            </w:r>
          </w:p>
          <w:p w14:paraId="1AEAFE01" w14:textId="77777777"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41F3BF0" w14:textId="77777777" w:rsidR="00475E61" w:rsidRPr="003333CD"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7D4B3C47" w14:textId="77777777" w:rsidR="00475E61" w:rsidRPr="003333CD"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4A5464AE" w14:textId="77777777" w:rsidR="00475E61" w:rsidRPr="003333CD"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2A74ED7" w14:textId="77777777" w:rsidR="00475E61" w:rsidRPr="003333CD" w:rsidRDefault="00475E61" w:rsidP="008A79EB">
            <w:pPr>
              <w:rPr>
                <w:rFonts w:ascii="Times New Roman" w:hAnsi="Times New Roman" w:cs="Times New Roman"/>
                <w:sz w:val="24"/>
                <w:szCs w:val="24"/>
                <w:lang w:val="sr-Cyrl-RS"/>
              </w:rPr>
            </w:pPr>
          </w:p>
        </w:tc>
      </w:tr>
      <w:tr w:rsidR="00475E61" w:rsidRPr="00A77182" w14:paraId="5D7FD052"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27C54F7" w14:textId="77777777" w:rsidR="00475E61" w:rsidRPr="003333CD"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6D44E2A" w14:textId="77777777" w:rsidR="00475E61" w:rsidRPr="003333CD"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59C77134" w14:textId="77777777" w:rsidR="00475E61" w:rsidRPr="003333CD"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34ED0D3" w14:textId="77777777" w:rsidR="00475E61" w:rsidRPr="003333CD"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11AE0EF0" w14:textId="77777777" w:rsidR="00475E61" w:rsidRPr="003333CD" w:rsidRDefault="00475E61" w:rsidP="008A79EB">
            <w:pPr>
              <w:rPr>
                <w:rFonts w:ascii="Times New Roman" w:hAnsi="Times New Roman" w:cs="Times New Roman"/>
                <w:sz w:val="24"/>
                <w:szCs w:val="24"/>
                <w:lang w:val="sr-Cyrl-RS"/>
              </w:rPr>
            </w:pPr>
          </w:p>
        </w:tc>
      </w:tr>
    </w:tbl>
    <w:p w14:paraId="0B67D067"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6C5EF953"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28B2C780"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6D9C494C" w14:textId="77777777"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FB4D39C"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O</w:t>
            </w:r>
            <w:r w:rsidRPr="003333C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7726C9D5" w14:textId="77777777"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2619D921" w14:textId="2F2C72E6"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48AB9E6E" w14:textId="5740AC8F" w:rsidR="00475E61" w:rsidRPr="003333CD" w:rsidRDefault="00475E61" w:rsidP="008A79EB">
            <w:pPr>
              <w:rPr>
                <w:rFonts w:ascii="Times New Roman" w:hAnsi="Times New Roman" w:cs="Times New Roman"/>
                <w:sz w:val="24"/>
                <w:szCs w:val="24"/>
              </w:rPr>
            </w:pPr>
            <w:r w:rsidRPr="003333CD">
              <w:rPr>
                <w:rFonts w:ascii="Times New Roman" w:hAnsi="Times New Roman" w:cs="Times New Roman"/>
                <w:sz w:val="24"/>
                <w:szCs w:val="24"/>
                <w:lang w:val="sr-Cyrl-RS"/>
              </w:rPr>
              <w:t>Веза са програмским буџетом</w:t>
            </w:r>
          </w:p>
          <w:p w14:paraId="7AE9BAD3" w14:textId="77777777" w:rsidR="00475E61" w:rsidRPr="003333CD"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73B11AD3" w14:textId="6728BCF8" w:rsidR="00475E61" w:rsidRPr="003333CD" w:rsidRDefault="00475E61" w:rsidP="009B77B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Укупна процењена финансијска средства по изворима у 000 дин.</w:t>
            </w:r>
            <w:r w:rsidRPr="003333CD">
              <w:rPr>
                <w:rStyle w:val="FootnoteReference"/>
                <w:rFonts w:ascii="Times New Roman" w:hAnsi="Times New Roman" w:cs="Times New Roman"/>
                <w:sz w:val="24"/>
                <w:szCs w:val="24"/>
                <w:lang w:val="sr-Cyrl-RS"/>
              </w:rPr>
              <w:t xml:space="preserve"> </w:t>
            </w:r>
          </w:p>
        </w:tc>
      </w:tr>
      <w:tr w:rsidR="00475E61" w14:paraId="42E69C01" w14:textId="77777777" w:rsidTr="008A79EB">
        <w:trPr>
          <w:trHeight w:val="386"/>
        </w:trPr>
        <w:tc>
          <w:tcPr>
            <w:tcW w:w="1114" w:type="pct"/>
            <w:vMerge/>
            <w:tcBorders>
              <w:left w:val="double" w:sz="4" w:space="0" w:color="auto"/>
            </w:tcBorders>
            <w:shd w:val="clear" w:color="auto" w:fill="FFF2CC" w:themeFill="accent4" w:themeFillTint="33"/>
          </w:tcPr>
          <w:p w14:paraId="128FDBEB" w14:textId="77777777" w:rsidR="00475E61" w:rsidRPr="003333CD"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33F4761A" w14:textId="77777777" w:rsidR="00475E61" w:rsidRPr="003333CD"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446391F8" w14:textId="77777777" w:rsidR="00475E61" w:rsidRPr="003333CD"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3AE3BEB8" w14:textId="77777777" w:rsidR="00475E61" w:rsidRPr="003333CD"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4E187AB3" w14:textId="77777777" w:rsidR="00475E61" w:rsidRPr="003333CD"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1C280769" w14:textId="77777777" w:rsidR="00475E61" w:rsidRPr="003333CD"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46B10D94" w14:textId="378F6694"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w:t>
            </w:r>
            <w:r w:rsidR="008565AB" w:rsidRPr="003333CD">
              <w:rPr>
                <w:rFonts w:ascii="Times New Roman" w:hAnsi="Times New Roman" w:cs="Times New Roman"/>
                <w:sz w:val="24"/>
                <w:szCs w:val="24"/>
                <w:lang w:val="sr-Latn-RS"/>
              </w:rPr>
              <w:t>20</w:t>
            </w:r>
          </w:p>
        </w:tc>
        <w:tc>
          <w:tcPr>
            <w:tcW w:w="407" w:type="pct"/>
            <w:shd w:val="clear" w:color="auto" w:fill="FFF2CC" w:themeFill="accent4" w:themeFillTint="33"/>
          </w:tcPr>
          <w:p w14:paraId="1162B6B8" w14:textId="135F02BA"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8565AB" w:rsidRPr="003333CD">
              <w:rPr>
                <w:rFonts w:ascii="Times New Roman" w:hAnsi="Times New Roman" w:cs="Times New Roman"/>
                <w:sz w:val="24"/>
                <w:szCs w:val="24"/>
                <w:lang w:val="sr-Latn-RS"/>
              </w:rPr>
              <w:t>1</w:t>
            </w:r>
          </w:p>
        </w:tc>
        <w:tc>
          <w:tcPr>
            <w:tcW w:w="426" w:type="pct"/>
            <w:shd w:val="clear" w:color="auto" w:fill="FFF2CC" w:themeFill="accent4" w:themeFillTint="33"/>
          </w:tcPr>
          <w:p w14:paraId="13085D0E" w14:textId="3EF84D92" w:rsidR="00475E61" w:rsidRPr="003333CD" w:rsidRDefault="00475E61" w:rsidP="008A79EB">
            <w:pPr>
              <w:jc w:val="center"/>
              <w:rPr>
                <w:rFonts w:ascii="Times New Roman" w:hAnsi="Times New Roman" w:cs="Times New Roman"/>
                <w:sz w:val="24"/>
                <w:szCs w:val="24"/>
                <w:lang w:val="sr-Cyrl-RS"/>
              </w:rPr>
            </w:pPr>
            <w:r w:rsidRPr="003333CD">
              <w:rPr>
                <w:rFonts w:ascii="Times New Roman" w:hAnsi="Times New Roman" w:cs="Times New Roman"/>
                <w:sz w:val="24"/>
                <w:szCs w:val="24"/>
                <w:lang w:val="sr-Cyrl-RS"/>
              </w:rPr>
              <w:t>202</w:t>
            </w:r>
            <w:r w:rsidR="008565AB" w:rsidRPr="003333CD">
              <w:rPr>
                <w:rFonts w:ascii="Times New Roman" w:hAnsi="Times New Roman" w:cs="Times New Roman"/>
                <w:sz w:val="24"/>
                <w:szCs w:val="24"/>
                <w:lang w:val="sr-Latn-RS"/>
              </w:rPr>
              <w:t>2</w:t>
            </w:r>
          </w:p>
        </w:tc>
      </w:tr>
      <w:tr w:rsidR="00475E61" w14:paraId="5E5A3C13" w14:textId="77777777" w:rsidTr="008A79EB">
        <w:trPr>
          <w:trHeight w:val="543"/>
        </w:trPr>
        <w:tc>
          <w:tcPr>
            <w:tcW w:w="1114" w:type="pct"/>
            <w:tcBorders>
              <w:left w:val="double" w:sz="4" w:space="0" w:color="auto"/>
            </w:tcBorders>
          </w:tcPr>
          <w:p w14:paraId="23FBBBDD" w14:textId="5CAE244F" w:rsidR="00475E61" w:rsidRPr="00C509C9" w:rsidRDefault="001C3E6C" w:rsidP="00C509C9">
            <w:pPr>
              <w:rPr>
                <w:rFonts w:ascii="Times New Roman" w:hAnsi="Times New Roman" w:cs="Times New Roman"/>
                <w:sz w:val="24"/>
                <w:szCs w:val="24"/>
              </w:rPr>
            </w:pPr>
            <w:r w:rsidRPr="00DE747A">
              <w:rPr>
                <w:rFonts w:ascii="Times New Roman" w:hAnsi="Times New Roman" w:cs="Times New Roman"/>
                <w:sz w:val="24"/>
                <w:szCs w:val="24"/>
                <w:lang w:val="sr-Cyrl-RS"/>
              </w:rPr>
              <w:t>2.4</w:t>
            </w:r>
            <w:r w:rsidR="00475E61" w:rsidRPr="00DE747A">
              <w:rPr>
                <w:rFonts w:ascii="Times New Roman" w:hAnsi="Times New Roman" w:cs="Times New Roman"/>
                <w:sz w:val="24"/>
                <w:szCs w:val="24"/>
                <w:lang w:val="sr-Cyrl-RS"/>
              </w:rPr>
              <w:t>.1</w:t>
            </w:r>
            <w:r w:rsidR="00DE747A" w:rsidRPr="00DE747A">
              <w:rPr>
                <w:rFonts w:ascii="Times New Roman" w:hAnsi="Times New Roman" w:cs="Times New Roman"/>
                <w:sz w:val="24"/>
                <w:szCs w:val="24"/>
              </w:rPr>
              <w:t xml:space="preserve"> континуирано спрово</w:t>
            </w:r>
            <w:r w:rsidR="00DE747A" w:rsidRPr="00DE747A">
              <w:rPr>
                <w:rFonts w:ascii="Times New Roman" w:hAnsi="Times New Roman" w:cs="Times New Roman"/>
                <w:sz w:val="24"/>
                <w:szCs w:val="24"/>
                <w:lang w:val="sr-Cyrl-RS"/>
              </w:rPr>
              <w:t>дити</w:t>
            </w:r>
            <w:r w:rsidR="00DE747A" w:rsidRPr="00DE747A">
              <w:rPr>
                <w:rFonts w:ascii="Times New Roman" w:hAnsi="Times New Roman" w:cs="Times New Roman"/>
                <w:sz w:val="24"/>
                <w:szCs w:val="24"/>
              </w:rPr>
              <w:t xml:space="preserve"> активности ради уочавања пружалаца медијских услуга који, супротно законској обавези, нису уписани у Регистар пружалаца медијских услуга који води Регулаторно тело за електронске м</w:t>
            </w:r>
            <w:r w:rsidR="00C509C9">
              <w:rPr>
                <w:rFonts w:ascii="Times New Roman" w:hAnsi="Times New Roman" w:cs="Times New Roman"/>
                <w:sz w:val="24"/>
                <w:szCs w:val="24"/>
              </w:rPr>
              <w:t>едије (процес мапирања стања)</w:t>
            </w:r>
          </w:p>
        </w:tc>
        <w:tc>
          <w:tcPr>
            <w:tcW w:w="458" w:type="pct"/>
          </w:tcPr>
          <w:p w14:paraId="0B62DD89" w14:textId="4794AC9B" w:rsidR="00475E61" w:rsidRPr="0066623D" w:rsidRDefault="00F51F40" w:rsidP="008A79EB">
            <w:pPr>
              <w:rPr>
                <w:rFonts w:ascii="Times New Roman" w:hAnsi="Times New Roman" w:cs="Times New Roman"/>
                <w:sz w:val="24"/>
                <w:szCs w:val="24"/>
              </w:rPr>
            </w:pPr>
            <w:r>
              <w:rPr>
                <w:rFonts w:ascii="Times New Roman" w:hAnsi="Times New Roman" w:cs="Times New Roman"/>
                <w:sz w:val="24"/>
                <w:szCs w:val="24"/>
              </w:rPr>
              <w:t>Регулаторно тело за електронске медије</w:t>
            </w:r>
          </w:p>
        </w:tc>
        <w:tc>
          <w:tcPr>
            <w:tcW w:w="508" w:type="pct"/>
          </w:tcPr>
          <w:p w14:paraId="6AD998D9" w14:textId="77777777" w:rsidR="00475E61" w:rsidRDefault="00475E61" w:rsidP="008A79EB"/>
        </w:tc>
        <w:tc>
          <w:tcPr>
            <w:tcW w:w="459" w:type="pct"/>
          </w:tcPr>
          <w:p w14:paraId="38C9B2FF" w14:textId="1D2974CC" w:rsidR="00475E61" w:rsidRPr="000F0C2F" w:rsidRDefault="00F27391" w:rsidP="008A79EB">
            <w:pPr>
              <w:rPr>
                <w:rFonts w:ascii="Times New Roman" w:hAnsi="Times New Roman" w:cs="Times New Roman"/>
                <w:sz w:val="24"/>
                <w:szCs w:val="24"/>
                <w:lang w:val="sr-Latn-RS"/>
              </w:rPr>
            </w:pPr>
            <w:r w:rsidRPr="005D43A7">
              <w:rPr>
                <w:rFonts w:ascii="Times New Roman" w:hAnsi="Times New Roman" w:cs="Times New Roman"/>
                <w:sz w:val="24"/>
                <w:szCs w:val="24"/>
                <w:lang w:val="sr-Latn-RS"/>
              </w:rPr>
              <w:t>IV</w:t>
            </w:r>
            <w:r w:rsidR="005468BF">
              <w:rPr>
                <w:rFonts w:ascii="Times New Roman" w:hAnsi="Times New Roman" w:cs="Times New Roman"/>
                <w:sz w:val="24"/>
                <w:szCs w:val="24"/>
                <w:lang w:val="sr-Cyrl-RS"/>
              </w:rPr>
              <w:t xml:space="preserve"> </w:t>
            </w:r>
            <w:r w:rsidR="005D43A7" w:rsidRPr="005D43A7">
              <w:rPr>
                <w:rFonts w:ascii="Times New Roman" w:hAnsi="Times New Roman" w:cs="Times New Roman"/>
                <w:sz w:val="24"/>
                <w:szCs w:val="24"/>
                <w:lang w:val="sr-Cyrl-RS"/>
              </w:rPr>
              <w:t xml:space="preserve">квартал </w:t>
            </w:r>
            <w:r w:rsidRPr="005D43A7">
              <w:rPr>
                <w:rFonts w:ascii="Times New Roman" w:hAnsi="Times New Roman" w:cs="Times New Roman"/>
                <w:sz w:val="24"/>
                <w:szCs w:val="24"/>
                <w:lang w:val="sr-Latn-RS"/>
              </w:rPr>
              <w:t xml:space="preserve"> 2022</w:t>
            </w:r>
          </w:p>
        </w:tc>
        <w:tc>
          <w:tcPr>
            <w:tcW w:w="611" w:type="pct"/>
          </w:tcPr>
          <w:p w14:paraId="2CE4A559" w14:textId="7614E41A" w:rsidR="00475E61" w:rsidRPr="005D43A7" w:rsidRDefault="005D43A7" w:rsidP="008A79EB">
            <w:pPr>
              <w:rPr>
                <w:rFonts w:ascii="Times New Roman" w:hAnsi="Times New Roman" w:cs="Times New Roman"/>
                <w:sz w:val="24"/>
                <w:szCs w:val="24"/>
                <w:lang w:val="sr-Latn-RS"/>
              </w:rPr>
            </w:pPr>
            <w:r w:rsidRPr="003F126A">
              <w:rPr>
                <w:rFonts w:ascii="Times New Roman" w:hAnsi="Times New Roman" w:cs="Times New Roman"/>
                <w:sz w:val="24"/>
                <w:szCs w:val="24"/>
                <w:lang w:val="sr-Cyrl-RS"/>
              </w:rPr>
              <w:t>Сопств</w:t>
            </w:r>
            <w:r w:rsidRPr="005D43A7">
              <w:rPr>
                <w:rFonts w:ascii="Times New Roman" w:hAnsi="Times New Roman" w:cs="Times New Roman"/>
                <w:sz w:val="24"/>
                <w:szCs w:val="24"/>
                <w:lang w:val="sr-Cyrl-RS"/>
              </w:rPr>
              <w:t>ена средства</w:t>
            </w:r>
          </w:p>
        </w:tc>
        <w:tc>
          <w:tcPr>
            <w:tcW w:w="557" w:type="pct"/>
          </w:tcPr>
          <w:p w14:paraId="5AA81076" w14:textId="77777777" w:rsidR="00475E61" w:rsidRDefault="00475E61" w:rsidP="008A79EB"/>
        </w:tc>
        <w:tc>
          <w:tcPr>
            <w:tcW w:w="460" w:type="pct"/>
          </w:tcPr>
          <w:p w14:paraId="7C8C637E" w14:textId="77777777" w:rsidR="00475E61" w:rsidRPr="00601998" w:rsidRDefault="00475E61" w:rsidP="008A79EB">
            <w:pPr>
              <w:rPr>
                <w:lang w:val="sr-Cyrl-RS"/>
              </w:rPr>
            </w:pPr>
          </w:p>
        </w:tc>
        <w:tc>
          <w:tcPr>
            <w:tcW w:w="407" w:type="pct"/>
          </w:tcPr>
          <w:p w14:paraId="30D1D6CE" w14:textId="77777777" w:rsidR="00475E61" w:rsidRPr="00FA7EB8" w:rsidRDefault="00475E61" w:rsidP="008A79EB">
            <w:pPr>
              <w:rPr>
                <w:lang w:val="sr-Cyrl-RS"/>
              </w:rPr>
            </w:pPr>
          </w:p>
        </w:tc>
        <w:tc>
          <w:tcPr>
            <w:tcW w:w="426" w:type="pct"/>
          </w:tcPr>
          <w:p w14:paraId="7D2A6464" w14:textId="77777777" w:rsidR="00475E61" w:rsidRDefault="00475E61" w:rsidP="008A79EB"/>
        </w:tc>
      </w:tr>
      <w:tr w:rsidR="00475E61" w14:paraId="4CD518E4" w14:textId="77777777" w:rsidTr="008A79EB">
        <w:trPr>
          <w:trHeight w:val="50"/>
        </w:trPr>
        <w:tc>
          <w:tcPr>
            <w:tcW w:w="1114" w:type="pct"/>
            <w:tcBorders>
              <w:left w:val="double" w:sz="4" w:space="0" w:color="auto"/>
            </w:tcBorders>
          </w:tcPr>
          <w:p w14:paraId="77AF5FA8" w14:textId="77777777" w:rsidR="00475E61" w:rsidRDefault="001C3E6C" w:rsidP="008A79EB">
            <w:pPr>
              <w:rPr>
                <w:rFonts w:ascii="Times New Roman" w:hAnsi="Times New Roman" w:cs="Times New Roman"/>
                <w:sz w:val="24"/>
                <w:szCs w:val="24"/>
                <w:lang w:val="sr-Cyrl-RS"/>
              </w:rPr>
            </w:pPr>
            <w:r w:rsidRPr="00DE747A">
              <w:rPr>
                <w:rFonts w:ascii="Times New Roman" w:hAnsi="Times New Roman" w:cs="Times New Roman"/>
                <w:sz w:val="24"/>
                <w:szCs w:val="24"/>
                <w:lang w:val="sr-Cyrl-RS"/>
              </w:rPr>
              <w:t>2.4</w:t>
            </w:r>
            <w:r w:rsidR="00475E61" w:rsidRPr="00DE747A">
              <w:rPr>
                <w:rFonts w:ascii="Times New Roman" w:hAnsi="Times New Roman" w:cs="Times New Roman"/>
                <w:sz w:val="24"/>
                <w:szCs w:val="24"/>
                <w:lang w:val="sr-Cyrl-RS"/>
              </w:rPr>
              <w:t>.2</w:t>
            </w:r>
            <w:r w:rsidR="00C509C9">
              <w:rPr>
                <w:rFonts w:ascii="Times New Roman" w:hAnsi="Times New Roman" w:cs="Times New Roman"/>
                <w:sz w:val="24"/>
                <w:szCs w:val="24"/>
                <w:lang w:val="sr-Cyrl-RS"/>
              </w:rPr>
              <w:t xml:space="preserve">  </w:t>
            </w:r>
            <w:r w:rsidR="00DE747A" w:rsidRPr="00DE747A">
              <w:rPr>
                <w:rFonts w:ascii="Times New Roman" w:hAnsi="Times New Roman" w:cs="Times New Roman"/>
                <w:sz w:val="24"/>
                <w:szCs w:val="24"/>
              </w:rPr>
              <w:t>спровести анализу поштовања обавеза оператора из Закона о електронским медијима, нарочито у погледу недискриминаторног третмана пружалаца медијских услуга, логичке нумерације канала и обавезе преноса, те одговарајуће измене (прецизирањ</w:t>
            </w:r>
            <w:r w:rsidR="00DE747A" w:rsidRPr="00DE747A">
              <w:rPr>
                <w:rFonts w:ascii="Times New Roman" w:hAnsi="Times New Roman" w:cs="Times New Roman"/>
                <w:sz w:val="24"/>
                <w:szCs w:val="24"/>
                <w:lang w:val="sr-Cyrl-RS"/>
              </w:rPr>
              <w:t>е</w:t>
            </w:r>
            <w:r w:rsidR="00DE747A" w:rsidRPr="00DE747A">
              <w:rPr>
                <w:rFonts w:ascii="Times New Roman" w:hAnsi="Times New Roman" w:cs="Times New Roman"/>
                <w:sz w:val="24"/>
                <w:szCs w:val="24"/>
              </w:rPr>
              <w:t>) регулативе, као и у погледу могућег утицаја оператора на медијски плурализам</w:t>
            </w:r>
            <w:r w:rsidR="00DE747A" w:rsidRPr="00DE747A">
              <w:rPr>
                <w:rFonts w:ascii="Times New Roman" w:hAnsi="Times New Roman" w:cs="Times New Roman"/>
                <w:sz w:val="24"/>
                <w:szCs w:val="24"/>
                <w:lang w:val="sr-Cyrl-RS"/>
              </w:rPr>
              <w:t xml:space="preserve"> и предвидети адекватне санкције за непоштовање законске регулативе</w:t>
            </w:r>
          </w:p>
          <w:p w14:paraId="46BF8689" w14:textId="2CB35ACE" w:rsidR="00AB2E80" w:rsidRPr="00DE747A" w:rsidRDefault="00AB2E80" w:rsidP="008A79EB">
            <w:pPr>
              <w:rPr>
                <w:rFonts w:ascii="Times New Roman" w:hAnsi="Times New Roman" w:cs="Times New Roman"/>
                <w:sz w:val="24"/>
                <w:szCs w:val="24"/>
                <w:lang w:val="sr-Cyrl-RS"/>
              </w:rPr>
            </w:pPr>
          </w:p>
        </w:tc>
        <w:tc>
          <w:tcPr>
            <w:tcW w:w="458" w:type="pct"/>
          </w:tcPr>
          <w:p w14:paraId="3C99033F" w14:textId="057264CA" w:rsidR="00475E61" w:rsidRPr="0066623D" w:rsidRDefault="00F51F40" w:rsidP="008A79EB">
            <w:pPr>
              <w:rPr>
                <w:rFonts w:ascii="Times New Roman" w:hAnsi="Times New Roman" w:cs="Times New Roman"/>
                <w:sz w:val="24"/>
                <w:szCs w:val="24"/>
              </w:rPr>
            </w:pPr>
            <w:r>
              <w:rPr>
                <w:rFonts w:ascii="Times New Roman" w:hAnsi="Times New Roman" w:cs="Times New Roman"/>
                <w:sz w:val="24"/>
                <w:szCs w:val="24"/>
              </w:rPr>
              <w:t>Регулаторно тело за електронске медије</w:t>
            </w:r>
          </w:p>
        </w:tc>
        <w:tc>
          <w:tcPr>
            <w:tcW w:w="508" w:type="pct"/>
          </w:tcPr>
          <w:p w14:paraId="551E5AAE" w14:textId="72A1FDFD" w:rsidR="00475E61" w:rsidRPr="0066623D" w:rsidRDefault="00F51F40" w:rsidP="008A79EB">
            <w:pPr>
              <w:rPr>
                <w:rFonts w:ascii="Times New Roman" w:hAnsi="Times New Roman" w:cs="Times New Roman"/>
                <w:sz w:val="24"/>
                <w:szCs w:val="24"/>
              </w:rPr>
            </w:pPr>
            <w:r>
              <w:rPr>
                <w:rFonts w:ascii="Times New Roman" w:hAnsi="Times New Roman" w:cs="Times New Roman"/>
                <w:sz w:val="24"/>
                <w:szCs w:val="24"/>
              </w:rPr>
              <w:t>Републичка агенција за телекомуникације и поштанске услуге</w:t>
            </w:r>
          </w:p>
        </w:tc>
        <w:tc>
          <w:tcPr>
            <w:tcW w:w="459" w:type="pct"/>
          </w:tcPr>
          <w:p w14:paraId="0889BA67" w14:textId="2110D0DD" w:rsidR="00475E61" w:rsidRPr="005D43A7" w:rsidRDefault="00F27391" w:rsidP="008A79EB">
            <w:pPr>
              <w:rPr>
                <w:rFonts w:ascii="Times New Roman" w:hAnsi="Times New Roman" w:cs="Times New Roman"/>
                <w:sz w:val="24"/>
                <w:szCs w:val="24"/>
              </w:rPr>
            </w:pPr>
            <w:r w:rsidRPr="005D43A7">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005D43A7" w:rsidRPr="005D43A7">
              <w:rPr>
                <w:rFonts w:ascii="Times New Roman" w:hAnsi="Times New Roman" w:cs="Times New Roman"/>
                <w:sz w:val="24"/>
                <w:szCs w:val="24"/>
                <w:lang w:val="sr-Cyrl-RS"/>
              </w:rPr>
              <w:t>квартал</w:t>
            </w:r>
            <w:r w:rsidRPr="005D43A7">
              <w:rPr>
                <w:rFonts w:ascii="Times New Roman" w:hAnsi="Times New Roman" w:cs="Times New Roman"/>
                <w:sz w:val="24"/>
                <w:szCs w:val="24"/>
              </w:rPr>
              <w:t xml:space="preserve"> 2022</w:t>
            </w:r>
          </w:p>
        </w:tc>
        <w:tc>
          <w:tcPr>
            <w:tcW w:w="611" w:type="pct"/>
          </w:tcPr>
          <w:p w14:paraId="26C0B831" w14:textId="67F1FD73" w:rsidR="00475E61" w:rsidRPr="005D43A7" w:rsidRDefault="005D43A7" w:rsidP="008A79EB">
            <w:pPr>
              <w:rPr>
                <w:rFonts w:ascii="Times New Roman" w:hAnsi="Times New Roman" w:cs="Times New Roman"/>
                <w:sz w:val="24"/>
                <w:szCs w:val="24"/>
                <w:lang w:val="sr-Latn-RS"/>
              </w:rPr>
            </w:pPr>
            <w:r w:rsidRPr="005D43A7">
              <w:rPr>
                <w:rFonts w:ascii="Times New Roman" w:hAnsi="Times New Roman" w:cs="Times New Roman"/>
                <w:sz w:val="24"/>
                <w:szCs w:val="24"/>
                <w:lang w:val="sr-Cyrl-RS"/>
              </w:rPr>
              <w:t>Сопствена средства</w:t>
            </w:r>
          </w:p>
        </w:tc>
        <w:tc>
          <w:tcPr>
            <w:tcW w:w="557" w:type="pct"/>
          </w:tcPr>
          <w:p w14:paraId="4A67012C" w14:textId="77777777" w:rsidR="00475E61" w:rsidRDefault="00475E61" w:rsidP="008A79EB"/>
        </w:tc>
        <w:tc>
          <w:tcPr>
            <w:tcW w:w="460" w:type="pct"/>
          </w:tcPr>
          <w:p w14:paraId="6CA4D8DD" w14:textId="77777777" w:rsidR="00475E61" w:rsidRDefault="00475E61" w:rsidP="008A79EB"/>
        </w:tc>
        <w:tc>
          <w:tcPr>
            <w:tcW w:w="407" w:type="pct"/>
          </w:tcPr>
          <w:p w14:paraId="0B207500" w14:textId="77777777" w:rsidR="00475E61" w:rsidRPr="00601998" w:rsidRDefault="00475E61" w:rsidP="008A79EB">
            <w:pPr>
              <w:rPr>
                <w:lang w:val="sr-Cyrl-RS"/>
              </w:rPr>
            </w:pPr>
          </w:p>
        </w:tc>
        <w:tc>
          <w:tcPr>
            <w:tcW w:w="426" w:type="pct"/>
          </w:tcPr>
          <w:p w14:paraId="773524E3" w14:textId="77777777" w:rsidR="00475E61" w:rsidRDefault="00475E61" w:rsidP="008A79EB"/>
        </w:tc>
      </w:tr>
      <w:tr w:rsidR="00475E61" w14:paraId="464E5DF1" w14:textId="77777777" w:rsidTr="008A79EB">
        <w:trPr>
          <w:trHeight w:val="140"/>
        </w:trPr>
        <w:tc>
          <w:tcPr>
            <w:tcW w:w="1114" w:type="pct"/>
            <w:tcBorders>
              <w:left w:val="double" w:sz="4" w:space="0" w:color="auto"/>
            </w:tcBorders>
          </w:tcPr>
          <w:p w14:paraId="2628C98F" w14:textId="2E7B8BA6" w:rsidR="00475E61" w:rsidRPr="00DE747A" w:rsidRDefault="001C3E6C" w:rsidP="008A79EB">
            <w:pPr>
              <w:rPr>
                <w:rFonts w:ascii="Times New Roman" w:hAnsi="Times New Roman" w:cs="Times New Roman"/>
                <w:sz w:val="24"/>
                <w:szCs w:val="24"/>
                <w:lang w:val="sr-Cyrl-RS"/>
              </w:rPr>
            </w:pPr>
            <w:r w:rsidRPr="00DE747A">
              <w:rPr>
                <w:rFonts w:ascii="Times New Roman" w:hAnsi="Times New Roman" w:cs="Times New Roman"/>
                <w:sz w:val="24"/>
                <w:szCs w:val="24"/>
                <w:lang w:val="sr-Cyrl-RS"/>
              </w:rPr>
              <w:t>2.4</w:t>
            </w:r>
            <w:r w:rsidR="00475E61" w:rsidRPr="00DE747A">
              <w:rPr>
                <w:rFonts w:ascii="Times New Roman" w:hAnsi="Times New Roman" w:cs="Times New Roman"/>
                <w:sz w:val="24"/>
                <w:szCs w:val="24"/>
                <w:lang w:val="sr-Cyrl-RS"/>
              </w:rPr>
              <w:t>.3</w:t>
            </w:r>
            <w:r w:rsidR="00C509C9">
              <w:rPr>
                <w:rFonts w:ascii="Times New Roman" w:hAnsi="Times New Roman" w:cs="Times New Roman"/>
                <w:sz w:val="24"/>
                <w:szCs w:val="24"/>
                <w:lang w:val="sr-Cyrl-RS"/>
              </w:rPr>
              <w:t xml:space="preserve">  </w:t>
            </w:r>
            <w:r w:rsidR="00DE747A" w:rsidRPr="00DE747A">
              <w:rPr>
                <w:rFonts w:ascii="Times New Roman" w:hAnsi="Times New Roman" w:cs="Times New Roman"/>
                <w:sz w:val="24"/>
                <w:szCs w:val="24"/>
              </w:rPr>
              <w:t>обезбедити да пружаоци аудиовизуелне медијске услуге преко интернета</w:t>
            </w:r>
            <w:r w:rsidR="001C6724">
              <w:rPr>
                <w:rFonts w:ascii="Times New Roman" w:hAnsi="Times New Roman" w:cs="Times New Roman"/>
                <w:sz w:val="24"/>
                <w:szCs w:val="24"/>
                <w:lang w:val="sr-Cyrl-RS"/>
              </w:rPr>
              <w:t xml:space="preserve"> и платформе </w:t>
            </w:r>
            <w:r w:rsidR="00F90F49">
              <w:rPr>
                <w:rFonts w:ascii="Times New Roman" w:hAnsi="Times New Roman" w:cs="Times New Roman"/>
                <w:sz w:val="24"/>
                <w:szCs w:val="24"/>
                <w:lang w:val="sr-Cyrl-RS"/>
              </w:rPr>
              <w:t>з</w:t>
            </w:r>
            <w:r w:rsidR="001C6724">
              <w:rPr>
                <w:rFonts w:ascii="Times New Roman" w:hAnsi="Times New Roman" w:cs="Times New Roman"/>
                <w:sz w:val="24"/>
                <w:szCs w:val="24"/>
                <w:lang w:val="sr-Cyrl-RS"/>
              </w:rPr>
              <w:t>а дељење видео садржаја</w:t>
            </w:r>
            <w:r w:rsidR="00DE747A" w:rsidRPr="00DE747A">
              <w:rPr>
                <w:rFonts w:ascii="Times New Roman" w:hAnsi="Times New Roman" w:cs="Times New Roman"/>
                <w:sz w:val="24"/>
                <w:szCs w:val="24"/>
              </w:rPr>
              <w:t xml:space="preserve"> поштују стандарде утврђене Директивом</w:t>
            </w:r>
            <w:r w:rsidR="00DE747A" w:rsidRPr="00DE747A">
              <w:rPr>
                <w:rFonts w:ascii="Times New Roman" w:hAnsi="Times New Roman" w:cs="Times New Roman"/>
                <w:sz w:val="24"/>
                <w:szCs w:val="24"/>
                <w:lang w:val="sr-Cyrl-RS"/>
              </w:rPr>
              <w:t xml:space="preserve"> о аудиовизуелним медијским услугама</w:t>
            </w:r>
            <w:r w:rsidR="001C6724">
              <w:rPr>
                <w:rFonts w:ascii="Times New Roman" w:hAnsi="Times New Roman" w:cs="Times New Roman"/>
                <w:sz w:val="24"/>
                <w:szCs w:val="24"/>
                <w:lang w:val="sr-Cyrl-RS"/>
              </w:rPr>
              <w:t>, након њене имплементације,</w:t>
            </w:r>
            <w:r w:rsidR="00DE747A" w:rsidRPr="00DE747A">
              <w:rPr>
                <w:rFonts w:ascii="Times New Roman" w:hAnsi="Times New Roman" w:cs="Times New Roman"/>
                <w:sz w:val="24"/>
                <w:szCs w:val="24"/>
              </w:rPr>
              <w:t xml:space="preserve"> путем спровођења анализе која се тиче модела пружања медијских услуга преко интернета и мапирања који пружаоци медијске услуге пружају аудиовизуелну и медијску услугу радија, а ради обезбеђивања да и ти пружаоци медијских услуга поштују обавезе прописане законом који уређује област електронских медија</w:t>
            </w:r>
          </w:p>
        </w:tc>
        <w:tc>
          <w:tcPr>
            <w:tcW w:w="458" w:type="pct"/>
          </w:tcPr>
          <w:p w14:paraId="05C9278E" w14:textId="0919C767" w:rsidR="00475E61" w:rsidRPr="005620E4" w:rsidRDefault="00F51F40" w:rsidP="008A79EB">
            <w:pPr>
              <w:rPr>
                <w:rFonts w:ascii="Times New Roman" w:hAnsi="Times New Roman" w:cs="Times New Roman"/>
                <w:color w:val="FF0000"/>
                <w:sz w:val="24"/>
                <w:szCs w:val="24"/>
              </w:rPr>
            </w:pPr>
            <w:r>
              <w:rPr>
                <w:rFonts w:ascii="Times New Roman" w:hAnsi="Times New Roman" w:cs="Times New Roman"/>
                <w:sz w:val="24"/>
                <w:szCs w:val="24"/>
              </w:rPr>
              <w:t>Регулаторно тело за електронске медије</w:t>
            </w:r>
          </w:p>
        </w:tc>
        <w:tc>
          <w:tcPr>
            <w:tcW w:w="508" w:type="pct"/>
          </w:tcPr>
          <w:p w14:paraId="10FF1355" w14:textId="77777777" w:rsidR="00475E61" w:rsidRPr="00D73A0E" w:rsidRDefault="00475E61" w:rsidP="008A79EB">
            <w:pPr>
              <w:rPr>
                <w:color w:val="FF0000"/>
              </w:rPr>
            </w:pPr>
          </w:p>
        </w:tc>
        <w:tc>
          <w:tcPr>
            <w:tcW w:w="459" w:type="pct"/>
          </w:tcPr>
          <w:p w14:paraId="249565D1" w14:textId="44E85BA6" w:rsidR="00475E61" w:rsidRPr="000F0C2F" w:rsidRDefault="00F27391" w:rsidP="008A79EB">
            <w:pPr>
              <w:rPr>
                <w:rFonts w:ascii="Times New Roman" w:hAnsi="Times New Roman" w:cs="Times New Roman"/>
                <w:sz w:val="24"/>
                <w:szCs w:val="24"/>
              </w:rPr>
            </w:pPr>
            <w:r w:rsidRPr="000F0C2F">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000F0C2F" w:rsidRPr="000F0C2F">
              <w:rPr>
                <w:rFonts w:ascii="Times New Roman" w:hAnsi="Times New Roman" w:cs="Times New Roman"/>
                <w:sz w:val="24"/>
                <w:szCs w:val="24"/>
                <w:lang w:val="sr-Cyrl-RS"/>
              </w:rPr>
              <w:t>квартал</w:t>
            </w:r>
            <w:r w:rsidRPr="000F0C2F">
              <w:rPr>
                <w:rFonts w:ascii="Times New Roman" w:hAnsi="Times New Roman" w:cs="Times New Roman"/>
                <w:sz w:val="24"/>
                <w:szCs w:val="24"/>
              </w:rPr>
              <w:t xml:space="preserve"> 2022</w:t>
            </w:r>
          </w:p>
        </w:tc>
        <w:tc>
          <w:tcPr>
            <w:tcW w:w="611" w:type="pct"/>
          </w:tcPr>
          <w:p w14:paraId="126FD6C6" w14:textId="62B86A7D" w:rsidR="00475E61" w:rsidRPr="000F0C2F" w:rsidRDefault="000F0C2F" w:rsidP="008A79EB">
            <w:pPr>
              <w:rPr>
                <w:rFonts w:ascii="Times New Roman" w:hAnsi="Times New Roman" w:cs="Times New Roman"/>
                <w:sz w:val="24"/>
                <w:szCs w:val="24"/>
              </w:rPr>
            </w:pPr>
            <w:r w:rsidRPr="000F0C2F">
              <w:rPr>
                <w:rFonts w:ascii="Times New Roman" w:hAnsi="Times New Roman" w:cs="Times New Roman"/>
                <w:sz w:val="24"/>
                <w:szCs w:val="24"/>
                <w:lang w:val="sr-Cyrl-RS"/>
              </w:rPr>
              <w:t>Сопствена средства</w:t>
            </w:r>
          </w:p>
        </w:tc>
        <w:tc>
          <w:tcPr>
            <w:tcW w:w="557" w:type="pct"/>
          </w:tcPr>
          <w:p w14:paraId="678F2738" w14:textId="77777777" w:rsidR="00475E61" w:rsidRDefault="00475E61" w:rsidP="008A79EB"/>
        </w:tc>
        <w:tc>
          <w:tcPr>
            <w:tcW w:w="460" w:type="pct"/>
          </w:tcPr>
          <w:p w14:paraId="79E07F82" w14:textId="77777777" w:rsidR="00475E61" w:rsidRDefault="00475E61" w:rsidP="008A79EB"/>
        </w:tc>
        <w:tc>
          <w:tcPr>
            <w:tcW w:w="407" w:type="pct"/>
          </w:tcPr>
          <w:p w14:paraId="34889B35" w14:textId="77777777" w:rsidR="00475E61" w:rsidRDefault="00475E61" w:rsidP="008A79EB"/>
        </w:tc>
        <w:tc>
          <w:tcPr>
            <w:tcW w:w="426" w:type="pct"/>
          </w:tcPr>
          <w:p w14:paraId="77B71931" w14:textId="77777777" w:rsidR="00475E61" w:rsidRDefault="00475E61" w:rsidP="008A79EB"/>
        </w:tc>
      </w:tr>
      <w:tr w:rsidR="00D356CF" w14:paraId="1444C0F8" w14:textId="77777777" w:rsidTr="008A79EB">
        <w:trPr>
          <w:trHeight w:val="140"/>
        </w:trPr>
        <w:tc>
          <w:tcPr>
            <w:tcW w:w="1114" w:type="pct"/>
            <w:tcBorders>
              <w:left w:val="double" w:sz="4" w:space="0" w:color="auto"/>
            </w:tcBorders>
          </w:tcPr>
          <w:p w14:paraId="4776CB2E" w14:textId="08300A54" w:rsidR="00D356CF" w:rsidRPr="00DE747A" w:rsidRDefault="00D356CF" w:rsidP="00D356CF">
            <w:pPr>
              <w:rPr>
                <w:rFonts w:ascii="Times New Roman" w:hAnsi="Times New Roman" w:cs="Times New Roman"/>
                <w:sz w:val="24"/>
                <w:szCs w:val="24"/>
                <w:lang w:val="sr-Cyrl-RS"/>
              </w:rPr>
            </w:pPr>
            <w:r w:rsidRPr="00DE747A">
              <w:rPr>
                <w:rFonts w:ascii="Times New Roman" w:hAnsi="Times New Roman" w:cs="Times New Roman"/>
                <w:sz w:val="24"/>
                <w:szCs w:val="24"/>
                <w:lang w:val="sr-Cyrl-RS"/>
              </w:rPr>
              <w:t>2.4.4 размотрити адекватне начине за примену нових решења Директиве о аудиовизуелним медијским услугама кроз</w:t>
            </w:r>
            <w:r w:rsidR="001C6724">
              <w:rPr>
                <w:rFonts w:ascii="Times New Roman" w:hAnsi="Times New Roman" w:cs="Times New Roman"/>
                <w:sz w:val="24"/>
                <w:szCs w:val="24"/>
                <w:lang w:val="sr-Cyrl-RS"/>
              </w:rPr>
              <w:t xml:space="preserve"> измене</w:t>
            </w:r>
            <w:r w:rsidRPr="00DE747A">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Pr="00DE747A">
              <w:rPr>
                <w:rFonts w:ascii="Times New Roman" w:hAnsi="Times New Roman" w:cs="Times New Roman"/>
                <w:sz w:val="24"/>
                <w:szCs w:val="24"/>
                <w:lang w:val="sr-Cyrl-RS"/>
              </w:rPr>
              <w:t>национално</w:t>
            </w:r>
            <w:r w:rsidR="001C6724">
              <w:rPr>
                <w:rFonts w:ascii="Times New Roman" w:hAnsi="Times New Roman" w:cs="Times New Roman"/>
                <w:sz w:val="24"/>
                <w:szCs w:val="24"/>
                <w:lang w:val="sr-Cyrl-RS"/>
              </w:rPr>
              <w:t>г</w:t>
            </w:r>
            <w:r w:rsidRPr="00DE747A">
              <w:rPr>
                <w:rFonts w:ascii="Times New Roman" w:hAnsi="Times New Roman" w:cs="Times New Roman"/>
                <w:sz w:val="24"/>
                <w:szCs w:val="24"/>
                <w:lang w:val="sr-Cyrl-RS"/>
              </w:rPr>
              <w:t xml:space="preserve"> законодавство и даља решења у области медијске </w:t>
            </w:r>
            <w:r w:rsidRPr="00FC37B2">
              <w:rPr>
                <w:rFonts w:ascii="Times New Roman" w:hAnsi="Times New Roman" w:cs="Times New Roman"/>
                <w:sz w:val="24"/>
                <w:szCs w:val="24"/>
                <w:lang w:val="sr-Cyrl-RS"/>
              </w:rPr>
              <w:t xml:space="preserve">политике </w:t>
            </w:r>
          </w:p>
        </w:tc>
        <w:tc>
          <w:tcPr>
            <w:tcW w:w="458" w:type="pct"/>
          </w:tcPr>
          <w:p w14:paraId="335D7B61" w14:textId="6E8A24C8" w:rsidR="00D356CF" w:rsidRPr="00B050E7" w:rsidRDefault="00F51F40"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2452FFA6" w14:textId="211702D4" w:rsidR="00D356CF" w:rsidRPr="000F0C2F" w:rsidRDefault="000F0C2F" w:rsidP="00D356CF">
            <w:pPr>
              <w:rPr>
                <w:rFonts w:ascii="Times New Roman" w:hAnsi="Times New Roman" w:cs="Times New Roman"/>
                <w:sz w:val="24"/>
                <w:szCs w:val="24"/>
                <w:lang w:val="sr-Cyrl-RS"/>
              </w:rPr>
            </w:pPr>
            <w:r w:rsidRPr="000F0C2F">
              <w:rPr>
                <w:rFonts w:ascii="Times New Roman" w:hAnsi="Times New Roman" w:cs="Times New Roman"/>
                <w:sz w:val="24"/>
                <w:szCs w:val="24"/>
                <w:lang w:val="sr-Cyrl-RS"/>
              </w:rPr>
              <w:t>Мсија ОЕБС-а</w:t>
            </w:r>
          </w:p>
        </w:tc>
        <w:tc>
          <w:tcPr>
            <w:tcW w:w="459" w:type="pct"/>
          </w:tcPr>
          <w:p w14:paraId="1F263AC1" w14:textId="50A8F60E" w:rsidR="00D356CF" w:rsidRPr="000F0C2F" w:rsidRDefault="00D356CF" w:rsidP="00D356CF">
            <w:pPr>
              <w:rPr>
                <w:rFonts w:ascii="Times New Roman" w:hAnsi="Times New Roman" w:cs="Times New Roman"/>
                <w:sz w:val="24"/>
                <w:szCs w:val="24"/>
              </w:rPr>
            </w:pPr>
            <w:r w:rsidRPr="000F0C2F">
              <w:rPr>
                <w:rFonts w:ascii="Times New Roman" w:hAnsi="Times New Roman" w:cs="Times New Roman"/>
                <w:sz w:val="24"/>
                <w:szCs w:val="24"/>
              </w:rPr>
              <w:t xml:space="preserve">II </w:t>
            </w:r>
            <w:r w:rsidR="000F0C2F" w:rsidRPr="000F0C2F">
              <w:rPr>
                <w:rFonts w:ascii="Times New Roman" w:hAnsi="Times New Roman" w:cs="Times New Roman"/>
                <w:sz w:val="24"/>
                <w:szCs w:val="24"/>
                <w:lang w:val="sr-Cyrl-RS"/>
              </w:rPr>
              <w:t xml:space="preserve">квартал </w:t>
            </w:r>
            <w:r w:rsidRPr="000F0C2F">
              <w:rPr>
                <w:rFonts w:ascii="Times New Roman" w:hAnsi="Times New Roman" w:cs="Times New Roman"/>
                <w:sz w:val="24"/>
                <w:szCs w:val="24"/>
              </w:rPr>
              <w:t>2022</w:t>
            </w:r>
          </w:p>
        </w:tc>
        <w:tc>
          <w:tcPr>
            <w:tcW w:w="611" w:type="pct"/>
          </w:tcPr>
          <w:p w14:paraId="18A8C17A" w14:textId="54064102" w:rsidR="00D356CF" w:rsidRPr="000F0C2F" w:rsidRDefault="000F0C2F" w:rsidP="00D356CF">
            <w:pPr>
              <w:rPr>
                <w:rFonts w:ascii="Times New Roman" w:hAnsi="Times New Roman" w:cs="Times New Roman"/>
                <w:sz w:val="24"/>
                <w:szCs w:val="24"/>
                <w:lang w:val="sr-Cyrl-RS"/>
              </w:rPr>
            </w:pPr>
            <w:r w:rsidRPr="000F0C2F">
              <w:rPr>
                <w:rFonts w:ascii="Times New Roman" w:hAnsi="Times New Roman" w:cs="Times New Roman"/>
                <w:sz w:val="24"/>
                <w:szCs w:val="24"/>
                <w:lang w:val="sr-Cyrl-RS"/>
              </w:rPr>
              <w:t>Буџет РС</w:t>
            </w:r>
          </w:p>
        </w:tc>
        <w:tc>
          <w:tcPr>
            <w:tcW w:w="557" w:type="pct"/>
          </w:tcPr>
          <w:p w14:paraId="1D13241D" w14:textId="70549037" w:rsidR="00D356CF" w:rsidRPr="000F0C2F" w:rsidRDefault="000F0C2F" w:rsidP="00D356CF">
            <w:pPr>
              <w:rPr>
                <w:rFonts w:ascii="Times New Roman" w:hAnsi="Times New Roman" w:cs="Times New Roman"/>
                <w:sz w:val="24"/>
                <w:szCs w:val="24"/>
              </w:rPr>
            </w:pPr>
            <w:r w:rsidRPr="000F0C2F">
              <w:rPr>
                <w:rFonts w:ascii="Times New Roman" w:hAnsi="Times New Roman" w:cs="Times New Roman"/>
                <w:sz w:val="24"/>
                <w:szCs w:val="24"/>
                <w:lang w:val="sr-Cyrl-RS"/>
              </w:rPr>
              <w:t xml:space="preserve">Средства преевиђена у активности 2.2.4 </w:t>
            </w:r>
          </w:p>
        </w:tc>
        <w:tc>
          <w:tcPr>
            <w:tcW w:w="460" w:type="pct"/>
          </w:tcPr>
          <w:p w14:paraId="025D2842" w14:textId="77777777" w:rsidR="00D356CF" w:rsidRDefault="00D356CF" w:rsidP="00D356CF"/>
        </w:tc>
        <w:tc>
          <w:tcPr>
            <w:tcW w:w="407" w:type="pct"/>
          </w:tcPr>
          <w:p w14:paraId="4ADE1689" w14:textId="4401251F" w:rsidR="00D356CF" w:rsidRDefault="00D356CF" w:rsidP="00D356CF"/>
        </w:tc>
        <w:tc>
          <w:tcPr>
            <w:tcW w:w="426" w:type="pct"/>
          </w:tcPr>
          <w:p w14:paraId="45136634" w14:textId="2B0F348F" w:rsidR="00D356CF" w:rsidRDefault="00D356CF" w:rsidP="00D356CF"/>
        </w:tc>
      </w:tr>
      <w:tr w:rsidR="00D356CF" w14:paraId="64BA5D7D" w14:textId="77777777" w:rsidTr="00B050E7">
        <w:trPr>
          <w:trHeight w:val="140"/>
        </w:trPr>
        <w:tc>
          <w:tcPr>
            <w:tcW w:w="1114" w:type="pct"/>
            <w:tcBorders>
              <w:left w:val="double" w:sz="4" w:space="0" w:color="auto"/>
            </w:tcBorders>
            <w:shd w:val="clear" w:color="auto" w:fill="auto"/>
          </w:tcPr>
          <w:p w14:paraId="1FE2255F" w14:textId="01BF7EF5" w:rsidR="00D356CF" w:rsidRPr="00B050E7" w:rsidRDefault="00D356CF" w:rsidP="00D356CF">
            <w:pPr>
              <w:rPr>
                <w:rFonts w:ascii="Times New Roman" w:hAnsi="Times New Roman" w:cs="Times New Roman"/>
                <w:sz w:val="24"/>
                <w:szCs w:val="24"/>
                <w:lang w:val="sr-Cyrl-RS"/>
              </w:rPr>
            </w:pPr>
            <w:r w:rsidRPr="00B050E7">
              <w:rPr>
                <w:rFonts w:ascii="Times New Roman" w:hAnsi="Times New Roman" w:cs="Times New Roman"/>
                <w:sz w:val="24"/>
                <w:szCs w:val="24"/>
                <w:lang w:val="sr-Cyrl-RS"/>
              </w:rPr>
              <w:t>2.4.5</w:t>
            </w:r>
            <w:r w:rsidRPr="00B050E7">
              <w:rPr>
                <w:rFonts w:ascii="Times New Roman" w:hAnsi="Times New Roman" w:cs="Times New Roman"/>
                <w:sz w:val="24"/>
                <w:szCs w:val="24"/>
              </w:rPr>
              <w:t xml:space="preserve"> изменом</w:t>
            </w:r>
            <w:r w:rsidRPr="00B050E7">
              <w:rPr>
                <w:rFonts w:ascii="Times New Roman" w:hAnsi="Times New Roman" w:cs="Times New Roman"/>
                <w:sz w:val="24"/>
                <w:szCs w:val="24"/>
                <w:lang w:val="sr-Cyrl-RS"/>
              </w:rPr>
              <w:t xml:space="preserve"> Закона о електронским медијима</w:t>
            </w:r>
            <w:r w:rsidRPr="00B050E7">
              <w:rPr>
                <w:rFonts w:ascii="Times New Roman" w:hAnsi="Times New Roman" w:cs="Times New Roman"/>
                <w:sz w:val="24"/>
                <w:szCs w:val="24"/>
              </w:rPr>
              <w:t xml:space="preserve">  проширити посебне обавезе оператора електронских комуникационих мрежа</w:t>
            </w:r>
            <w:r w:rsidR="008E7582">
              <w:rPr>
                <w:rFonts w:ascii="Times New Roman" w:hAnsi="Times New Roman" w:cs="Times New Roman"/>
                <w:sz w:val="24"/>
                <w:szCs w:val="24"/>
              </w:rPr>
              <w:t xml:space="preserve"> </w:t>
            </w:r>
            <w:r w:rsidRPr="00B050E7">
              <w:rPr>
                <w:rFonts w:ascii="Times New Roman" w:hAnsi="Times New Roman" w:cs="Times New Roman"/>
                <w:sz w:val="24"/>
                <w:szCs w:val="24"/>
              </w:rPr>
              <w:t xml:space="preserve"> за дистрибуцију медијских садржаја </w:t>
            </w:r>
            <w:r w:rsidRPr="001C6724">
              <w:rPr>
                <w:rFonts w:ascii="Times New Roman" w:hAnsi="Times New Roman" w:cs="Times New Roman"/>
                <w:sz w:val="24"/>
                <w:szCs w:val="24"/>
              </w:rPr>
              <w:t>на друге субјекте који се баве дистрибуцијом медијских услуга</w:t>
            </w:r>
            <w:r w:rsidR="001C6724">
              <w:rPr>
                <w:rFonts w:ascii="Times New Roman" w:hAnsi="Times New Roman" w:cs="Times New Roman"/>
                <w:sz w:val="24"/>
                <w:szCs w:val="24"/>
                <w:lang w:val="sr-Cyrl-RS"/>
              </w:rPr>
              <w:t xml:space="preserve"> у складу са одредбама Директиве о аудиовизуелним медијским услугама</w:t>
            </w:r>
          </w:p>
        </w:tc>
        <w:tc>
          <w:tcPr>
            <w:tcW w:w="458" w:type="pct"/>
            <w:shd w:val="clear" w:color="auto" w:fill="auto"/>
          </w:tcPr>
          <w:p w14:paraId="41C0737F" w14:textId="0D61AB68" w:rsidR="00D356CF" w:rsidRPr="001C6724" w:rsidRDefault="00F51F40"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0F1B9BA4" w14:textId="67617072" w:rsidR="00D356CF" w:rsidRPr="003A2847" w:rsidRDefault="00D356CF" w:rsidP="00D356CF">
            <w:pPr>
              <w:rPr>
                <w:strike/>
              </w:rPr>
            </w:pPr>
          </w:p>
        </w:tc>
        <w:tc>
          <w:tcPr>
            <w:tcW w:w="459" w:type="pct"/>
          </w:tcPr>
          <w:p w14:paraId="312EA783" w14:textId="0F7FA2B7" w:rsidR="00D356CF" w:rsidRDefault="00F90F49" w:rsidP="00D356CF">
            <w:r w:rsidRPr="000F0C2F">
              <w:rPr>
                <w:rFonts w:ascii="Times New Roman" w:hAnsi="Times New Roman" w:cs="Times New Roman"/>
                <w:sz w:val="24"/>
                <w:szCs w:val="24"/>
              </w:rPr>
              <w:t xml:space="preserve">II </w:t>
            </w:r>
            <w:r w:rsidRPr="000F0C2F">
              <w:rPr>
                <w:rFonts w:ascii="Times New Roman" w:hAnsi="Times New Roman" w:cs="Times New Roman"/>
                <w:sz w:val="24"/>
                <w:szCs w:val="24"/>
                <w:lang w:val="sr-Cyrl-RS"/>
              </w:rPr>
              <w:t xml:space="preserve">квартал </w:t>
            </w:r>
            <w:r w:rsidRPr="000F0C2F">
              <w:rPr>
                <w:rFonts w:ascii="Times New Roman" w:hAnsi="Times New Roman" w:cs="Times New Roman"/>
                <w:sz w:val="24"/>
                <w:szCs w:val="24"/>
              </w:rPr>
              <w:t>2022</w:t>
            </w:r>
          </w:p>
        </w:tc>
        <w:tc>
          <w:tcPr>
            <w:tcW w:w="611" w:type="pct"/>
          </w:tcPr>
          <w:p w14:paraId="65DD2A9F" w14:textId="77777777" w:rsidR="00D356CF" w:rsidRDefault="00D356CF" w:rsidP="00D356CF"/>
        </w:tc>
        <w:tc>
          <w:tcPr>
            <w:tcW w:w="557" w:type="pct"/>
          </w:tcPr>
          <w:p w14:paraId="70B91463" w14:textId="77777777" w:rsidR="00D356CF" w:rsidRDefault="00D356CF" w:rsidP="00D356CF"/>
        </w:tc>
        <w:tc>
          <w:tcPr>
            <w:tcW w:w="460" w:type="pct"/>
          </w:tcPr>
          <w:p w14:paraId="0750191F" w14:textId="77777777" w:rsidR="00D356CF" w:rsidRDefault="00D356CF" w:rsidP="00D356CF"/>
        </w:tc>
        <w:tc>
          <w:tcPr>
            <w:tcW w:w="407" w:type="pct"/>
          </w:tcPr>
          <w:p w14:paraId="26E0772E" w14:textId="77777777" w:rsidR="00D356CF" w:rsidRDefault="00D356CF" w:rsidP="00D356CF"/>
        </w:tc>
        <w:tc>
          <w:tcPr>
            <w:tcW w:w="426" w:type="pct"/>
          </w:tcPr>
          <w:p w14:paraId="0C48ED0A" w14:textId="77777777" w:rsidR="00D356CF" w:rsidRDefault="00D356CF" w:rsidP="00D356CF"/>
        </w:tc>
      </w:tr>
      <w:tr w:rsidR="00D356CF" w14:paraId="4F18C7D7" w14:textId="77777777" w:rsidTr="008A79EB">
        <w:trPr>
          <w:trHeight w:val="140"/>
        </w:trPr>
        <w:tc>
          <w:tcPr>
            <w:tcW w:w="1114" w:type="pct"/>
            <w:tcBorders>
              <w:left w:val="double" w:sz="4" w:space="0" w:color="auto"/>
            </w:tcBorders>
          </w:tcPr>
          <w:p w14:paraId="136F9870" w14:textId="03EDFD2D" w:rsidR="00D356CF" w:rsidRPr="00DE747A" w:rsidRDefault="00D356CF" w:rsidP="00D356CF">
            <w:pPr>
              <w:rPr>
                <w:rFonts w:ascii="Times New Roman" w:hAnsi="Times New Roman" w:cs="Times New Roman"/>
                <w:sz w:val="24"/>
                <w:szCs w:val="24"/>
                <w:lang w:val="sr-Cyrl-RS"/>
              </w:rPr>
            </w:pPr>
            <w:r w:rsidRPr="00DE747A">
              <w:rPr>
                <w:rFonts w:ascii="Times New Roman" w:hAnsi="Times New Roman" w:cs="Times New Roman"/>
                <w:sz w:val="24"/>
                <w:szCs w:val="24"/>
                <w:lang w:val="sr-Cyrl-RS"/>
              </w:rPr>
              <w:t>2.4.6</w:t>
            </w:r>
            <w:r>
              <w:rPr>
                <w:rFonts w:ascii="Times New Roman" w:hAnsi="Times New Roman" w:cs="Times New Roman"/>
                <w:sz w:val="24"/>
                <w:szCs w:val="24"/>
                <w:lang w:val="sr-Cyrl-RS"/>
              </w:rPr>
              <w:t xml:space="preserve">  </w:t>
            </w:r>
            <w:r w:rsidRPr="00DE747A">
              <w:rPr>
                <w:rFonts w:ascii="Times New Roman" w:hAnsi="Times New Roman" w:cs="Times New Roman"/>
                <w:sz w:val="24"/>
                <w:szCs w:val="24"/>
              </w:rPr>
              <w:t>спровести анализу тржишта дистрибуције медијских садржаја у циљу утврђивања да ли је то тржиште оно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прописа о заштити конкуренције, у смислу и у складу са прописима из области електронских комуникација</w:t>
            </w:r>
          </w:p>
        </w:tc>
        <w:tc>
          <w:tcPr>
            <w:tcW w:w="458" w:type="pct"/>
          </w:tcPr>
          <w:p w14:paraId="3B37C1E0" w14:textId="63E44E6C" w:rsidR="00D356CF" w:rsidRPr="00B050E7" w:rsidRDefault="00F51F40" w:rsidP="00D356CF">
            <w:pPr>
              <w:rPr>
                <w:rFonts w:ascii="Times New Roman" w:hAnsi="Times New Roman" w:cs="Times New Roman"/>
                <w:sz w:val="24"/>
                <w:szCs w:val="24"/>
              </w:rPr>
            </w:pPr>
            <w:r>
              <w:rPr>
                <w:rFonts w:ascii="Times New Roman" w:hAnsi="Times New Roman" w:cs="Times New Roman"/>
                <w:sz w:val="24"/>
                <w:szCs w:val="24"/>
              </w:rPr>
              <w:t>Републичка агенција за телекомуникације и поштанске услуге</w:t>
            </w:r>
          </w:p>
        </w:tc>
        <w:tc>
          <w:tcPr>
            <w:tcW w:w="508" w:type="pct"/>
          </w:tcPr>
          <w:p w14:paraId="65158943" w14:textId="7F89CC6C" w:rsidR="00D356CF" w:rsidRPr="00B050E7" w:rsidRDefault="00F51F40" w:rsidP="00D356CF">
            <w:pPr>
              <w:rPr>
                <w:rFonts w:ascii="Times New Roman" w:hAnsi="Times New Roman" w:cs="Times New Roman"/>
                <w:sz w:val="24"/>
                <w:szCs w:val="24"/>
                <w:lang w:val="sr-Cyrl-RS"/>
              </w:rPr>
            </w:pPr>
            <w:r>
              <w:rPr>
                <w:rFonts w:ascii="Times New Roman" w:hAnsi="Times New Roman" w:cs="Times New Roman"/>
                <w:sz w:val="24"/>
                <w:szCs w:val="24"/>
              </w:rPr>
              <w:t>Регулаторно тело за електронске медије</w:t>
            </w:r>
          </w:p>
        </w:tc>
        <w:tc>
          <w:tcPr>
            <w:tcW w:w="459" w:type="pct"/>
          </w:tcPr>
          <w:p w14:paraId="063FB5D8" w14:textId="60CD7402" w:rsidR="00D356CF" w:rsidRPr="000F0C2F" w:rsidRDefault="000F0C2F" w:rsidP="00D356CF">
            <w:pPr>
              <w:rPr>
                <w:rFonts w:ascii="Times New Roman" w:hAnsi="Times New Roman" w:cs="Times New Roman"/>
                <w:sz w:val="24"/>
                <w:szCs w:val="24"/>
              </w:rPr>
            </w:pPr>
            <w:r w:rsidRPr="000F0C2F">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0F0C2F">
              <w:rPr>
                <w:rFonts w:ascii="Times New Roman" w:hAnsi="Times New Roman" w:cs="Times New Roman"/>
                <w:sz w:val="24"/>
                <w:szCs w:val="24"/>
              </w:rPr>
              <w:t>квартал</w:t>
            </w:r>
            <w:r w:rsidR="006B3D72" w:rsidRPr="000F0C2F">
              <w:rPr>
                <w:rFonts w:ascii="Times New Roman" w:hAnsi="Times New Roman" w:cs="Times New Roman"/>
                <w:sz w:val="24"/>
                <w:szCs w:val="24"/>
              </w:rPr>
              <w:t xml:space="preserve"> 2022</w:t>
            </w:r>
          </w:p>
        </w:tc>
        <w:tc>
          <w:tcPr>
            <w:tcW w:w="611" w:type="pct"/>
          </w:tcPr>
          <w:p w14:paraId="552FE587" w14:textId="1FEE0582" w:rsidR="00D356CF" w:rsidRPr="000F0C2F" w:rsidRDefault="000F0C2F" w:rsidP="00D356CF">
            <w:pPr>
              <w:rPr>
                <w:rFonts w:ascii="Times New Roman" w:hAnsi="Times New Roman" w:cs="Times New Roman"/>
                <w:sz w:val="24"/>
                <w:szCs w:val="24"/>
                <w:lang w:val="sr-Cyrl-RS"/>
              </w:rPr>
            </w:pPr>
            <w:r w:rsidRPr="000F0C2F">
              <w:rPr>
                <w:rFonts w:ascii="Times New Roman" w:hAnsi="Times New Roman" w:cs="Times New Roman"/>
                <w:sz w:val="24"/>
                <w:szCs w:val="24"/>
                <w:lang w:val="sr-Cyrl-RS"/>
              </w:rPr>
              <w:t>Сопствена средства</w:t>
            </w:r>
          </w:p>
        </w:tc>
        <w:tc>
          <w:tcPr>
            <w:tcW w:w="557" w:type="pct"/>
          </w:tcPr>
          <w:p w14:paraId="29853F84" w14:textId="77777777" w:rsidR="00D356CF" w:rsidRDefault="00D356CF" w:rsidP="00D356CF"/>
        </w:tc>
        <w:tc>
          <w:tcPr>
            <w:tcW w:w="460" w:type="pct"/>
          </w:tcPr>
          <w:p w14:paraId="77E26BC3" w14:textId="77777777" w:rsidR="00D356CF" w:rsidRDefault="00D356CF" w:rsidP="00D356CF"/>
        </w:tc>
        <w:tc>
          <w:tcPr>
            <w:tcW w:w="407" w:type="pct"/>
          </w:tcPr>
          <w:p w14:paraId="444D1C9D" w14:textId="77777777" w:rsidR="00D356CF" w:rsidRDefault="00D356CF" w:rsidP="00D356CF"/>
        </w:tc>
        <w:tc>
          <w:tcPr>
            <w:tcW w:w="426" w:type="pct"/>
          </w:tcPr>
          <w:p w14:paraId="5D4F87C7" w14:textId="77777777" w:rsidR="00D356CF" w:rsidRDefault="00D356CF" w:rsidP="00D356CF"/>
        </w:tc>
      </w:tr>
      <w:tr w:rsidR="00D356CF" w14:paraId="3CF95BC0" w14:textId="77777777" w:rsidTr="008A79EB">
        <w:trPr>
          <w:trHeight w:val="140"/>
        </w:trPr>
        <w:tc>
          <w:tcPr>
            <w:tcW w:w="1114" w:type="pct"/>
            <w:tcBorders>
              <w:left w:val="double" w:sz="4" w:space="0" w:color="auto"/>
            </w:tcBorders>
          </w:tcPr>
          <w:p w14:paraId="6BD580F0" w14:textId="1B307AD3" w:rsidR="00CF45B7" w:rsidRDefault="00D356CF" w:rsidP="00B4688B">
            <w:r w:rsidRPr="00DE747A">
              <w:rPr>
                <w:rFonts w:ascii="Times New Roman" w:hAnsi="Times New Roman" w:cs="Times New Roman"/>
                <w:sz w:val="24"/>
                <w:szCs w:val="24"/>
                <w:lang w:val="sr-Cyrl-RS"/>
              </w:rPr>
              <w:t xml:space="preserve">2.4.7 </w:t>
            </w:r>
            <w:r w:rsidR="00F90F49">
              <w:rPr>
                <w:rFonts w:ascii="Times New Roman" w:hAnsi="Times New Roman" w:cs="Times New Roman"/>
                <w:sz w:val="24"/>
                <w:szCs w:val="24"/>
                <w:lang w:val="sr-Cyrl-RS"/>
              </w:rPr>
              <w:t>о</w:t>
            </w:r>
            <w:r w:rsidR="00336E32">
              <w:rPr>
                <w:rFonts w:ascii="Times New Roman" w:hAnsi="Times New Roman" w:cs="Times New Roman"/>
                <w:sz w:val="24"/>
                <w:szCs w:val="24"/>
                <w:lang w:val="sr-Cyrl-RS"/>
              </w:rPr>
              <w:t>безбедити спровођење мерења слушаности/гледаности/читаности локалних/регионалних медија у локалном/регионалном аудиторијуму и на тај начин створити могућност за њихово учешће у тржишној расподели чиме би се побољшала њихова конкурентност и самоодрживост</w:t>
            </w:r>
          </w:p>
          <w:p w14:paraId="3E73BFBF" w14:textId="27BBFD7F" w:rsidR="00CF45B7" w:rsidRPr="00C509C9" w:rsidRDefault="00CF45B7" w:rsidP="00D356CF">
            <w:pPr>
              <w:rPr>
                <w:rFonts w:ascii="Times New Roman" w:hAnsi="Times New Roman" w:cs="Times New Roman"/>
                <w:sz w:val="24"/>
                <w:szCs w:val="24"/>
              </w:rPr>
            </w:pPr>
          </w:p>
        </w:tc>
        <w:tc>
          <w:tcPr>
            <w:tcW w:w="458" w:type="pct"/>
          </w:tcPr>
          <w:p w14:paraId="0B4CCD7E" w14:textId="09873582" w:rsidR="002500FF" w:rsidRPr="00F90F49" w:rsidRDefault="00F51F40"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p w14:paraId="798FD900" w14:textId="3BC96519" w:rsidR="00D356CF" w:rsidRPr="00B4688B" w:rsidRDefault="00D356CF" w:rsidP="00D356CF">
            <w:pPr>
              <w:rPr>
                <w:rFonts w:ascii="Times New Roman" w:hAnsi="Times New Roman" w:cs="Times New Roman"/>
                <w:sz w:val="24"/>
                <w:szCs w:val="24"/>
              </w:rPr>
            </w:pPr>
          </w:p>
        </w:tc>
        <w:tc>
          <w:tcPr>
            <w:tcW w:w="508" w:type="pct"/>
          </w:tcPr>
          <w:p w14:paraId="1E84D44E" w14:textId="417DA8E3" w:rsidR="00D356CF" w:rsidRPr="00CF45B7" w:rsidRDefault="002500FF" w:rsidP="00D356CF">
            <w:pPr>
              <w:rPr>
                <w:rFonts w:ascii="Times New Roman" w:hAnsi="Times New Roman" w:cs="Times New Roman"/>
                <w:sz w:val="24"/>
                <w:szCs w:val="24"/>
              </w:rPr>
            </w:pPr>
            <w:r w:rsidRPr="00F90F49">
              <w:rPr>
                <w:rFonts w:ascii="Times New Roman" w:hAnsi="Times New Roman" w:cs="Times New Roman"/>
                <w:sz w:val="24"/>
                <w:szCs w:val="24"/>
                <w:lang w:val="sr-Cyrl-RS"/>
              </w:rPr>
              <w:t>Министарство трговине, туризма и телекомуникација</w:t>
            </w:r>
            <w:r w:rsidR="00D356CF" w:rsidRPr="00F90F49">
              <w:rPr>
                <w:rFonts w:ascii="Times New Roman" w:hAnsi="Times New Roman" w:cs="Times New Roman"/>
                <w:sz w:val="24"/>
                <w:szCs w:val="24"/>
              </w:rPr>
              <w:t>,</w:t>
            </w:r>
            <w:r w:rsidR="00D356CF" w:rsidRPr="00B050E7">
              <w:rPr>
                <w:rFonts w:ascii="Times New Roman" w:hAnsi="Times New Roman" w:cs="Times New Roman"/>
                <w:sz w:val="24"/>
                <w:szCs w:val="24"/>
              </w:rPr>
              <w:t xml:space="preserve"> </w:t>
            </w:r>
            <w:r w:rsidR="00F90F49">
              <w:rPr>
                <w:rFonts w:ascii="Times New Roman" w:hAnsi="Times New Roman" w:cs="Times New Roman"/>
                <w:sz w:val="24"/>
                <w:szCs w:val="24"/>
                <w:lang w:val="sr-Cyrl-RS"/>
              </w:rPr>
              <w:t>Р</w:t>
            </w:r>
            <w:r w:rsidR="00F51F40">
              <w:rPr>
                <w:rFonts w:ascii="Times New Roman" w:hAnsi="Times New Roman" w:cs="Times New Roman"/>
                <w:sz w:val="24"/>
                <w:szCs w:val="24"/>
              </w:rPr>
              <w:t>егулаторно тело за електронске медије</w:t>
            </w:r>
            <w:r w:rsidR="00CF45B7">
              <w:rPr>
                <w:rFonts w:ascii="Times New Roman" w:hAnsi="Times New Roman" w:cs="Times New Roman"/>
                <w:sz w:val="24"/>
                <w:szCs w:val="24"/>
              </w:rPr>
              <w:t xml:space="preserve">, </w:t>
            </w:r>
            <w:r w:rsidR="00D356CF" w:rsidRPr="00B050E7">
              <w:rPr>
                <w:rFonts w:ascii="Times New Roman" w:hAnsi="Times New Roman" w:cs="Times New Roman"/>
                <w:sz w:val="24"/>
                <w:szCs w:val="24"/>
                <w:lang w:val="sr-Cyrl-RS"/>
              </w:rPr>
              <w:t>Н</w:t>
            </w:r>
            <w:r w:rsidR="00D356CF">
              <w:rPr>
                <w:rFonts w:ascii="Times New Roman" w:hAnsi="Times New Roman" w:cs="Times New Roman"/>
                <w:sz w:val="24"/>
                <w:szCs w:val="24"/>
                <w:lang w:val="sr-Cyrl-RS"/>
              </w:rPr>
              <w:t>ационална асоцијација за етичке стандарде у оглашавању</w:t>
            </w:r>
            <w:r w:rsidR="00CF45B7">
              <w:rPr>
                <w:rFonts w:ascii="Times New Roman" w:hAnsi="Times New Roman" w:cs="Times New Roman"/>
                <w:sz w:val="24"/>
                <w:szCs w:val="24"/>
              </w:rPr>
              <w:t xml:space="preserve"> </w:t>
            </w:r>
          </w:p>
        </w:tc>
        <w:tc>
          <w:tcPr>
            <w:tcW w:w="459" w:type="pct"/>
          </w:tcPr>
          <w:p w14:paraId="68D17F30" w14:textId="416BD4BF" w:rsidR="00D356CF" w:rsidRDefault="000269C0" w:rsidP="00B4688B">
            <w:pPr>
              <w:pStyle w:val="p1"/>
              <w:spacing w:before="0" w:beforeAutospacing="0" w:after="0" w:afterAutospacing="0"/>
            </w:pPr>
            <w:r w:rsidRPr="000269C0">
              <w:rPr>
                <w:lang w:val="sr-Latn-RS"/>
              </w:rPr>
              <w:t>IV</w:t>
            </w:r>
            <w:r w:rsidR="005468BF">
              <w:rPr>
                <w:lang w:val="sr-Cyrl-RS"/>
              </w:rPr>
              <w:t xml:space="preserve"> </w:t>
            </w:r>
            <w:r w:rsidRPr="000269C0">
              <w:rPr>
                <w:lang w:val="sr-Cyrl-RS"/>
              </w:rPr>
              <w:t>квартал</w:t>
            </w:r>
            <w:r w:rsidRPr="000269C0">
              <w:rPr>
                <w:lang w:val="sr-Latn-RS"/>
              </w:rPr>
              <w:t xml:space="preserve"> 202</w:t>
            </w:r>
            <w:r>
              <w:rPr>
                <w:lang w:val="sr-Latn-RS"/>
              </w:rPr>
              <w:t>1</w:t>
            </w:r>
          </w:p>
        </w:tc>
        <w:tc>
          <w:tcPr>
            <w:tcW w:w="611" w:type="pct"/>
          </w:tcPr>
          <w:p w14:paraId="48093FE2" w14:textId="77777777" w:rsidR="00D356CF" w:rsidRDefault="00D356CF" w:rsidP="00D356CF"/>
        </w:tc>
        <w:tc>
          <w:tcPr>
            <w:tcW w:w="557" w:type="pct"/>
          </w:tcPr>
          <w:p w14:paraId="25E4AD13" w14:textId="77777777" w:rsidR="00D356CF" w:rsidRDefault="00D356CF" w:rsidP="00D356CF"/>
        </w:tc>
        <w:tc>
          <w:tcPr>
            <w:tcW w:w="460" w:type="pct"/>
          </w:tcPr>
          <w:p w14:paraId="50D081ED" w14:textId="77777777" w:rsidR="00D356CF" w:rsidRDefault="00D356CF" w:rsidP="00D356CF"/>
        </w:tc>
        <w:tc>
          <w:tcPr>
            <w:tcW w:w="407" w:type="pct"/>
          </w:tcPr>
          <w:p w14:paraId="6A153AA2" w14:textId="77777777" w:rsidR="00D356CF" w:rsidRDefault="00D356CF" w:rsidP="00D356CF"/>
        </w:tc>
        <w:tc>
          <w:tcPr>
            <w:tcW w:w="426" w:type="pct"/>
          </w:tcPr>
          <w:p w14:paraId="4B775B60" w14:textId="77777777" w:rsidR="00D356CF" w:rsidRDefault="00D356CF" w:rsidP="00D356CF"/>
        </w:tc>
      </w:tr>
      <w:tr w:rsidR="00D356CF" w14:paraId="30553DC0" w14:textId="77777777" w:rsidTr="008A79EB">
        <w:trPr>
          <w:trHeight w:val="140"/>
        </w:trPr>
        <w:tc>
          <w:tcPr>
            <w:tcW w:w="1114" w:type="pct"/>
            <w:tcBorders>
              <w:left w:val="double" w:sz="4" w:space="0" w:color="auto"/>
            </w:tcBorders>
          </w:tcPr>
          <w:p w14:paraId="5262E37C" w14:textId="609218A8" w:rsidR="00D356CF" w:rsidRPr="00C509C9" w:rsidRDefault="00D356CF" w:rsidP="00D356CF">
            <w:pPr>
              <w:rPr>
                <w:rFonts w:ascii="Times New Roman" w:hAnsi="Times New Roman" w:cs="Times New Roman"/>
                <w:sz w:val="24"/>
                <w:szCs w:val="24"/>
              </w:rPr>
            </w:pPr>
            <w:r w:rsidRPr="00DE747A">
              <w:rPr>
                <w:rFonts w:ascii="Times New Roman" w:hAnsi="Times New Roman" w:cs="Times New Roman"/>
                <w:sz w:val="24"/>
                <w:szCs w:val="24"/>
                <w:lang w:val="sr-Cyrl-RS"/>
              </w:rPr>
              <w:t>2.4.8 спровођење економске анализе оправданости увођења пореских олакшица или пореских кредита за локалне и регионалне медије у циљу увођења пореских олакшица и кредита изменама пореских закона</w:t>
            </w:r>
            <w:r>
              <w:rPr>
                <w:rFonts w:ascii="Times New Roman" w:hAnsi="Times New Roman" w:cs="Times New Roman"/>
                <w:sz w:val="24"/>
                <w:szCs w:val="24"/>
              </w:rPr>
              <w:t xml:space="preserve"> </w:t>
            </w:r>
          </w:p>
        </w:tc>
        <w:tc>
          <w:tcPr>
            <w:tcW w:w="458" w:type="pct"/>
          </w:tcPr>
          <w:p w14:paraId="36BDFA1E" w14:textId="01EF76C0" w:rsidR="00D356CF" w:rsidRPr="000143AF" w:rsidRDefault="00F51F40"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1312438" w14:textId="5FACF49B" w:rsidR="00D356CF" w:rsidRPr="00B4688B" w:rsidRDefault="00D356CF" w:rsidP="00D356CF">
            <w:pPr>
              <w:rPr>
                <w:rFonts w:ascii="Times New Roman" w:hAnsi="Times New Roman" w:cs="Times New Roman"/>
                <w:sz w:val="24"/>
                <w:szCs w:val="24"/>
              </w:rPr>
            </w:pPr>
            <w:r w:rsidRPr="000143AF">
              <w:rPr>
                <w:rFonts w:ascii="Times New Roman" w:hAnsi="Times New Roman" w:cs="Times New Roman"/>
                <w:sz w:val="24"/>
                <w:szCs w:val="24"/>
              </w:rPr>
              <w:t>М</w:t>
            </w:r>
            <w:r>
              <w:rPr>
                <w:rFonts w:ascii="Times New Roman" w:hAnsi="Times New Roman" w:cs="Times New Roman"/>
                <w:sz w:val="24"/>
                <w:szCs w:val="24"/>
                <w:lang w:val="sr-Cyrl-RS"/>
              </w:rPr>
              <w:t>инистарство финансија</w:t>
            </w:r>
            <w:r>
              <w:rPr>
                <w:rFonts w:ascii="Times New Roman" w:hAnsi="Times New Roman" w:cs="Times New Roman"/>
                <w:sz w:val="24"/>
                <w:szCs w:val="24"/>
              </w:rPr>
              <w:t xml:space="preserve"> </w:t>
            </w:r>
          </w:p>
        </w:tc>
        <w:tc>
          <w:tcPr>
            <w:tcW w:w="459" w:type="pct"/>
          </w:tcPr>
          <w:p w14:paraId="45475195" w14:textId="091D3AF7" w:rsidR="00D356CF" w:rsidRPr="00F90F49" w:rsidRDefault="00F90F49" w:rsidP="00D356CF">
            <w:pPr>
              <w:rPr>
                <w:lang w:val="sr-Cyrl-RS"/>
              </w:rPr>
            </w:pPr>
            <w:r w:rsidRPr="000269C0">
              <w:rPr>
                <w:rFonts w:ascii="Times New Roman" w:hAnsi="Times New Roman" w:cs="Times New Roman"/>
                <w:sz w:val="24"/>
                <w:szCs w:val="24"/>
                <w:lang w:val="sr-Latn-RS"/>
              </w:rPr>
              <w:t>IV</w:t>
            </w:r>
            <w:r w:rsidR="005468BF">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w:t>
            </w:r>
            <w:r>
              <w:rPr>
                <w:rFonts w:ascii="Times New Roman" w:hAnsi="Times New Roman" w:cs="Times New Roman"/>
                <w:sz w:val="24"/>
                <w:szCs w:val="24"/>
                <w:lang w:val="sr-Cyrl-RS"/>
              </w:rPr>
              <w:t>1</w:t>
            </w:r>
          </w:p>
        </w:tc>
        <w:tc>
          <w:tcPr>
            <w:tcW w:w="611" w:type="pct"/>
          </w:tcPr>
          <w:p w14:paraId="5C11A7C7" w14:textId="77777777" w:rsidR="00D356CF" w:rsidRDefault="00D356CF" w:rsidP="00D356CF"/>
        </w:tc>
        <w:tc>
          <w:tcPr>
            <w:tcW w:w="557" w:type="pct"/>
          </w:tcPr>
          <w:p w14:paraId="2C5E77A7" w14:textId="77777777" w:rsidR="00D356CF" w:rsidRDefault="00D356CF" w:rsidP="00D356CF"/>
        </w:tc>
        <w:tc>
          <w:tcPr>
            <w:tcW w:w="460" w:type="pct"/>
          </w:tcPr>
          <w:p w14:paraId="3F210CE5" w14:textId="77777777" w:rsidR="00D356CF" w:rsidRDefault="00D356CF" w:rsidP="00D356CF"/>
        </w:tc>
        <w:tc>
          <w:tcPr>
            <w:tcW w:w="407" w:type="pct"/>
          </w:tcPr>
          <w:p w14:paraId="71F8951D" w14:textId="77777777" w:rsidR="00D356CF" w:rsidRDefault="00D356CF" w:rsidP="00D356CF"/>
        </w:tc>
        <w:tc>
          <w:tcPr>
            <w:tcW w:w="426" w:type="pct"/>
          </w:tcPr>
          <w:p w14:paraId="687D7743" w14:textId="77777777" w:rsidR="00D356CF" w:rsidRDefault="00D356CF" w:rsidP="00D356CF"/>
        </w:tc>
      </w:tr>
    </w:tbl>
    <w:p w14:paraId="2D735918" w14:textId="2B262CE6"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3797676"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2208BE2" w14:textId="66141065" w:rsidR="00475E61" w:rsidRPr="003333CD" w:rsidRDefault="00475E61" w:rsidP="008A79EB">
            <w:pPr>
              <w:spacing w:line="276" w:lineRule="auto"/>
              <w:contextualSpacing/>
              <w:rPr>
                <w:rFonts w:ascii="Times New Roman" w:hAnsi="Times New Roman" w:cs="Times New Roman"/>
                <w:color w:val="000000"/>
                <w:sz w:val="24"/>
                <w:szCs w:val="24"/>
              </w:rPr>
            </w:pPr>
            <w:r w:rsidRPr="003333CD">
              <w:rPr>
                <w:rFonts w:ascii="Times New Roman" w:hAnsi="Times New Roman" w:cs="Times New Roman"/>
                <w:b/>
                <w:sz w:val="24"/>
                <w:szCs w:val="24"/>
                <w:lang w:val="sr-Cyrl-RS"/>
              </w:rPr>
              <w:t>Мера 2.</w:t>
            </w:r>
            <w:r w:rsidR="001C3E6C" w:rsidRPr="003333CD">
              <w:rPr>
                <w:rFonts w:ascii="Times New Roman" w:hAnsi="Times New Roman" w:cs="Times New Roman"/>
                <w:b/>
                <w:sz w:val="24"/>
                <w:szCs w:val="24"/>
                <w:lang w:val="sr-Cyrl-RS"/>
              </w:rPr>
              <w:t>5</w:t>
            </w:r>
            <w:r w:rsidRPr="003333CD">
              <w:rPr>
                <w:rFonts w:ascii="Times New Roman" w:hAnsi="Times New Roman" w:cs="Times New Roman"/>
                <w:b/>
                <w:sz w:val="24"/>
                <w:szCs w:val="24"/>
                <w:lang w:val="sr-Cyrl-RS"/>
              </w:rPr>
              <w:t>:</w:t>
            </w:r>
            <w:r w:rsidR="008A79EB" w:rsidRPr="003333CD">
              <w:rPr>
                <w:rFonts w:ascii="Times New Roman" w:hAnsi="Times New Roman" w:cs="Times New Roman"/>
                <w:sz w:val="24"/>
                <w:szCs w:val="24"/>
              </w:rPr>
              <w:t xml:space="preserve"> Створено подстицајно окружење за развој медијског тржишта</w:t>
            </w:r>
            <w:r w:rsidRPr="003333CD">
              <w:rPr>
                <w:rFonts w:ascii="Times New Roman" w:hAnsi="Times New Roman" w:cs="Times New Roman"/>
                <w:sz w:val="24"/>
                <w:szCs w:val="24"/>
                <w:lang w:val="sr-Cyrl-RS"/>
              </w:rPr>
              <w:t xml:space="preserve"> </w:t>
            </w:r>
          </w:p>
          <w:p w14:paraId="15A34422" w14:textId="77777777" w:rsidR="00475E61" w:rsidRPr="003333CD" w:rsidRDefault="00475E61" w:rsidP="008A79EB">
            <w:pPr>
              <w:rPr>
                <w:rFonts w:ascii="Times New Roman" w:hAnsi="Times New Roman" w:cs="Times New Roman"/>
                <w:sz w:val="24"/>
                <w:szCs w:val="24"/>
                <w:lang w:val="sr-Cyrl-RS"/>
              </w:rPr>
            </w:pPr>
          </w:p>
        </w:tc>
      </w:tr>
      <w:tr w:rsidR="00475E61" w:rsidRPr="00A358B7" w14:paraId="1E63B9FF"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5C269DA"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 xml:space="preserve">Орган </w:t>
            </w:r>
            <w:r w:rsidRPr="003333CD">
              <w:rPr>
                <w:rFonts w:ascii="Times New Roman" w:hAnsi="Times New Roman" w:cs="Times New Roman"/>
                <w:b/>
                <w:sz w:val="24"/>
                <w:szCs w:val="24"/>
                <w:lang w:val="sr-Latn-RS"/>
              </w:rPr>
              <w:t>o</w:t>
            </w:r>
            <w:r w:rsidRPr="003333CD">
              <w:rPr>
                <w:rFonts w:ascii="Times New Roman" w:hAnsi="Times New Roman" w:cs="Times New Roman"/>
                <w:b/>
                <w:sz w:val="24"/>
                <w:szCs w:val="24"/>
                <w:lang w:val="sr-Cyrl-RS"/>
              </w:rPr>
              <w:t xml:space="preserve">дговоран за спровођење </w:t>
            </w:r>
            <w:r w:rsidRPr="003333CD">
              <w:rPr>
                <w:rFonts w:ascii="Times New Roman" w:hAnsi="Times New Roman" w:cs="Times New Roman"/>
                <w:b/>
                <w:sz w:val="24"/>
                <w:szCs w:val="24"/>
              </w:rPr>
              <w:t>(</w:t>
            </w:r>
            <w:r w:rsidRPr="003333CD">
              <w:rPr>
                <w:rFonts w:ascii="Times New Roman" w:hAnsi="Times New Roman" w:cs="Times New Roman"/>
                <w:b/>
                <w:sz w:val="24"/>
                <w:szCs w:val="24"/>
                <w:lang w:val="sr-Cyrl-RS"/>
              </w:rPr>
              <w:t>координисање спровођења) мере</w:t>
            </w:r>
            <w:r w:rsidRPr="003333CD">
              <w:rPr>
                <w:rFonts w:ascii="Times New Roman" w:hAnsi="Times New Roman" w:cs="Times New Roman"/>
                <w:sz w:val="24"/>
                <w:szCs w:val="24"/>
                <w:lang w:val="sr-Cyrl-RS"/>
              </w:rPr>
              <w:t>: Министарство културе и информисања</w:t>
            </w:r>
          </w:p>
        </w:tc>
      </w:tr>
      <w:tr w:rsidR="00475E61" w:rsidRPr="00A358B7" w14:paraId="1AE0511E"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2E33164" w14:textId="0F2DA86A"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Период спровођења:</w:t>
            </w:r>
            <w:r w:rsidR="003333CD" w:rsidRPr="003333C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0EACDA8" w14:textId="42750870"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b/>
                <w:sz w:val="24"/>
                <w:szCs w:val="24"/>
                <w:lang w:val="sr-Cyrl-RS"/>
              </w:rPr>
              <w:t>Тип мере:</w:t>
            </w:r>
            <w:r w:rsidR="00C70B33" w:rsidRPr="003333CD">
              <w:rPr>
                <w:rFonts w:ascii="Times New Roman" w:hAnsi="Times New Roman" w:cs="Times New Roman"/>
                <w:sz w:val="24"/>
                <w:szCs w:val="24"/>
                <w:lang w:val="sr-Cyrl-RS"/>
              </w:rPr>
              <w:t xml:space="preserve"> обезбеђење услуга и пружање добара од стране учесника у планском систему</w:t>
            </w:r>
          </w:p>
        </w:tc>
      </w:tr>
      <w:tr w:rsidR="00475E61" w:rsidRPr="00A77182" w14:paraId="44577678" w14:textId="77777777" w:rsidTr="008A79EB">
        <w:trPr>
          <w:trHeight w:val="950"/>
        </w:trPr>
        <w:tc>
          <w:tcPr>
            <w:tcW w:w="3219" w:type="dxa"/>
            <w:tcBorders>
              <w:top w:val="double" w:sz="4" w:space="0" w:color="auto"/>
            </w:tcBorders>
            <w:shd w:val="clear" w:color="auto" w:fill="D9D9D9" w:themeFill="background1" w:themeFillShade="D9"/>
          </w:tcPr>
          <w:p w14:paraId="2A94B062"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Показатељ</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и</w:t>
            </w:r>
            <w:r w:rsidRPr="003333CD">
              <w:rPr>
                <w:rFonts w:ascii="Times New Roman" w:hAnsi="Times New Roman" w:cs="Times New Roman"/>
                <w:sz w:val="24"/>
                <w:szCs w:val="24"/>
              </w:rPr>
              <w:t>)</w:t>
            </w:r>
            <w:r w:rsidRPr="003333C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253F7A31"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rPr>
              <w:t>J</w:t>
            </w:r>
            <w:r w:rsidRPr="003333CD">
              <w:rPr>
                <w:rFonts w:ascii="Times New Roman" w:hAnsi="Times New Roman" w:cs="Times New Roman"/>
                <w:sz w:val="24"/>
                <w:szCs w:val="24"/>
                <w:lang w:val="sr-Cyrl-RS"/>
              </w:rPr>
              <w:t>единица мере</w:t>
            </w:r>
          </w:p>
          <w:p w14:paraId="0F3F746F" w14:textId="77777777" w:rsidR="00475E61" w:rsidRPr="003333CD"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10627682"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2C6904D6"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53EB54A4"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061AFBB0"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543635D3"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EBBC3E8" w14:textId="77777777" w:rsidR="00475E61" w:rsidRPr="003333CD" w:rsidRDefault="00475E61" w:rsidP="008A79EB">
            <w:pPr>
              <w:rPr>
                <w:rFonts w:ascii="Times New Roman" w:hAnsi="Times New Roman" w:cs="Times New Roman"/>
                <w:sz w:val="24"/>
                <w:szCs w:val="24"/>
                <w:lang w:val="sr-Cyrl-RS"/>
              </w:rPr>
            </w:pPr>
            <w:r w:rsidRPr="003333CD">
              <w:rPr>
                <w:rFonts w:ascii="Times New Roman" w:hAnsi="Times New Roman" w:cs="Times New Roman"/>
                <w:sz w:val="24"/>
                <w:szCs w:val="24"/>
                <w:lang w:val="sr-Cyrl-RS"/>
              </w:rPr>
              <w:t>Циљана вредност у последњој години АП</w:t>
            </w:r>
          </w:p>
        </w:tc>
      </w:tr>
      <w:tr w:rsidR="00475E61" w:rsidRPr="00DF0431" w14:paraId="34ACB743" w14:textId="77777777" w:rsidTr="008A79EB">
        <w:trPr>
          <w:trHeight w:val="302"/>
        </w:trPr>
        <w:tc>
          <w:tcPr>
            <w:tcW w:w="3219" w:type="dxa"/>
            <w:tcBorders>
              <w:top w:val="double" w:sz="4" w:space="0" w:color="auto"/>
              <w:bottom w:val="double" w:sz="4" w:space="0" w:color="auto"/>
            </w:tcBorders>
            <w:shd w:val="clear" w:color="auto" w:fill="FFFFFF" w:themeFill="background1"/>
          </w:tcPr>
          <w:p w14:paraId="6A68B59A" w14:textId="48B598E8" w:rsidR="00475E61" w:rsidRPr="008A79EB" w:rsidRDefault="008A79EB" w:rsidP="008A79EB">
            <w:pPr>
              <w:shd w:val="clear" w:color="auto" w:fill="FFFFFF" w:themeFill="background1"/>
              <w:rPr>
                <w:rFonts w:ascii="Times New Roman" w:hAnsi="Times New Roman" w:cs="Times New Roman"/>
                <w:sz w:val="24"/>
                <w:szCs w:val="24"/>
                <w:lang w:val="sr-Cyrl-RS"/>
              </w:rPr>
            </w:pPr>
            <w:r w:rsidRPr="008A79EB">
              <w:rPr>
                <w:rFonts w:ascii="Times New Roman" w:hAnsi="Times New Roman" w:cs="Times New Roman"/>
                <w:sz w:val="24"/>
                <w:szCs w:val="24"/>
              </w:rPr>
              <w:t>спроведена и објављена анализа оправданости пореских олакшица и пореских кредита одобрених издавачима медија</w:t>
            </w:r>
          </w:p>
        </w:tc>
        <w:tc>
          <w:tcPr>
            <w:tcW w:w="1475" w:type="dxa"/>
            <w:tcBorders>
              <w:top w:val="double" w:sz="4" w:space="0" w:color="auto"/>
              <w:bottom w:val="double" w:sz="4" w:space="0" w:color="auto"/>
            </w:tcBorders>
            <w:shd w:val="clear" w:color="auto" w:fill="FFFFFF" w:themeFill="background1"/>
          </w:tcPr>
          <w:p w14:paraId="4E0BD73F" w14:textId="2C68B73F" w:rsidR="00475E61" w:rsidRPr="00876B30" w:rsidRDefault="00C509C9" w:rsidP="00C509C9">
            <w:pPr>
              <w:shd w:val="clear" w:color="auto" w:fill="FFFFFF" w:themeFill="background1"/>
              <w:jc w:val="center"/>
              <w:rPr>
                <w:rFonts w:ascii="Times New Roman" w:hAnsi="Times New Roman" w:cs="Times New Roman"/>
                <w:sz w:val="24"/>
                <w:szCs w:val="24"/>
                <w:lang w:val="sr-Cyrl-RS"/>
              </w:rPr>
            </w:pPr>
            <w:r w:rsidRPr="00876B30">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374D60DB" w14:textId="6FCFB7C5" w:rsidR="00475E61" w:rsidRPr="00876B30" w:rsidRDefault="003F2913" w:rsidP="00990BF5">
            <w:pPr>
              <w:shd w:val="clear" w:color="auto" w:fill="FFFFFF" w:themeFill="background1"/>
              <w:jc w:val="center"/>
              <w:rPr>
                <w:rFonts w:ascii="Times New Roman" w:hAnsi="Times New Roman" w:cs="Times New Roman"/>
                <w:sz w:val="24"/>
                <w:szCs w:val="24"/>
                <w:lang w:val="sr-Cyrl-RS"/>
              </w:rPr>
            </w:pPr>
            <w:r w:rsidRPr="003F2913">
              <w:rPr>
                <w:rFonts w:ascii="Times New Roman" w:hAnsi="Times New Roman" w:cs="Times New Roman"/>
                <w:bCs/>
                <w:color w:val="000000"/>
                <w:sz w:val="24"/>
                <w:szCs w:val="23"/>
                <w:lang w:val="sr-Cyrl-RS"/>
              </w:rPr>
              <w:t>Министарство културе и информисања</w:t>
            </w:r>
          </w:p>
        </w:tc>
        <w:tc>
          <w:tcPr>
            <w:tcW w:w="1769" w:type="dxa"/>
            <w:gridSpan w:val="2"/>
            <w:tcBorders>
              <w:top w:val="double" w:sz="4" w:space="0" w:color="auto"/>
              <w:bottom w:val="double" w:sz="4" w:space="0" w:color="auto"/>
            </w:tcBorders>
            <w:shd w:val="clear" w:color="auto" w:fill="FFFFFF" w:themeFill="background1"/>
          </w:tcPr>
          <w:p w14:paraId="2E898AA6" w14:textId="77777777" w:rsidR="00475E61" w:rsidRPr="00876B30" w:rsidRDefault="00475E61" w:rsidP="00C509C9">
            <w:pPr>
              <w:shd w:val="clear" w:color="auto" w:fill="FFFFFF" w:themeFill="background1"/>
              <w:jc w:val="center"/>
              <w:rPr>
                <w:rFonts w:ascii="Times New Roman" w:hAnsi="Times New Roman" w:cs="Times New Roman"/>
                <w:sz w:val="24"/>
                <w:szCs w:val="24"/>
                <w:lang w:val="sr-Cyrl-RS"/>
              </w:rPr>
            </w:pPr>
          </w:p>
        </w:tc>
        <w:tc>
          <w:tcPr>
            <w:tcW w:w="1707" w:type="dxa"/>
            <w:tcBorders>
              <w:top w:val="double" w:sz="4" w:space="0" w:color="auto"/>
              <w:bottom w:val="double" w:sz="4" w:space="0" w:color="auto"/>
            </w:tcBorders>
            <w:shd w:val="clear" w:color="auto" w:fill="FFFFFF" w:themeFill="background1"/>
          </w:tcPr>
          <w:p w14:paraId="6D98DB04" w14:textId="3BC3ED9C" w:rsidR="00475E61" w:rsidRPr="00876B30" w:rsidRDefault="00C509C9" w:rsidP="00C509C9">
            <w:pPr>
              <w:shd w:val="clear" w:color="auto" w:fill="FFFFFF" w:themeFill="background1"/>
              <w:jc w:val="center"/>
              <w:rPr>
                <w:rFonts w:ascii="Times New Roman" w:hAnsi="Times New Roman" w:cs="Times New Roman"/>
                <w:sz w:val="24"/>
                <w:szCs w:val="24"/>
                <w:lang w:val="sr-Cyrl-RS"/>
              </w:rPr>
            </w:pPr>
            <w:r w:rsidRPr="00876B3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1C172B0E"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3FDB82A4"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32F9D26"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1F6D4EC6" w14:textId="77777777" w:rsidTr="008A79EB">
        <w:trPr>
          <w:trHeight w:val="302"/>
        </w:trPr>
        <w:tc>
          <w:tcPr>
            <w:tcW w:w="3219" w:type="dxa"/>
            <w:tcBorders>
              <w:top w:val="double" w:sz="4" w:space="0" w:color="auto"/>
            </w:tcBorders>
            <w:shd w:val="clear" w:color="auto" w:fill="FFFFFF" w:themeFill="background1"/>
          </w:tcPr>
          <w:p w14:paraId="60FF53DD" w14:textId="1A4F60B6" w:rsidR="00475E61" w:rsidRPr="008A79EB" w:rsidRDefault="008A79EB" w:rsidP="008A79EB">
            <w:pPr>
              <w:shd w:val="clear" w:color="auto" w:fill="FFFFFF" w:themeFill="background1"/>
              <w:rPr>
                <w:rFonts w:ascii="Times New Roman" w:hAnsi="Times New Roman" w:cs="Times New Roman"/>
                <w:sz w:val="24"/>
                <w:szCs w:val="24"/>
                <w:lang w:val="sr-Cyrl-RS"/>
              </w:rPr>
            </w:pPr>
            <w:r w:rsidRPr="008A79EB">
              <w:rPr>
                <w:rFonts w:ascii="Times New Roman" w:hAnsi="Times New Roman" w:cs="Times New Roman"/>
                <w:sz w:val="24"/>
                <w:szCs w:val="24"/>
              </w:rPr>
              <w:t>број усвојених и спроведених системских подстицаја на медијском тржишту</w:t>
            </w:r>
          </w:p>
        </w:tc>
        <w:tc>
          <w:tcPr>
            <w:tcW w:w="1475" w:type="dxa"/>
            <w:tcBorders>
              <w:top w:val="double" w:sz="4" w:space="0" w:color="auto"/>
            </w:tcBorders>
            <w:shd w:val="clear" w:color="auto" w:fill="FFFFFF" w:themeFill="background1"/>
          </w:tcPr>
          <w:p w14:paraId="3E412CE9" w14:textId="423EFFD0" w:rsidR="00475E61" w:rsidRPr="00876B30" w:rsidRDefault="00C509C9" w:rsidP="00C509C9">
            <w:pPr>
              <w:shd w:val="clear" w:color="auto" w:fill="FFFFFF" w:themeFill="background1"/>
              <w:jc w:val="center"/>
              <w:rPr>
                <w:rFonts w:ascii="Times New Roman" w:hAnsi="Times New Roman" w:cs="Times New Roman"/>
                <w:sz w:val="24"/>
                <w:szCs w:val="24"/>
                <w:lang w:val="sr-Cyrl-RS"/>
              </w:rPr>
            </w:pPr>
            <w:r w:rsidRPr="00876B30">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564C880" w14:textId="11DD7F78" w:rsidR="00475E61" w:rsidRPr="00876B30" w:rsidRDefault="00F51F40"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Министарство финансија</w:t>
            </w:r>
          </w:p>
        </w:tc>
        <w:tc>
          <w:tcPr>
            <w:tcW w:w="1769" w:type="dxa"/>
            <w:gridSpan w:val="2"/>
            <w:tcBorders>
              <w:top w:val="double" w:sz="4" w:space="0" w:color="auto"/>
            </w:tcBorders>
            <w:shd w:val="clear" w:color="auto" w:fill="FFFFFF" w:themeFill="background1"/>
          </w:tcPr>
          <w:p w14:paraId="666CB8E1" w14:textId="77777777" w:rsidR="00475E61" w:rsidRPr="00876B30" w:rsidRDefault="00475E61" w:rsidP="00C509C9">
            <w:pPr>
              <w:shd w:val="clear" w:color="auto" w:fill="FFFFFF" w:themeFill="background1"/>
              <w:jc w:val="center"/>
              <w:rPr>
                <w:rFonts w:ascii="Times New Roman" w:hAnsi="Times New Roman" w:cs="Times New Roman"/>
                <w:sz w:val="24"/>
                <w:szCs w:val="24"/>
                <w:lang w:val="sr-Cyrl-RS"/>
              </w:rPr>
            </w:pPr>
          </w:p>
        </w:tc>
        <w:tc>
          <w:tcPr>
            <w:tcW w:w="1707" w:type="dxa"/>
            <w:tcBorders>
              <w:top w:val="double" w:sz="4" w:space="0" w:color="auto"/>
            </w:tcBorders>
            <w:shd w:val="clear" w:color="auto" w:fill="FFFFFF" w:themeFill="background1"/>
          </w:tcPr>
          <w:p w14:paraId="73FD7C88" w14:textId="3A444BDF" w:rsidR="00475E61" w:rsidRPr="00876B30" w:rsidRDefault="00C509C9" w:rsidP="00C509C9">
            <w:pPr>
              <w:shd w:val="clear" w:color="auto" w:fill="FFFFFF" w:themeFill="background1"/>
              <w:jc w:val="center"/>
              <w:rPr>
                <w:rFonts w:ascii="Times New Roman" w:hAnsi="Times New Roman" w:cs="Times New Roman"/>
                <w:sz w:val="24"/>
                <w:szCs w:val="24"/>
                <w:lang w:val="sr-Cyrl-RS"/>
              </w:rPr>
            </w:pPr>
            <w:r w:rsidRPr="00876B3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E9F63B7"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23C15C7E"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C060EA9"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2530CA30" w14:textId="77777777" w:rsidTr="008A79EB">
        <w:trPr>
          <w:trHeight w:val="302"/>
        </w:trPr>
        <w:tc>
          <w:tcPr>
            <w:tcW w:w="3219" w:type="dxa"/>
            <w:tcBorders>
              <w:top w:val="double" w:sz="4" w:space="0" w:color="auto"/>
              <w:bottom w:val="double" w:sz="4" w:space="0" w:color="auto"/>
            </w:tcBorders>
            <w:shd w:val="clear" w:color="auto" w:fill="FFFFFF" w:themeFill="background1"/>
          </w:tcPr>
          <w:p w14:paraId="3F73D28E" w14:textId="4BD16157" w:rsidR="00475E61" w:rsidRPr="008A79EB" w:rsidRDefault="008A79EB" w:rsidP="008A79EB">
            <w:pPr>
              <w:shd w:val="clear" w:color="auto" w:fill="FFFFFF" w:themeFill="background1"/>
              <w:rPr>
                <w:rFonts w:ascii="Times New Roman" w:hAnsi="Times New Roman" w:cs="Times New Roman"/>
                <w:sz w:val="24"/>
                <w:szCs w:val="24"/>
                <w:lang w:val="sr-Cyrl-RS"/>
              </w:rPr>
            </w:pPr>
            <w:r w:rsidRPr="008A79EB">
              <w:rPr>
                <w:rFonts w:ascii="Times New Roman" w:hAnsi="Times New Roman" w:cs="Times New Roman"/>
                <w:sz w:val="24"/>
                <w:szCs w:val="24"/>
              </w:rPr>
              <w:t>измењена регулатива за поједностављење онлајн плаћања</w:t>
            </w:r>
          </w:p>
        </w:tc>
        <w:tc>
          <w:tcPr>
            <w:tcW w:w="1475" w:type="dxa"/>
            <w:tcBorders>
              <w:top w:val="double" w:sz="4" w:space="0" w:color="auto"/>
              <w:bottom w:val="double" w:sz="4" w:space="0" w:color="auto"/>
            </w:tcBorders>
            <w:shd w:val="clear" w:color="auto" w:fill="FFFFFF" w:themeFill="background1"/>
          </w:tcPr>
          <w:p w14:paraId="59615625" w14:textId="431E229F" w:rsidR="00475E61" w:rsidRPr="00876B30" w:rsidRDefault="00C509C9" w:rsidP="00C509C9">
            <w:pPr>
              <w:shd w:val="clear" w:color="auto" w:fill="FFFFFF" w:themeFill="background1"/>
              <w:jc w:val="center"/>
              <w:rPr>
                <w:rFonts w:ascii="Times New Roman" w:hAnsi="Times New Roman" w:cs="Times New Roman"/>
                <w:sz w:val="24"/>
                <w:szCs w:val="24"/>
                <w:lang w:val="sr-Cyrl-RS"/>
              </w:rPr>
            </w:pPr>
            <w:r w:rsidRPr="00876B30">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0632AB00" w14:textId="0B5A2BE5" w:rsidR="00475E61" w:rsidRPr="00876B30" w:rsidRDefault="00F51F40"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Министарство финансија</w:t>
            </w:r>
          </w:p>
        </w:tc>
        <w:tc>
          <w:tcPr>
            <w:tcW w:w="1769" w:type="dxa"/>
            <w:gridSpan w:val="2"/>
            <w:tcBorders>
              <w:top w:val="double" w:sz="4" w:space="0" w:color="auto"/>
              <w:bottom w:val="double" w:sz="4" w:space="0" w:color="auto"/>
            </w:tcBorders>
            <w:shd w:val="clear" w:color="auto" w:fill="FFFFFF" w:themeFill="background1"/>
          </w:tcPr>
          <w:p w14:paraId="60D6E581" w14:textId="33ADCE8D" w:rsidR="00475E61" w:rsidRPr="00876B30" w:rsidRDefault="00F51F40" w:rsidP="00C509C9">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„Службени гласник Републике Србије</w:t>
            </w:r>
            <w:r w:rsidR="00C509C9" w:rsidRPr="00876B30">
              <w:rPr>
                <w:rFonts w:ascii="Times New Roman" w:hAnsi="Times New Roman" w:cs="Times New Roman"/>
                <w:sz w:val="24"/>
                <w:szCs w:val="24"/>
                <w:lang w:val="sr-Cyrl-RS"/>
              </w:rPr>
              <w:t>”</w:t>
            </w:r>
          </w:p>
        </w:tc>
        <w:tc>
          <w:tcPr>
            <w:tcW w:w="1707" w:type="dxa"/>
            <w:tcBorders>
              <w:top w:val="double" w:sz="4" w:space="0" w:color="auto"/>
              <w:bottom w:val="double" w:sz="4" w:space="0" w:color="auto"/>
            </w:tcBorders>
            <w:shd w:val="clear" w:color="auto" w:fill="FFFFFF" w:themeFill="background1"/>
          </w:tcPr>
          <w:p w14:paraId="2F2F8325" w14:textId="20831B9E" w:rsidR="00475E61" w:rsidRPr="00876B30" w:rsidRDefault="00C509C9" w:rsidP="00C509C9">
            <w:pPr>
              <w:shd w:val="clear" w:color="auto" w:fill="FFFFFF" w:themeFill="background1"/>
              <w:jc w:val="center"/>
              <w:rPr>
                <w:rFonts w:ascii="Times New Roman" w:hAnsi="Times New Roman" w:cs="Times New Roman"/>
                <w:sz w:val="24"/>
                <w:szCs w:val="24"/>
                <w:lang w:val="sr-Cyrl-RS"/>
              </w:rPr>
            </w:pPr>
            <w:r w:rsidRPr="00876B3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4CC6F0E4"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07143B7D"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2E3AEA07"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bl>
    <w:p w14:paraId="37BE30AA"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39FF485E"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165DC553" w14:textId="20E659D3"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Извор финансирања мере</w:t>
            </w:r>
          </w:p>
          <w:p w14:paraId="2667B348" w14:textId="77777777" w:rsidR="00475E61" w:rsidRPr="009C75C0"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35C7CA41" w14:textId="4010C46D" w:rsidR="00475E61" w:rsidRPr="009C75C0" w:rsidRDefault="00475E61" w:rsidP="009B77B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CA6E72B" w14:textId="5E4C5C18" w:rsidR="00475E61" w:rsidRPr="009C75C0" w:rsidRDefault="00475E61" w:rsidP="009B77B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Укупна процењена финансијска средства у 000 дин.</w:t>
            </w:r>
            <w:r w:rsidRPr="009C75C0">
              <w:rPr>
                <w:rStyle w:val="FootnoteReference"/>
                <w:rFonts w:ascii="Times New Roman" w:hAnsi="Times New Roman" w:cs="Times New Roman"/>
                <w:sz w:val="24"/>
                <w:szCs w:val="24"/>
                <w:lang w:val="sr-Cyrl-RS"/>
              </w:rPr>
              <w:t xml:space="preserve"> </w:t>
            </w:r>
          </w:p>
        </w:tc>
      </w:tr>
      <w:tr w:rsidR="00475E61" w:rsidRPr="00A77182" w14:paraId="6DAC9EC2"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11881FA2" w14:textId="77777777" w:rsidR="00475E61" w:rsidRPr="009C75C0"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2E324964" w14:textId="77777777" w:rsidR="00475E61" w:rsidRPr="009C75C0"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A365C5D"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2825039"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C4C7EE4"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2022</w:t>
            </w:r>
          </w:p>
        </w:tc>
      </w:tr>
      <w:tr w:rsidR="00475E61" w:rsidRPr="00A77182" w14:paraId="008C2764"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2535F95" w14:textId="77777777" w:rsidR="00475E61" w:rsidRPr="009C75C0" w:rsidRDefault="00475E61" w:rsidP="008A79EB">
            <w:pPr>
              <w:rPr>
                <w:rStyle w:val="PageNumber"/>
                <w:rFonts w:ascii="Times New Roman" w:hAnsi="Times New Roman" w:cs="Times New Roman"/>
                <w:sz w:val="24"/>
                <w:szCs w:val="24"/>
              </w:rPr>
            </w:pPr>
            <w:r w:rsidRPr="009C75C0">
              <w:rPr>
                <w:rStyle w:val="PageNumber"/>
                <w:rFonts w:ascii="Times New Roman" w:hAnsi="Times New Roman" w:cs="Times New Roman"/>
                <w:sz w:val="24"/>
                <w:szCs w:val="24"/>
                <w:lang w:val="sr-Cyrl-RS"/>
              </w:rPr>
              <w:t>Приходи из буџета</w:t>
            </w:r>
            <w:r w:rsidRPr="009C75C0">
              <w:rPr>
                <w:rStyle w:val="PageNumber"/>
                <w:rFonts w:ascii="Times New Roman" w:hAnsi="Times New Roman" w:cs="Times New Roman"/>
                <w:sz w:val="24"/>
                <w:szCs w:val="24"/>
              </w:rPr>
              <w:t>;</w:t>
            </w:r>
          </w:p>
          <w:p w14:paraId="23868836" w14:textId="77777777" w:rsidR="00475E61" w:rsidRPr="009C75C0" w:rsidRDefault="00475E61" w:rsidP="008A79EB">
            <w:pPr>
              <w:rPr>
                <w:rFonts w:ascii="Times New Roman" w:hAnsi="Times New Roman" w:cs="Times New Roman"/>
                <w:sz w:val="24"/>
                <w:szCs w:val="24"/>
              </w:rPr>
            </w:pPr>
            <w:r w:rsidRPr="009C75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B24321E" w14:textId="77777777" w:rsidR="00475E61" w:rsidRPr="009C75C0"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36A39313" w14:textId="77777777" w:rsidR="00475E61" w:rsidRPr="009C75C0"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C4E0237" w14:textId="77777777" w:rsidR="00475E61" w:rsidRPr="009C75C0"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17B7C84E" w14:textId="77777777" w:rsidR="00475E61" w:rsidRPr="009C75C0" w:rsidRDefault="00475E61" w:rsidP="008A79EB">
            <w:pPr>
              <w:rPr>
                <w:rFonts w:ascii="Times New Roman" w:hAnsi="Times New Roman" w:cs="Times New Roman"/>
                <w:sz w:val="24"/>
                <w:szCs w:val="24"/>
                <w:lang w:val="sr-Cyrl-RS"/>
              </w:rPr>
            </w:pPr>
          </w:p>
        </w:tc>
      </w:tr>
      <w:tr w:rsidR="00475E61" w:rsidRPr="00A77182" w14:paraId="0E43CF5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BCFCCA5" w14:textId="77777777" w:rsidR="00475E61" w:rsidRPr="009C75C0"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DEA9AF4" w14:textId="77777777" w:rsidR="00475E61" w:rsidRPr="009C75C0"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7C474CC7" w14:textId="77777777" w:rsidR="00475E61" w:rsidRPr="009C75C0"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6597773" w14:textId="77777777" w:rsidR="00475E61" w:rsidRPr="009C75C0"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41485077" w14:textId="77777777" w:rsidR="00475E61" w:rsidRPr="009C75C0" w:rsidRDefault="00475E61" w:rsidP="008A79EB">
            <w:pPr>
              <w:rPr>
                <w:rFonts w:ascii="Times New Roman" w:hAnsi="Times New Roman" w:cs="Times New Roman"/>
                <w:sz w:val="24"/>
                <w:szCs w:val="24"/>
                <w:lang w:val="sr-Cyrl-RS"/>
              </w:rPr>
            </w:pPr>
          </w:p>
        </w:tc>
      </w:tr>
    </w:tbl>
    <w:p w14:paraId="5A75AB25" w14:textId="24505D8C" w:rsidR="00475E61" w:rsidRDefault="00475E61" w:rsidP="00475E61">
      <w:pPr>
        <w:rPr>
          <w:lang w:val="sr-Latn-RS"/>
        </w:rPr>
      </w:pPr>
    </w:p>
    <w:p w14:paraId="3A2185F2" w14:textId="45D19663" w:rsidR="003F2913" w:rsidRDefault="003F2913" w:rsidP="00475E61">
      <w:pPr>
        <w:rPr>
          <w:lang w:val="sr-Latn-RS"/>
        </w:rPr>
      </w:pPr>
    </w:p>
    <w:p w14:paraId="148330F4" w14:textId="40D02F6E" w:rsidR="003F2913" w:rsidRDefault="003F2913" w:rsidP="00475E61">
      <w:pPr>
        <w:rPr>
          <w:lang w:val="sr-Latn-RS"/>
        </w:rPr>
      </w:pPr>
    </w:p>
    <w:p w14:paraId="0DB87504" w14:textId="77777777" w:rsidR="003F2913" w:rsidRDefault="003F2913"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67A5A55B"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6F339E47"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2A4C02F4" w14:textId="77777777" w:rsidR="00475E61" w:rsidRPr="009C75C0" w:rsidRDefault="00475E61" w:rsidP="008A79EB">
            <w:pPr>
              <w:rPr>
                <w:rFonts w:ascii="Times New Roman" w:hAnsi="Times New Roman" w:cs="Times New Roman"/>
                <w:sz w:val="24"/>
                <w:szCs w:val="24"/>
              </w:rPr>
            </w:pPr>
            <w:r w:rsidRPr="009C75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411A198A"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rPr>
              <w:t>O</w:t>
            </w:r>
            <w:r w:rsidRPr="009C75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2152A73D"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7AE69C68" w14:textId="4D73F8EB" w:rsidR="00475E61" w:rsidRPr="009C75C0" w:rsidRDefault="00475E61" w:rsidP="00756ED2">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7C0B4C65" w14:textId="75211B1F" w:rsidR="00475E61" w:rsidRPr="009C75C0" w:rsidRDefault="00475E61" w:rsidP="008A79EB">
            <w:pPr>
              <w:rPr>
                <w:rFonts w:ascii="Times New Roman" w:hAnsi="Times New Roman" w:cs="Times New Roman"/>
                <w:sz w:val="24"/>
                <w:szCs w:val="24"/>
              </w:rPr>
            </w:pPr>
            <w:r w:rsidRPr="009C75C0">
              <w:rPr>
                <w:rFonts w:ascii="Times New Roman" w:hAnsi="Times New Roman" w:cs="Times New Roman"/>
                <w:sz w:val="24"/>
                <w:szCs w:val="24"/>
                <w:lang w:val="sr-Cyrl-RS"/>
              </w:rPr>
              <w:t>Веза са програмским буџетом</w:t>
            </w:r>
          </w:p>
          <w:p w14:paraId="587EC064" w14:textId="77777777" w:rsidR="00475E61" w:rsidRPr="009C75C0"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11A7A65B" w14:textId="121A669B" w:rsidR="00475E61" w:rsidRPr="009C75C0" w:rsidRDefault="00475E61" w:rsidP="00756ED2">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Укупна процењена финансијска средства по изворима у 000 дин.</w:t>
            </w:r>
            <w:r w:rsidRPr="009C75C0">
              <w:rPr>
                <w:rStyle w:val="FootnoteReference"/>
                <w:rFonts w:ascii="Times New Roman" w:hAnsi="Times New Roman" w:cs="Times New Roman"/>
                <w:sz w:val="24"/>
                <w:szCs w:val="24"/>
                <w:lang w:val="sr-Cyrl-RS"/>
              </w:rPr>
              <w:t xml:space="preserve"> </w:t>
            </w:r>
          </w:p>
        </w:tc>
      </w:tr>
      <w:tr w:rsidR="00475E61" w14:paraId="7B1B2AE8" w14:textId="77777777" w:rsidTr="008A79EB">
        <w:trPr>
          <w:trHeight w:val="386"/>
        </w:trPr>
        <w:tc>
          <w:tcPr>
            <w:tcW w:w="1114" w:type="pct"/>
            <w:vMerge/>
            <w:tcBorders>
              <w:left w:val="double" w:sz="4" w:space="0" w:color="auto"/>
            </w:tcBorders>
            <w:shd w:val="clear" w:color="auto" w:fill="FFF2CC" w:themeFill="accent4" w:themeFillTint="33"/>
          </w:tcPr>
          <w:p w14:paraId="58C58C05" w14:textId="77777777" w:rsidR="00475E61" w:rsidRPr="009C75C0"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2D996E3D" w14:textId="77777777" w:rsidR="00475E61" w:rsidRPr="009C75C0"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7226EC81" w14:textId="77777777" w:rsidR="00475E61" w:rsidRPr="009C75C0"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5A4C029A" w14:textId="77777777" w:rsidR="00475E61" w:rsidRPr="009C75C0"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310CC3F5" w14:textId="77777777" w:rsidR="00475E61" w:rsidRPr="009C75C0"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51C66B10" w14:textId="77777777" w:rsidR="00475E61" w:rsidRPr="009C75C0"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44063594" w14:textId="3E14552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w:t>
            </w:r>
            <w:r w:rsidR="008565AB" w:rsidRPr="009C75C0">
              <w:rPr>
                <w:rFonts w:ascii="Times New Roman" w:hAnsi="Times New Roman" w:cs="Times New Roman"/>
                <w:sz w:val="24"/>
                <w:szCs w:val="24"/>
                <w:lang w:val="sr-Latn-RS"/>
              </w:rPr>
              <w:t>20</w:t>
            </w:r>
          </w:p>
        </w:tc>
        <w:tc>
          <w:tcPr>
            <w:tcW w:w="407" w:type="pct"/>
            <w:shd w:val="clear" w:color="auto" w:fill="FFF2CC" w:themeFill="accent4" w:themeFillTint="33"/>
          </w:tcPr>
          <w:p w14:paraId="3D4256C4" w14:textId="2D13951B"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w:t>
            </w:r>
            <w:r w:rsidR="008565AB" w:rsidRPr="009C75C0">
              <w:rPr>
                <w:rFonts w:ascii="Times New Roman" w:hAnsi="Times New Roman" w:cs="Times New Roman"/>
                <w:sz w:val="24"/>
                <w:szCs w:val="24"/>
                <w:lang w:val="sr-Latn-RS"/>
              </w:rPr>
              <w:t>1</w:t>
            </w:r>
          </w:p>
        </w:tc>
        <w:tc>
          <w:tcPr>
            <w:tcW w:w="426" w:type="pct"/>
            <w:shd w:val="clear" w:color="auto" w:fill="FFF2CC" w:themeFill="accent4" w:themeFillTint="33"/>
          </w:tcPr>
          <w:p w14:paraId="35077B8A" w14:textId="634C01C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w:t>
            </w:r>
            <w:r w:rsidR="008565AB" w:rsidRPr="009C75C0">
              <w:rPr>
                <w:rFonts w:ascii="Times New Roman" w:hAnsi="Times New Roman" w:cs="Times New Roman"/>
                <w:sz w:val="24"/>
                <w:szCs w:val="24"/>
                <w:lang w:val="sr-Latn-RS"/>
              </w:rPr>
              <w:t>2</w:t>
            </w:r>
          </w:p>
        </w:tc>
      </w:tr>
      <w:tr w:rsidR="00475E61" w14:paraId="43E51DC6" w14:textId="77777777" w:rsidTr="008A79EB">
        <w:trPr>
          <w:trHeight w:val="543"/>
        </w:trPr>
        <w:tc>
          <w:tcPr>
            <w:tcW w:w="1114" w:type="pct"/>
            <w:tcBorders>
              <w:left w:val="double" w:sz="4" w:space="0" w:color="auto"/>
            </w:tcBorders>
          </w:tcPr>
          <w:p w14:paraId="5C49F4F3" w14:textId="17905F88" w:rsidR="00475E61" w:rsidRPr="008A79EB" w:rsidRDefault="001C3E6C" w:rsidP="008A79EB">
            <w:pPr>
              <w:rPr>
                <w:rFonts w:ascii="Times New Roman" w:hAnsi="Times New Roman" w:cs="Times New Roman"/>
                <w:sz w:val="24"/>
                <w:szCs w:val="24"/>
                <w:lang w:val="sr-Cyrl-RS"/>
              </w:rPr>
            </w:pPr>
            <w:r w:rsidRPr="008A79EB">
              <w:rPr>
                <w:rFonts w:ascii="Times New Roman" w:hAnsi="Times New Roman" w:cs="Times New Roman"/>
                <w:sz w:val="24"/>
                <w:szCs w:val="24"/>
                <w:lang w:val="sr-Cyrl-RS"/>
              </w:rPr>
              <w:t>2.5</w:t>
            </w:r>
            <w:r w:rsidR="00475E61" w:rsidRPr="008A79EB">
              <w:rPr>
                <w:rFonts w:ascii="Times New Roman" w:hAnsi="Times New Roman" w:cs="Times New Roman"/>
                <w:sz w:val="24"/>
                <w:szCs w:val="24"/>
                <w:lang w:val="sr-Cyrl-RS"/>
              </w:rPr>
              <w:t>.1</w:t>
            </w:r>
            <w:r w:rsidR="008A79EB" w:rsidRPr="008A79EB">
              <w:rPr>
                <w:rFonts w:ascii="Times New Roman" w:hAnsi="Times New Roman" w:cs="Times New Roman"/>
                <w:sz w:val="24"/>
                <w:szCs w:val="24"/>
              </w:rPr>
              <w:t xml:space="preserve"> спровођење економске анализе оправданости пореских олакшица и пореских кредита одобрених издавачима медија</w:t>
            </w:r>
          </w:p>
        </w:tc>
        <w:tc>
          <w:tcPr>
            <w:tcW w:w="458" w:type="pct"/>
          </w:tcPr>
          <w:p w14:paraId="1C46F30F" w14:textId="6753227D" w:rsidR="00475E61" w:rsidRPr="00087319" w:rsidRDefault="00F51F40"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68E745B0" w14:textId="1032CBA1" w:rsidR="00475E61" w:rsidRPr="00F13597" w:rsidRDefault="00A505C6" w:rsidP="008A79EB">
            <w:pPr>
              <w:rPr>
                <w:rFonts w:ascii="Times New Roman" w:hAnsi="Times New Roman" w:cs="Times New Roman"/>
                <w:sz w:val="24"/>
                <w:szCs w:val="24"/>
              </w:rPr>
            </w:pPr>
            <w:r>
              <w:rPr>
                <w:rFonts w:ascii="Times New Roman" w:hAnsi="Times New Roman" w:cs="Times New Roman"/>
                <w:sz w:val="24"/>
                <w:szCs w:val="24"/>
                <w:lang w:val="sr-Cyrl-RS"/>
              </w:rPr>
              <w:t>Министарство финансија</w:t>
            </w:r>
          </w:p>
        </w:tc>
        <w:tc>
          <w:tcPr>
            <w:tcW w:w="459" w:type="pct"/>
          </w:tcPr>
          <w:p w14:paraId="0B695678" w14:textId="714542B6" w:rsidR="00475E61" w:rsidRDefault="001F6517" w:rsidP="008A79EB">
            <w:pPr>
              <w:rPr>
                <w:lang w:val="sr-Cyrl-RS"/>
              </w:rPr>
            </w:pPr>
            <w:r w:rsidRPr="006563C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6563C9">
              <w:rPr>
                <w:rFonts w:ascii="Times New Roman" w:hAnsi="Times New Roman" w:cs="Times New Roman"/>
                <w:sz w:val="24"/>
                <w:szCs w:val="24"/>
              </w:rPr>
              <w:t>квартал 2021</w:t>
            </w:r>
          </w:p>
        </w:tc>
        <w:tc>
          <w:tcPr>
            <w:tcW w:w="611" w:type="pct"/>
          </w:tcPr>
          <w:p w14:paraId="6326F1CA" w14:textId="77777777" w:rsidR="00475E61" w:rsidRPr="007F7EFD" w:rsidRDefault="00475E61" w:rsidP="008A79EB">
            <w:pPr>
              <w:rPr>
                <w:lang w:val="sr-Cyrl-RS"/>
              </w:rPr>
            </w:pPr>
          </w:p>
        </w:tc>
        <w:tc>
          <w:tcPr>
            <w:tcW w:w="557" w:type="pct"/>
          </w:tcPr>
          <w:p w14:paraId="6816B510" w14:textId="77777777" w:rsidR="00475E61" w:rsidRDefault="00475E61" w:rsidP="008A79EB"/>
        </w:tc>
        <w:tc>
          <w:tcPr>
            <w:tcW w:w="460" w:type="pct"/>
          </w:tcPr>
          <w:p w14:paraId="4A2D091E" w14:textId="77777777" w:rsidR="00475E61" w:rsidRPr="00601998" w:rsidRDefault="00475E61" w:rsidP="008A79EB">
            <w:pPr>
              <w:rPr>
                <w:lang w:val="sr-Cyrl-RS"/>
              </w:rPr>
            </w:pPr>
          </w:p>
        </w:tc>
        <w:tc>
          <w:tcPr>
            <w:tcW w:w="407" w:type="pct"/>
          </w:tcPr>
          <w:p w14:paraId="3CC3A9BA" w14:textId="77777777" w:rsidR="00475E61" w:rsidRPr="00FA7EB8" w:rsidRDefault="00475E61" w:rsidP="008A79EB">
            <w:pPr>
              <w:rPr>
                <w:lang w:val="sr-Cyrl-RS"/>
              </w:rPr>
            </w:pPr>
          </w:p>
        </w:tc>
        <w:tc>
          <w:tcPr>
            <w:tcW w:w="426" w:type="pct"/>
          </w:tcPr>
          <w:p w14:paraId="395318A4" w14:textId="77777777" w:rsidR="00475E61" w:rsidRDefault="00475E61" w:rsidP="008A79EB"/>
        </w:tc>
      </w:tr>
      <w:tr w:rsidR="00020598" w14:paraId="4BA21068" w14:textId="77777777" w:rsidTr="008A79EB">
        <w:trPr>
          <w:trHeight w:val="50"/>
        </w:trPr>
        <w:tc>
          <w:tcPr>
            <w:tcW w:w="1114" w:type="pct"/>
            <w:tcBorders>
              <w:left w:val="double" w:sz="4" w:space="0" w:color="auto"/>
            </w:tcBorders>
          </w:tcPr>
          <w:p w14:paraId="6808010F" w14:textId="661814C9" w:rsidR="00020598" w:rsidRPr="00876B30" w:rsidRDefault="00D268CE" w:rsidP="00C509C9">
            <w:pPr>
              <w:rPr>
                <w:rFonts w:ascii="Times New Roman" w:hAnsi="Times New Roman" w:cs="Times New Roman"/>
                <w:strike/>
                <w:sz w:val="24"/>
                <w:szCs w:val="24"/>
              </w:rPr>
            </w:pPr>
            <w:r w:rsidRPr="00876B30">
              <w:rPr>
                <w:rFonts w:ascii="Times New Roman" w:hAnsi="Times New Roman" w:cs="Times New Roman"/>
                <w:sz w:val="24"/>
                <w:szCs w:val="24"/>
                <w:lang w:val="sr-Cyrl-RS"/>
              </w:rPr>
              <w:t>2.5.2</w:t>
            </w:r>
            <w:r w:rsidR="00020598" w:rsidRPr="00876B30">
              <w:rPr>
                <w:rFonts w:ascii="Times New Roman" w:hAnsi="Times New Roman" w:cs="Times New Roman"/>
                <w:sz w:val="24"/>
                <w:szCs w:val="24"/>
              </w:rPr>
              <w:t xml:space="preserve"> </w:t>
            </w:r>
            <w:r w:rsidR="00012545">
              <w:rPr>
                <w:rFonts w:ascii="Times New Roman" w:hAnsi="Times New Roman" w:cs="Times New Roman"/>
                <w:sz w:val="24"/>
                <w:szCs w:val="24"/>
                <w:lang w:val="sr-Cyrl-RS"/>
              </w:rPr>
              <w:t xml:space="preserve">изменама Закона о електронским медијима </w:t>
            </w:r>
            <w:r w:rsidR="00265304" w:rsidRPr="00876B30">
              <w:rPr>
                <w:rFonts w:ascii="Times New Roman" w:hAnsi="Times New Roman" w:cs="Times New Roman"/>
                <w:sz w:val="24"/>
                <w:szCs w:val="24"/>
                <w:lang w:val="sr-Cyrl-RS"/>
              </w:rPr>
              <w:t>обезбедити економску одрживост медије</w:t>
            </w:r>
            <w:r w:rsidRPr="00876B30">
              <w:rPr>
                <w:rFonts w:ascii="Times New Roman" w:hAnsi="Times New Roman" w:cs="Times New Roman"/>
                <w:sz w:val="24"/>
                <w:szCs w:val="24"/>
                <w:lang w:val="sr-Cyrl-RS"/>
              </w:rPr>
              <w:t>, по тржишним принципима,</w:t>
            </w:r>
            <w:r w:rsidR="00265304" w:rsidRPr="00876B30">
              <w:rPr>
                <w:rFonts w:ascii="Times New Roman" w:hAnsi="Times New Roman" w:cs="Times New Roman"/>
                <w:sz w:val="24"/>
                <w:szCs w:val="24"/>
                <w:lang w:val="sr-Cyrl-RS"/>
              </w:rPr>
              <w:t xml:space="preserve"> путем </w:t>
            </w:r>
            <w:r w:rsidR="003F2913">
              <w:rPr>
                <w:rFonts w:ascii="Times New Roman" w:hAnsi="Times New Roman" w:cs="Times New Roman"/>
                <w:sz w:val="24"/>
                <w:szCs w:val="24"/>
              </w:rPr>
              <w:t>уређењ</w:t>
            </w:r>
            <w:r w:rsidR="00265304" w:rsidRPr="00876B30">
              <w:rPr>
                <w:rFonts w:ascii="Times New Roman" w:hAnsi="Times New Roman" w:cs="Times New Roman"/>
                <w:sz w:val="24"/>
                <w:szCs w:val="24"/>
              </w:rPr>
              <w:t xml:space="preserve">а </w:t>
            </w:r>
            <w:r w:rsidR="00020598" w:rsidRPr="00876B30">
              <w:rPr>
                <w:rFonts w:ascii="Times New Roman" w:hAnsi="Times New Roman" w:cs="Times New Roman"/>
                <w:sz w:val="24"/>
                <w:szCs w:val="24"/>
              </w:rPr>
              <w:t>питања постојања медијских мрежа, њиховог оснивања, правила функционисања и минималних услова за приступање у исте, ради смањења оперативних трошкова локалних и регионалних медија и повећања њихове конкурентности, уз пуно поштовање прописа о заштити конкуренције,</w:t>
            </w:r>
          </w:p>
        </w:tc>
        <w:tc>
          <w:tcPr>
            <w:tcW w:w="458" w:type="pct"/>
          </w:tcPr>
          <w:p w14:paraId="161D80EE" w14:textId="544B4A76" w:rsidR="00020598" w:rsidRPr="00F13597" w:rsidRDefault="00F51F40"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04E7F432" w14:textId="33F63843" w:rsidR="00020598" w:rsidRPr="00A02B4E" w:rsidRDefault="00020598" w:rsidP="008A79EB">
            <w:pPr>
              <w:rPr>
                <w:rFonts w:ascii="Times New Roman" w:hAnsi="Times New Roman" w:cs="Times New Roman"/>
                <w:strike/>
                <w:sz w:val="24"/>
                <w:szCs w:val="24"/>
                <w:lang w:val="sr-Cyrl-RS"/>
              </w:rPr>
            </w:pPr>
          </w:p>
        </w:tc>
        <w:tc>
          <w:tcPr>
            <w:tcW w:w="459" w:type="pct"/>
          </w:tcPr>
          <w:p w14:paraId="518FCB73" w14:textId="39DE5A7E" w:rsidR="00020598" w:rsidRPr="003F126A" w:rsidRDefault="008565AB" w:rsidP="008A79EB">
            <w:pPr>
              <w:rPr>
                <w:rFonts w:ascii="Times New Roman" w:hAnsi="Times New Roman" w:cs="Times New Roman"/>
                <w:sz w:val="24"/>
                <w:szCs w:val="24"/>
              </w:rPr>
            </w:pPr>
            <w:r w:rsidRPr="003F126A">
              <w:rPr>
                <w:rFonts w:ascii="Times New Roman" w:hAnsi="Times New Roman" w:cs="Times New Roman"/>
                <w:sz w:val="24"/>
                <w:szCs w:val="24"/>
              </w:rPr>
              <w:t xml:space="preserve">II </w:t>
            </w:r>
            <w:r w:rsidR="003F126A" w:rsidRPr="003F126A">
              <w:rPr>
                <w:rFonts w:ascii="Times New Roman" w:hAnsi="Times New Roman" w:cs="Times New Roman"/>
                <w:sz w:val="24"/>
                <w:szCs w:val="24"/>
                <w:lang w:val="sr-Cyrl-RS"/>
              </w:rPr>
              <w:t>квартал</w:t>
            </w:r>
            <w:r w:rsidRPr="003F126A">
              <w:rPr>
                <w:rFonts w:ascii="Times New Roman" w:hAnsi="Times New Roman" w:cs="Times New Roman"/>
                <w:sz w:val="24"/>
                <w:szCs w:val="24"/>
              </w:rPr>
              <w:t xml:space="preserve"> 2022</w:t>
            </w:r>
          </w:p>
        </w:tc>
        <w:tc>
          <w:tcPr>
            <w:tcW w:w="611" w:type="pct"/>
          </w:tcPr>
          <w:p w14:paraId="147CD7D7" w14:textId="224260A7" w:rsidR="00020598" w:rsidRPr="003F126A" w:rsidRDefault="003F126A" w:rsidP="008A79EB">
            <w:pPr>
              <w:rPr>
                <w:rFonts w:ascii="Times New Roman" w:hAnsi="Times New Roman" w:cs="Times New Roman"/>
                <w:sz w:val="24"/>
                <w:szCs w:val="24"/>
                <w:lang w:val="sr-Latn-RS"/>
              </w:rPr>
            </w:pPr>
            <w:r w:rsidRPr="003F126A">
              <w:rPr>
                <w:rFonts w:ascii="Times New Roman" w:hAnsi="Times New Roman" w:cs="Times New Roman"/>
                <w:sz w:val="24"/>
                <w:szCs w:val="24"/>
                <w:lang w:val="sr-Cyrl-RS"/>
              </w:rPr>
              <w:t>Буџет РС</w:t>
            </w:r>
          </w:p>
        </w:tc>
        <w:tc>
          <w:tcPr>
            <w:tcW w:w="557" w:type="pct"/>
          </w:tcPr>
          <w:p w14:paraId="14711D83" w14:textId="63CF3DEC" w:rsidR="008565AB" w:rsidRPr="003F126A" w:rsidRDefault="003F126A" w:rsidP="008A79EB">
            <w:pPr>
              <w:rPr>
                <w:rFonts w:ascii="Times New Roman" w:hAnsi="Times New Roman" w:cs="Times New Roman"/>
                <w:sz w:val="24"/>
                <w:szCs w:val="24"/>
              </w:rPr>
            </w:pPr>
            <w:r w:rsidRPr="003F126A">
              <w:rPr>
                <w:rFonts w:ascii="Times New Roman" w:hAnsi="Times New Roman" w:cs="Times New Roman"/>
                <w:sz w:val="24"/>
                <w:szCs w:val="24"/>
                <w:lang w:val="sr-Cyrl-RS"/>
              </w:rPr>
              <w:t xml:space="preserve">Средства предвиђена у активности 2.2.4 </w:t>
            </w:r>
          </w:p>
        </w:tc>
        <w:tc>
          <w:tcPr>
            <w:tcW w:w="460" w:type="pct"/>
          </w:tcPr>
          <w:p w14:paraId="5285EC3A" w14:textId="77777777" w:rsidR="00020598" w:rsidRDefault="00020598" w:rsidP="008A79EB"/>
        </w:tc>
        <w:tc>
          <w:tcPr>
            <w:tcW w:w="407" w:type="pct"/>
          </w:tcPr>
          <w:p w14:paraId="76C44B67" w14:textId="77777777" w:rsidR="00020598" w:rsidRPr="00601998" w:rsidRDefault="00020598" w:rsidP="008A79EB">
            <w:pPr>
              <w:rPr>
                <w:lang w:val="sr-Cyrl-RS"/>
              </w:rPr>
            </w:pPr>
          </w:p>
        </w:tc>
        <w:tc>
          <w:tcPr>
            <w:tcW w:w="426" w:type="pct"/>
          </w:tcPr>
          <w:p w14:paraId="638DA28E" w14:textId="1C49A426" w:rsidR="00020598" w:rsidRDefault="00020598" w:rsidP="008A79EB"/>
        </w:tc>
      </w:tr>
      <w:tr w:rsidR="00020598" w14:paraId="00F7537B" w14:textId="77777777" w:rsidTr="008A79EB">
        <w:trPr>
          <w:trHeight w:val="50"/>
        </w:trPr>
        <w:tc>
          <w:tcPr>
            <w:tcW w:w="1114" w:type="pct"/>
            <w:tcBorders>
              <w:left w:val="double" w:sz="4" w:space="0" w:color="auto"/>
            </w:tcBorders>
          </w:tcPr>
          <w:p w14:paraId="184403A6" w14:textId="6C52B71C" w:rsidR="00020598" w:rsidRPr="00876B30" w:rsidRDefault="00D268CE" w:rsidP="00020598">
            <w:pPr>
              <w:rPr>
                <w:rFonts w:ascii="Times New Roman" w:hAnsi="Times New Roman" w:cs="Times New Roman"/>
                <w:sz w:val="24"/>
                <w:szCs w:val="24"/>
              </w:rPr>
            </w:pPr>
            <w:r w:rsidRPr="00876B30">
              <w:rPr>
                <w:rFonts w:ascii="Times New Roman" w:hAnsi="Times New Roman" w:cs="Times New Roman"/>
                <w:sz w:val="24"/>
                <w:szCs w:val="24"/>
                <w:lang w:val="sr-Cyrl-RS"/>
              </w:rPr>
              <w:t>2.5.3.</w:t>
            </w:r>
            <w:r w:rsidR="00020598" w:rsidRPr="00876B30">
              <w:rPr>
                <w:rFonts w:ascii="Times New Roman" w:hAnsi="Times New Roman" w:cs="Times New Roman"/>
                <w:sz w:val="24"/>
                <w:szCs w:val="24"/>
              </w:rPr>
              <w:t xml:space="preserve"> </w:t>
            </w:r>
            <w:r w:rsidR="00F01218">
              <w:rPr>
                <w:rFonts w:ascii="Times New Roman" w:hAnsi="Times New Roman" w:cs="Times New Roman"/>
                <w:sz w:val="24"/>
                <w:szCs w:val="24"/>
              </w:rPr>
              <w:t>подстицати</w:t>
            </w:r>
            <w:r w:rsidR="00265304" w:rsidRPr="00876B30">
              <w:rPr>
                <w:rFonts w:ascii="Times New Roman" w:hAnsi="Times New Roman" w:cs="Times New Roman"/>
                <w:sz w:val="24"/>
                <w:szCs w:val="24"/>
                <w:lang w:val="sr-Cyrl-RS"/>
              </w:rPr>
              <w:t xml:space="preserve"> ек</w:t>
            </w:r>
            <w:r w:rsidR="003F2913">
              <w:rPr>
                <w:rFonts w:ascii="Times New Roman" w:hAnsi="Times New Roman" w:cs="Times New Roman"/>
                <w:sz w:val="24"/>
                <w:szCs w:val="24"/>
                <w:lang w:val="sr-Cyrl-RS"/>
              </w:rPr>
              <w:t>о</w:t>
            </w:r>
            <w:r w:rsidR="00265304" w:rsidRPr="00876B30">
              <w:rPr>
                <w:rFonts w:ascii="Times New Roman" w:hAnsi="Times New Roman" w:cs="Times New Roman"/>
                <w:sz w:val="24"/>
                <w:szCs w:val="24"/>
                <w:lang w:val="sr-Cyrl-RS"/>
              </w:rPr>
              <w:t>номску одрживост медија</w:t>
            </w:r>
            <w:r w:rsidR="0049247E">
              <w:rPr>
                <w:rFonts w:ascii="Times New Roman" w:hAnsi="Times New Roman" w:cs="Times New Roman"/>
                <w:sz w:val="24"/>
                <w:szCs w:val="24"/>
              </w:rPr>
              <w:t xml:space="preserve"> </w:t>
            </w:r>
            <w:r w:rsidR="00020598" w:rsidRPr="00876B30">
              <w:rPr>
                <w:rFonts w:ascii="Times New Roman" w:hAnsi="Times New Roman" w:cs="Times New Roman"/>
                <w:sz w:val="24"/>
                <w:szCs w:val="24"/>
              </w:rPr>
              <w:t>по принципима транспарентности, објективности, предвидивости, прецизности и равноправног третмана свих медија, систематски подстицати развој медија,</w:t>
            </w:r>
            <w:r w:rsidR="00F01218">
              <w:rPr>
                <w:rFonts w:ascii="Times New Roman" w:hAnsi="Times New Roman" w:cs="Times New Roman"/>
                <w:sz w:val="24"/>
                <w:szCs w:val="24"/>
                <w:lang w:val="sr-Cyrl-RS"/>
              </w:rPr>
              <w:t xml:space="preserve"> </w:t>
            </w:r>
            <w:r w:rsidR="0049247E" w:rsidRPr="00876B30">
              <w:rPr>
                <w:rFonts w:ascii="Times New Roman" w:hAnsi="Times New Roman" w:cs="Times New Roman"/>
                <w:sz w:val="24"/>
                <w:szCs w:val="24"/>
                <w:lang w:val="sr-Cyrl-RS"/>
              </w:rPr>
              <w:t xml:space="preserve"> по тржишним принципима, </w:t>
            </w:r>
            <w:r w:rsidR="0049247E" w:rsidRPr="00876B30">
              <w:rPr>
                <w:rFonts w:ascii="Times New Roman" w:hAnsi="Times New Roman" w:cs="Times New Roman"/>
                <w:sz w:val="24"/>
                <w:szCs w:val="24"/>
              </w:rPr>
              <w:t>финансијским и другим подстицајима</w:t>
            </w:r>
          </w:p>
          <w:p w14:paraId="379D3B6A" w14:textId="270169DF" w:rsidR="00020598" w:rsidRPr="00876B30" w:rsidRDefault="00020598" w:rsidP="00C509C9">
            <w:pPr>
              <w:rPr>
                <w:rFonts w:ascii="Times New Roman" w:hAnsi="Times New Roman" w:cs="Times New Roman"/>
                <w:sz w:val="24"/>
                <w:szCs w:val="24"/>
                <w:lang w:val="sr-Cyrl-RS"/>
              </w:rPr>
            </w:pPr>
          </w:p>
        </w:tc>
        <w:tc>
          <w:tcPr>
            <w:tcW w:w="458" w:type="pct"/>
          </w:tcPr>
          <w:p w14:paraId="25FD21AF" w14:textId="70B9373D" w:rsidR="00020598" w:rsidRPr="00F90F49" w:rsidRDefault="00F51F40"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r w:rsidR="00641F5F">
              <w:rPr>
                <w:rFonts w:ascii="Times New Roman" w:hAnsi="Times New Roman" w:cs="Times New Roman"/>
                <w:sz w:val="24"/>
                <w:szCs w:val="24"/>
              </w:rPr>
              <w:t xml:space="preserve"> </w:t>
            </w:r>
          </w:p>
        </w:tc>
        <w:tc>
          <w:tcPr>
            <w:tcW w:w="508" w:type="pct"/>
          </w:tcPr>
          <w:p w14:paraId="7B01F7AF" w14:textId="70931CDE" w:rsidR="00020598" w:rsidRPr="00F13597" w:rsidRDefault="00876B30" w:rsidP="008A79EB">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М</w:t>
            </w:r>
            <w:r w:rsidR="00087319">
              <w:rPr>
                <w:rFonts w:ascii="Times New Roman" w:hAnsi="Times New Roman" w:cs="Times New Roman"/>
                <w:sz w:val="24"/>
                <w:szCs w:val="24"/>
                <w:lang w:val="sr-Cyrl-RS"/>
              </w:rPr>
              <w:t>инистарство финансија</w:t>
            </w:r>
            <w:r w:rsidRPr="00F13597">
              <w:rPr>
                <w:rFonts w:ascii="Times New Roman" w:hAnsi="Times New Roman" w:cs="Times New Roman"/>
                <w:sz w:val="24"/>
                <w:szCs w:val="24"/>
                <w:lang w:val="sr-Cyrl-RS"/>
              </w:rPr>
              <w:t>, М</w:t>
            </w:r>
            <w:r w:rsidR="006D50B1">
              <w:rPr>
                <w:rFonts w:ascii="Times New Roman" w:hAnsi="Times New Roman" w:cs="Times New Roman"/>
                <w:sz w:val="24"/>
                <w:szCs w:val="24"/>
                <w:lang w:val="sr-Cyrl-RS"/>
              </w:rPr>
              <w:t>инистарство трговине, туризма и телекомуникација,</w:t>
            </w:r>
            <w:r w:rsidRPr="00F13597">
              <w:rPr>
                <w:rFonts w:ascii="Times New Roman" w:hAnsi="Times New Roman" w:cs="Times New Roman"/>
                <w:sz w:val="24"/>
                <w:szCs w:val="24"/>
                <w:lang w:val="sr-Cyrl-RS"/>
              </w:rPr>
              <w:t xml:space="preserve"> Министарств</w:t>
            </w:r>
            <w:r w:rsidR="00F51F40">
              <w:rPr>
                <w:rFonts w:ascii="Times New Roman" w:hAnsi="Times New Roman" w:cs="Times New Roman"/>
                <w:sz w:val="24"/>
                <w:szCs w:val="24"/>
                <w:lang w:val="sr-Cyrl-RS"/>
              </w:rPr>
              <w:t>о привреде, Регулаторно тело за електронске медије, Републичка агенција за телекомуникације и поштанске услуге</w:t>
            </w:r>
          </w:p>
        </w:tc>
        <w:tc>
          <w:tcPr>
            <w:tcW w:w="459" w:type="pct"/>
          </w:tcPr>
          <w:p w14:paraId="1587EEDC" w14:textId="2A0A8962" w:rsidR="00020598" w:rsidRPr="00F90F49" w:rsidRDefault="002B639C" w:rsidP="008A79EB">
            <w:pPr>
              <w:rPr>
                <w:rFonts w:ascii="Times New Roman" w:hAnsi="Times New Roman" w:cs="Times New Roman"/>
                <w:sz w:val="24"/>
                <w:szCs w:val="24"/>
              </w:rPr>
            </w:pPr>
            <w:r w:rsidRPr="00F90F4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00F90F49" w:rsidRPr="00F90F49">
              <w:rPr>
                <w:rFonts w:ascii="Times New Roman" w:hAnsi="Times New Roman" w:cs="Times New Roman"/>
                <w:sz w:val="24"/>
                <w:szCs w:val="24"/>
                <w:lang w:val="sr-Cyrl-RS"/>
              </w:rPr>
              <w:t xml:space="preserve">квартал </w:t>
            </w:r>
            <w:r w:rsidRPr="00F90F49">
              <w:rPr>
                <w:rFonts w:ascii="Times New Roman" w:hAnsi="Times New Roman" w:cs="Times New Roman"/>
                <w:sz w:val="24"/>
                <w:szCs w:val="24"/>
              </w:rPr>
              <w:t>2022</w:t>
            </w:r>
          </w:p>
        </w:tc>
        <w:tc>
          <w:tcPr>
            <w:tcW w:w="611" w:type="pct"/>
          </w:tcPr>
          <w:p w14:paraId="1AE3322F" w14:textId="77777777" w:rsidR="00020598" w:rsidRPr="007F7EFD" w:rsidRDefault="00020598" w:rsidP="008A79EB">
            <w:pPr>
              <w:rPr>
                <w:lang w:val="sr-Cyrl-RS"/>
              </w:rPr>
            </w:pPr>
          </w:p>
        </w:tc>
        <w:tc>
          <w:tcPr>
            <w:tcW w:w="557" w:type="pct"/>
          </w:tcPr>
          <w:p w14:paraId="1908FAC3" w14:textId="77777777" w:rsidR="00020598" w:rsidRDefault="00020598" w:rsidP="008A79EB"/>
        </w:tc>
        <w:tc>
          <w:tcPr>
            <w:tcW w:w="460" w:type="pct"/>
          </w:tcPr>
          <w:p w14:paraId="0888BB79" w14:textId="77777777" w:rsidR="00020598" w:rsidRDefault="00020598" w:rsidP="008A79EB"/>
        </w:tc>
        <w:tc>
          <w:tcPr>
            <w:tcW w:w="407" w:type="pct"/>
          </w:tcPr>
          <w:p w14:paraId="008CC004" w14:textId="77777777" w:rsidR="00020598" w:rsidRPr="00601998" w:rsidRDefault="00020598" w:rsidP="008A79EB">
            <w:pPr>
              <w:rPr>
                <w:lang w:val="sr-Cyrl-RS"/>
              </w:rPr>
            </w:pPr>
          </w:p>
        </w:tc>
        <w:tc>
          <w:tcPr>
            <w:tcW w:w="426" w:type="pct"/>
          </w:tcPr>
          <w:p w14:paraId="32AF0FA1" w14:textId="77777777" w:rsidR="00020598" w:rsidRDefault="00020598" w:rsidP="008A79EB"/>
        </w:tc>
      </w:tr>
      <w:tr w:rsidR="00020598" w14:paraId="1CF2DD8E" w14:textId="77777777" w:rsidTr="008A79EB">
        <w:trPr>
          <w:trHeight w:val="50"/>
        </w:trPr>
        <w:tc>
          <w:tcPr>
            <w:tcW w:w="1114" w:type="pct"/>
            <w:tcBorders>
              <w:left w:val="double" w:sz="4" w:space="0" w:color="auto"/>
            </w:tcBorders>
          </w:tcPr>
          <w:p w14:paraId="42C435D8" w14:textId="4F39EC34" w:rsidR="00020598" w:rsidRPr="00876B30" w:rsidRDefault="00D268CE" w:rsidP="00C509C9">
            <w:pPr>
              <w:rPr>
                <w:rFonts w:ascii="Times New Roman" w:hAnsi="Times New Roman" w:cs="Times New Roman"/>
                <w:sz w:val="24"/>
                <w:szCs w:val="24"/>
                <w:lang w:val="sr-Cyrl-RS"/>
              </w:rPr>
            </w:pPr>
            <w:r w:rsidRPr="00876B30">
              <w:rPr>
                <w:rFonts w:ascii="Times New Roman" w:hAnsi="Times New Roman" w:cs="Times New Roman"/>
                <w:sz w:val="24"/>
                <w:szCs w:val="24"/>
                <w:lang w:val="sr-Cyrl-RS"/>
              </w:rPr>
              <w:t>2.5.4.</w:t>
            </w:r>
            <w:r w:rsidR="00265304" w:rsidRPr="00876B30">
              <w:rPr>
                <w:rFonts w:ascii="Times New Roman" w:hAnsi="Times New Roman" w:cs="Times New Roman"/>
                <w:sz w:val="24"/>
                <w:szCs w:val="24"/>
                <w:lang w:val="sr-Cyrl-RS"/>
              </w:rPr>
              <w:t xml:space="preserve"> </w:t>
            </w:r>
            <w:r w:rsidR="0056558F">
              <w:rPr>
                <w:rFonts w:ascii="Times New Roman" w:hAnsi="Times New Roman" w:cs="Times New Roman"/>
                <w:sz w:val="24"/>
                <w:szCs w:val="24"/>
                <w:lang w:val="sr-Cyrl-RS"/>
              </w:rPr>
              <w:t xml:space="preserve">подржавати/подстицати </w:t>
            </w:r>
            <w:r w:rsidR="00265304" w:rsidRPr="00876B30">
              <w:rPr>
                <w:rFonts w:ascii="Times New Roman" w:hAnsi="Times New Roman" w:cs="Times New Roman"/>
                <w:sz w:val="24"/>
                <w:szCs w:val="24"/>
                <w:lang w:val="sr-Cyrl-RS"/>
              </w:rPr>
              <w:t>економску одрживост медија путем подршке</w:t>
            </w:r>
            <w:r w:rsidR="00265304" w:rsidRPr="00876B30">
              <w:rPr>
                <w:rFonts w:ascii="Times New Roman" w:hAnsi="Times New Roman" w:cs="Times New Roman"/>
                <w:sz w:val="24"/>
                <w:szCs w:val="24"/>
              </w:rPr>
              <w:t xml:space="preserve"> пројектима</w:t>
            </w:r>
            <w:r w:rsidR="00020598" w:rsidRPr="00876B30">
              <w:rPr>
                <w:rFonts w:ascii="Times New Roman" w:hAnsi="Times New Roman" w:cs="Times New Roman"/>
                <w:sz w:val="24"/>
                <w:szCs w:val="24"/>
              </w:rPr>
              <w:t xml:space="preserve"> унапређења медијских мерења</w:t>
            </w:r>
            <w:r w:rsidR="0056558F">
              <w:rPr>
                <w:rFonts w:ascii="Times New Roman" w:hAnsi="Times New Roman" w:cs="Times New Roman"/>
                <w:sz w:val="24"/>
                <w:szCs w:val="24"/>
                <w:lang w:val="sr-Cyrl-RS"/>
              </w:rPr>
              <w:t xml:space="preserve"> слушаности, гледаности и читаности медија на одређеној територији</w:t>
            </w:r>
            <w:r w:rsidR="00020598" w:rsidRPr="00876B30">
              <w:rPr>
                <w:rFonts w:ascii="Times New Roman" w:hAnsi="Times New Roman" w:cs="Times New Roman"/>
                <w:sz w:val="24"/>
                <w:szCs w:val="24"/>
              </w:rPr>
              <w:t xml:space="preserve"> намењених</w:t>
            </w:r>
            <w:r w:rsidR="0056558F">
              <w:rPr>
                <w:rFonts w:ascii="Times New Roman" w:hAnsi="Times New Roman" w:cs="Times New Roman"/>
                <w:sz w:val="24"/>
                <w:szCs w:val="24"/>
                <w:lang w:val="sr-Cyrl-RS"/>
              </w:rPr>
              <w:t xml:space="preserve"> утврђивању</w:t>
            </w:r>
            <w:r w:rsidR="00020598" w:rsidRPr="00876B30">
              <w:rPr>
                <w:rFonts w:ascii="Times New Roman" w:hAnsi="Times New Roman" w:cs="Times New Roman"/>
                <w:sz w:val="24"/>
                <w:szCs w:val="24"/>
              </w:rPr>
              <w:t xml:space="preserve"> медијског потенцијала и преференција</w:t>
            </w:r>
            <w:r w:rsidR="0056558F">
              <w:rPr>
                <w:rFonts w:ascii="Times New Roman" w:hAnsi="Times New Roman" w:cs="Times New Roman"/>
                <w:sz w:val="24"/>
                <w:szCs w:val="24"/>
                <w:lang w:val="sr-Cyrl-RS"/>
              </w:rPr>
              <w:t xml:space="preserve"> аудиторијума</w:t>
            </w:r>
            <w:r w:rsidR="00020598" w:rsidRPr="00876B30">
              <w:rPr>
                <w:rFonts w:ascii="Times New Roman" w:hAnsi="Times New Roman" w:cs="Times New Roman"/>
                <w:sz w:val="24"/>
                <w:szCs w:val="24"/>
              </w:rPr>
              <w:t xml:space="preserve"> локалних и регионалних медија на свим платформама</w:t>
            </w:r>
          </w:p>
        </w:tc>
        <w:tc>
          <w:tcPr>
            <w:tcW w:w="458" w:type="pct"/>
          </w:tcPr>
          <w:p w14:paraId="7C526E71" w14:textId="3F91A4CE" w:rsidR="00020598" w:rsidRPr="00F90F49" w:rsidRDefault="00F51F40"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0163D021" w14:textId="7BA9B334" w:rsidR="00020598" w:rsidRPr="00F13597" w:rsidRDefault="00876B30" w:rsidP="008A79EB">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М</w:t>
            </w:r>
            <w:r w:rsidR="006D50B1">
              <w:rPr>
                <w:rFonts w:ascii="Times New Roman" w:hAnsi="Times New Roman" w:cs="Times New Roman"/>
                <w:sz w:val="24"/>
                <w:szCs w:val="24"/>
                <w:lang w:val="sr-Cyrl-RS"/>
              </w:rPr>
              <w:t>инистарство трговине, туризма и телекомуникација,</w:t>
            </w:r>
            <w:r w:rsidR="00F51F40">
              <w:rPr>
                <w:rFonts w:ascii="Times New Roman" w:hAnsi="Times New Roman" w:cs="Times New Roman"/>
                <w:sz w:val="24"/>
                <w:szCs w:val="24"/>
                <w:lang w:val="sr-Cyrl-RS"/>
              </w:rPr>
              <w:t xml:space="preserve"> Министарство привреде, Регулаторно тело за електронске медије, Републичка агенција за телекомуникације и поштанске услуге</w:t>
            </w:r>
          </w:p>
        </w:tc>
        <w:tc>
          <w:tcPr>
            <w:tcW w:w="459" w:type="pct"/>
          </w:tcPr>
          <w:p w14:paraId="6D3424D4" w14:textId="1790D365" w:rsidR="00020598" w:rsidRDefault="00F90F49" w:rsidP="008A79EB">
            <w:r w:rsidRPr="00F90F4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F90F49">
              <w:rPr>
                <w:rFonts w:ascii="Times New Roman" w:hAnsi="Times New Roman" w:cs="Times New Roman"/>
                <w:sz w:val="24"/>
                <w:szCs w:val="24"/>
                <w:lang w:val="sr-Cyrl-RS"/>
              </w:rPr>
              <w:t xml:space="preserve">квартал </w:t>
            </w:r>
            <w:r w:rsidRPr="00F90F49">
              <w:rPr>
                <w:rFonts w:ascii="Times New Roman" w:hAnsi="Times New Roman" w:cs="Times New Roman"/>
                <w:sz w:val="24"/>
                <w:szCs w:val="24"/>
              </w:rPr>
              <w:t>2022</w:t>
            </w:r>
          </w:p>
        </w:tc>
        <w:tc>
          <w:tcPr>
            <w:tcW w:w="611" w:type="pct"/>
          </w:tcPr>
          <w:p w14:paraId="0475C49E" w14:textId="77777777" w:rsidR="00020598" w:rsidRPr="007F7EFD" w:rsidRDefault="00020598" w:rsidP="008A79EB">
            <w:pPr>
              <w:rPr>
                <w:lang w:val="sr-Cyrl-RS"/>
              </w:rPr>
            </w:pPr>
          </w:p>
        </w:tc>
        <w:tc>
          <w:tcPr>
            <w:tcW w:w="557" w:type="pct"/>
          </w:tcPr>
          <w:p w14:paraId="35049A1F" w14:textId="77777777" w:rsidR="00020598" w:rsidRDefault="00020598" w:rsidP="008A79EB"/>
        </w:tc>
        <w:tc>
          <w:tcPr>
            <w:tcW w:w="460" w:type="pct"/>
          </w:tcPr>
          <w:p w14:paraId="0C995DFF" w14:textId="77777777" w:rsidR="00020598" w:rsidRDefault="00020598" w:rsidP="008A79EB"/>
        </w:tc>
        <w:tc>
          <w:tcPr>
            <w:tcW w:w="407" w:type="pct"/>
          </w:tcPr>
          <w:p w14:paraId="72B7C518" w14:textId="77777777" w:rsidR="00020598" w:rsidRPr="00601998" w:rsidRDefault="00020598" w:rsidP="008A79EB">
            <w:pPr>
              <w:rPr>
                <w:lang w:val="sr-Cyrl-RS"/>
              </w:rPr>
            </w:pPr>
          </w:p>
        </w:tc>
        <w:tc>
          <w:tcPr>
            <w:tcW w:w="426" w:type="pct"/>
          </w:tcPr>
          <w:p w14:paraId="0F11122C" w14:textId="77777777" w:rsidR="00020598" w:rsidRDefault="00020598" w:rsidP="008A79EB"/>
        </w:tc>
      </w:tr>
      <w:tr w:rsidR="00020598" w14:paraId="200EA145" w14:textId="77777777" w:rsidTr="008A79EB">
        <w:trPr>
          <w:trHeight w:val="140"/>
        </w:trPr>
        <w:tc>
          <w:tcPr>
            <w:tcW w:w="1114" w:type="pct"/>
            <w:tcBorders>
              <w:left w:val="double" w:sz="4" w:space="0" w:color="auto"/>
            </w:tcBorders>
          </w:tcPr>
          <w:p w14:paraId="534AEF8D" w14:textId="26600484" w:rsidR="00F01218" w:rsidRPr="008E3EE9" w:rsidRDefault="00D268CE" w:rsidP="00F01218">
            <w:pPr>
              <w:jc w:val="both"/>
              <w:rPr>
                <w:rFonts w:ascii="Times New Roman" w:hAnsi="Times New Roman" w:cs="Times New Roman"/>
                <w:b/>
                <w:sz w:val="24"/>
                <w:szCs w:val="24"/>
                <w:lang w:val="sr-Cyrl-RS"/>
              </w:rPr>
            </w:pPr>
            <w:r w:rsidRPr="00F13597">
              <w:rPr>
                <w:rFonts w:ascii="Times New Roman" w:hAnsi="Times New Roman" w:cs="Times New Roman"/>
                <w:sz w:val="24"/>
                <w:szCs w:val="24"/>
                <w:lang w:val="sr-Cyrl-RS"/>
              </w:rPr>
              <w:t>2.5.</w:t>
            </w:r>
            <w:r w:rsidR="007729FD">
              <w:rPr>
                <w:rFonts w:ascii="Times New Roman" w:hAnsi="Times New Roman" w:cs="Times New Roman"/>
                <w:sz w:val="24"/>
                <w:szCs w:val="24"/>
                <w:lang w:val="sr-Cyrl-RS"/>
              </w:rPr>
              <w:t xml:space="preserve">5 </w:t>
            </w:r>
            <w:r w:rsidR="00020598" w:rsidRPr="00F13597">
              <w:rPr>
                <w:rFonts w:ascii="Times New Roman" w:hAnsi="Times New Roman" w:cs="Times New Roman"/>
                <w:sz w:val="24"/>
                <w:szCs w:val="24"/>
                <w:lang w:val="sr-Cyrl-RS"/>
              </w:rPr>
              <w:t xml:space="preserve"> </w:t>
            </w:r>
            <w:r w:rsidR="00F90F49">
              <w:rPr>
                <w:rFonts w:ascii="Times New Roman" w:hAnsi="Times New Roman" w:cs="Times New Roman"/>
                <w:sz w:val="24"/>
                <w:szCs w:val="24"/>
                <w:lang w:val="sr-Cyrl-RS"/>
              </w:rPr>
              <w:t>н</w:t>
            </w:r>
            <w:r w:rsidR="00F01218" w:rsidRPr="001F6517">
              <w:rPr>
                <w:rFonts w:ascii="Times New Roman" w:hAnsi="Times New Roman" w:cs="Times New Roman"/>
                <w:sz w:val="24"/>
                <w:szCs w:val="24"/>
                <w:lang w:val="sr-Cyrl-RS"/>
              </w:rPr>
              <w:t>акон спровођења анализе регулаторног оквира и изазова које доноси пружање медијских услуга на новим технолошким платформама с посебним освртом на прикупљање новчаних средстава путем групног финансирања, у зависности од утврђених потреба,</w:t>
            </w:r>
            <w:r w:rsidR="00F01218" w:rsidRPr="001F6517" w:rsidDel="00910A41">
              <w:rPr>
                <w:rStyle w:val="CommentReference"/>
              </w:rPr>
              <w:t xml:space="preserve"> </w:t>
            </w:r>
            <w:r w:rsidR="00F01218" w:rsidRPr="001F6517">
              <w:rPr>
                <w:rStyle w:val="CommentReference"/>
              </w:rPr>
              <w:t xml:space="preserve"> </w:t>
            </w:r>
            <w:r w:rsidR="00F01218" w:rsidRPr="001F6517">
              <w:rPr>
                <w:rFonts w:ascii="Times New Roman" w:hAnsi="Times New Roman" w:cs="Times New Roman"/>
                <w:sz w:val="24"/>
                <w:szCs w:val="24"/>
                <w:lang w:val="sr-Cyrl-RS"/>
              </w:rPr>
              <w:t>предложити или поднети иницијативу за доношење нове или измене постојеће</w:t>
            </w:r>
            <w:r w:rsidR="00F01218" w:rsidRPr="001F6517">
              <w:rPr>
                <w:rFonts w:ascii="Times New Roman" w:hAnsi="Times New Roman" w:cs="Times New Roman"/>
                <w:sz w:val="24"/>
                <w:szCs w:val="24"/>
                <w:lang w:val="sr-Latn-RS"/>
              </w:rPr>
              <w:t xml:space="preserve"> </w:t>
            </w:r>
            <w:r w:rsidR="00F01218" w:rsidRPr="001F6517">
              <w:rPr>
                <w:rFonts w:ascii="Times New Roman" w:hAnsi="Times New Roman" w:cs="Times New Roman"/>
                <w:sz w:val="24"/>
                <w:szCs w:val="24"/>
                <w:lang w:val="sr-Cyrl-RS"/>
              </w:rPr>
              <w:t>регулативе</w:t>
            </w:r>
            <w:r w:rsidR="00F01218" w:rsidRPr="001F6517">
              <w:rPr>
                <w:rFonts w:ascii="Times New Roman" w:hAnsi="Times New Roman" w:cs="Times New Roman"/>
                <w:sz w:val="24"/>
                <w:szCs w:val="24"/>
                <w:lang w:val="sr-Latn-RS"/>
              </w:rPr>
              <w:t>,</w:t>
            </w:r>
            <w:r w:rsidR="00F01218" w:rsidRPr="001F6517">
              <w:rPr>
                <w:rFonts w:ascii="Times New Roman" w:hAnsi="Times New Roman" w:cs="Times New Roman"/>
                <w:sz w:val="24"/>
                <w:szCs w:val="24"/>
                <w:lang w:val="sr-Cyrl-RS"/>
              </w:rPr>
              <w:t xml:space="preserve"> као предуслова за даљи развој медијских услуга на новим технолошким платформама.</w:t>
            </w:r>
          </w:p>
          <w:p w14:paraId="20C0CED3" w14:textId="79C71D53" w:rsidR="00020598" w:rsidRPr="00F13597" w:rsidRDefault="00020598" w:rsidP="00020598">
            <w:pPr>
              <w:rPr>
                <w:rFonts w:ascii="Times New Roman" w:hAnsi="Times New Roman" w:cs="Times New Roman"/>
                <w:sz w:val="24"/>
                <w:szCs w:val="24"/>
              </w:rPr>
            </w:pPr>
          </w:p>
          <w:p w14:paraId="0A385D1D" w14:textId="17699384" w:rsidR="00020598" w:rsidRPr="00F13597" w:rsidRDefault="00020598" w:rsidP="00C509C9">
            <w:pPr>
              <w:rPr>
                <w:rFonts w:ascii="Times New Roman" w:hAnsi="Times New Roman" w:cs="Times New Roman"/>
                <w:sz w:val="24"/>
                <w:szCs w:val="24"/>
                <w:lang w:val="sr-Cyrl-RS"/>
              </w:rPr>
            </w:pPr>
          </w:p>
        </w:tc>
        <w:tc>
          <w:tcPr>
            <w:tcW w:w="458" w:type="pct"/>
          </w:tcPr>
          <w:p w14:paraId="16B37A59" w14:textId="7F47894D" w:rsidR="00023513" w:rsidRDefault="00F51F40"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p w14:paraId="2F58E5CC" w14:textId="3A56D9BA" w:rsidR="00F01218" w:rsidRPr="00F01218" w:rsidRDefault="00F01218" w:rsidP="008A79EB">
            <w:pPr>
              <w:rPr>
                <w:rFonts w:ascii="Times New Roman" w:hAnsi="Times New Roman" w:cs="Times New Roman"/>
                <w:sz w:val="24"/>
                <w:szCs w:val="24"/>
                <w:lang w:val="sr-Cyrl-RS"/>
              </w:rPr>
            </w:pPr>
          </w:p>
        </w:tc>
        <w:tc>
          <w:tcPr>
            <w:tcW w:w="508" w:type="pct"/>
          </w:tcPr>
          <w:p w14:paraId="007488CC" w14:textId="36A96E2E" w:rsidR="00020598" w:rsidRPr="00F13597" w:rsidRDefault="00876B30" w:rsidP="008A79EB">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М</w:t>
            </w:r>
            <w:r w:rsidR="00087319">
              <w:rPr>
                <w:rFonts w:ascii="Times New Roman" w:hAnsi="Times New Roman" w:cs="Times New Roman"/>
                <w:sz w:val="24"/>
                <w:szCs w:val="24"/>
                <w:lang w:val="sr-Cyrl-RS"/>
              </w:rPr>
              <w:t xml:space="preserve">инистарство </w:t>
            </w:r>
            <w:r w:rsidR="00A02B4E">
              <w:rPr>
                <w:rFonts w:ascii="Times New Roman" w:hAnsi="Times New Roman" w:cs="Times New Roman"/>
                <w:sz w:val="24"/>
                <w:szCs w:val="24"/>
                <w:lang w:val="sr-Cyrl-RS"/>
              </w:rPr>
              <w:t>трговине, туризма и телекомуникација</w:t>
            </w:r>
            <w:r w:rsidRPr="00F13597">
              <w:rPr>
                <w:rFonts w:ascii="Times New Roman" w:hAnsi="Times New Roman" w:cs="Times New Roman"/>
                <w:sz w:val="24"/>
                <w:szCs w:val="24"/>
                <w:lang w:val="sr-Cyrl-RS"/>
              </w:rPr>
              <w:t>,</w:t>
            </w:r>
            <w:r w:rsidR="004E2CEE">
              <w:rPr>
                <w:rFonts w:ascii="Times New Roman" w:hAnsi="Times New Roman" w:cs="Times New Roman"/>
                <w:sz w:val="24"/>
                <w:szCs w:val="24"/>
                <w:lang w:val="sr-Cyrl-RS"/>
              </w:rPr>
              <w:t xml:space="preserve"> </w:t>
            </w:r>
            <w:r w:rsidR="00F51F40">
              <w:rPr>
                <w:rFonts w:ascii="Times New Roman" w:hAnsi="Times New Roman" w:cs="Times New Roman"/>
                <w:sz w:val="24"/>
                <w:szCs w:val="24"/>
                <w:lang w:val="sr-Cyrl-RS"/>
              </w:rPr>
              <w:t>Министарство финансија</w:t>
            </w:r>
            <w:r w:rsidRPr="00F13597">
              <w:rPr>
                <w:rFonts w:ascii="Times New Roman" w:hAnsi="Times New Roman" w:cs="Times New Roman"/>
                <w:sz w:val="24"/>
                <w:szCs w:val="24"/>
                <w:lang w:val="sr-Cyrl-RS"/>
              </w:rPr>
              <w:t>,</w:t>
            </w:r>
            <w:r w:rsidR="00F01218">
              <w:rPr>
                <w:rFonts w:ascii="Times New Roman" w:hAnsi="Times New Roman" w:cs="Times New Roman"/>
                <w:sz w:val="24"/>
                <w:szCs w:val="24"/>
                <w:lang w:val="sr-Cyrl-RS"/>
              </w:rPr>
              <w:t xml:space="preserve"> </w:t>
            </w:r>
            <w:r w:rsidR="00F01218" w:rsidRPr="001F6517">
              <w:rPr>
                <w:rFonts w:ascii="Times New Roman" w:hAnsi="Times New Roman" w:cs="Times New Roman"/>
                <w:sz w:val="24"/>
                <w:szCs w:val="24"/>
                <w:lang w:val="sr-Cyrl-RS"/>
              </w:rPr>
              <w:t>Народна банка Србије,</w:t>
            </w:r>
            <w:r w:rsidRPr="00F13597">
              <w:rPr>
                <w:rFonts w:ascii="Times New Roman" w:hAnsi="Times New Roman" w:cs="Times New Roman"/>
                <w:sz w:val="24"/>
                <w:szCs w:val="24"/>
                <w:lang w:val="sr-Cyrl-RS"/>
              </w:rPr>
              <w:t xml:space="preserve"> Канцеларија </w:t>
            </w:r>
            <w:r w:rsidR="00854413">
              <w:rPr>
                <w:rFonts w:ascii="Times New Roman" w:hAnsi="Times New Roman" w:cs="Times New Roman"/>
                <w:sz w:val="24"/>
                <w:szCs w:val="24"/>
                <w:lang w:val="sr-Cyrl-RS"/>
              </w:rPr>
              <w:t>за информационе технологије и електронску управу</w:t>
            </w:r>
          </w:p>
        </w:tc>
        <w:tc>
          <w:tcPr>
            <w:tcW w:w="459" w:type="pct"/>
          </w:tcPr>
          <w:p w14:paraId="11B0AABE" w14:textId="01398ADC" w:rsidR="00020598" w:rsidRPr="00F13597" w:rsidRDefault="00F90F49" w:rsidP="008A79EB">
            <w:pPr>
              <w:rPr>
                <w:rFonts w:ascii="Times New Roman" w:hAnsi="Times New Roman" w:cs="Times New Roman"/>
                <w:sz w:val="24"/>
                <w:szCs w:val="24"/>
              </w:rPr>
            </w:pPr>
            <w:r w:rsidRPr="00F90F4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F90F49">
              <w:rPr>
                <w:rFonts w:ascii="Times New Roman" w:hAnsi="Times New Roman" w:cs="Times New Roman"/>
                <w:sz w:val="24"/>
                <w:szCs w:val="24"/>
                <w:lang w:val="sr-Cyrl-RS"/>
              </w:rPr>
              <w:t xml:space="preserve">квартал </w:t>
            </w:r>
            <w:r w:rsidRPr="00F90F49">
              <w:rPr>
                <w:rFonts w:ascii="Times New Roman" w:hAnsi="Times New Roman" w:cs="Times New Roman"/>
                <w:sz w:val="24"/>
                <w:szCs w:val="24"/>
              </w:rPr>
              <w:t>202</w:t>
            </w:r>
            <w:r>
              <w:rPr>
                <w:rFonts w:ascii="Times New Roman" w:hAnsi="Times New Roman" w:cs="Times New Roman"/>
                <w:sz w:val="24"/>
                <w:szCs w:val="24"/>
              </w:rPr>
              <w:t>1</w:t>
            </w:r>
          </w:p>
        </w:tc>
        <w:tc>
          <w:tcPr>
            <w:tcW w:w="611" w:type="pct"/>
          </w:tcPr>
          <w:p w14:paraId="4192EA14" w14:textId="77777777" w:rsidR="00020598" w:rsidRDefault="00020598" w:rsidP="008A79EB"/>
        </w:tc>
        <w:tc>
          <w:tcPr>
            <w:tcW w:w="557" w:type="pct"/>
          </w:tcPr>
          <w:p w14:paraId="3C2AE94E" w14:textId="77777777" w:rsidR="00020598" w:rsidRDefault="00020598" w:rsidP="008A79EB"/>
        </w:tc>
        <w:tc>
          <w:tcPr>
            <w:tcW w:w="460" w:type="pct"/>
          </w:tcPr>
          <w:p w14:paraId="55452402" w14:textId="77777777" w:rsidR="00020598" w:rsidRDefault="00020598" w:rsidP="008A79EB"/>
        </w:tc>
        <w:tc>
          <w:tcPr>
            <w:tcW w:w="407" w:type="pct"/>
          </w:tcPr>
          <w:p w14:paraId="5883564A" w14:textId="77777777" w:rsidR="00020598" w:rsidRDefault="00020598" w:rsidP="008A79EB"/>
        </w:tc>
        <w:tc>
          <w:tcPr>
            <w:tcW w:w="426" w:type="pct"/>
          </w:tcPr>
          <w:p w14:paraId="41922E7F" w14:textId="77777777" w:rsidR="00020598" w:rsidRDefault="00020598" w:rsidP="008A79EB"/>
        </w:tc>
      </w:tr>
      <w:tr w:rsidR="00020598" w14:paraId="5416A177" w14:textId="77777777" w:rsidTr="008A79EB">
        <w:trPr>
          <w:trHeight w:val="140"/>
        </w:trPr>
        <w:tc>
          <w:tcPr>
            <w:tcW w:w="1114" w:type="pct"/>
            <w:tcBorders>
              <w:left w:val="double" w:sz="4" w:space="0" w:color="auto"/>
            </w:tcBorders>
          </w:tcPr>
          <w:p w14:paraId="5ABBBB1F" w14:textId="1BA85A34" w:rsidR="00020598" w:rsidRPr="00F13597" w:rsidRDefault="00D268CE" w:rsidP="00C509C9">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2.5.</w:t>
            </w:r>
            <w:r w:rsidR="007729FD">
              <w:rPr>
                <w:rFonts w:ascii="Times New Roman" w:hAnsi="Times New Roman" w:cs="Times New Roman"/>
                <w:sz w:val="24"/>
                <w:szCs w:val="24"/>
                <w:lang w:val="sr-Cyrl-RS"/>
              </w:rPr>
              <w:t xml:space="preserve">6  </w:t>
            </w:r>
            <w:r w:rsidR="00020598" w:rsidRPr="00F13597">
              <w:rPr>
                <w:rFonts w:ascii="Times New Roman" w:hAnsi="Times New Roman" w:cs="Times New Roman"/>
                <w:sz w:val="24"/>
                <w:szCs w:val="24"/>
                <w:lang w:val="sr-Cyrl-RS"/>
              </w:rPr>
              <w:t xml:space="preserve"> </w:t>
            </w:r>
            <w:r w:rsidRPr="00876B30">
              <w:rPr>
                <w:rFonts w:ascii="Times New Roman" w:hAnsi="Times New Roman" w:cs="Times New Roman"/>
                <w:sz w:val="24"/>
                <w:szCs w:val="24"/>
              </w:rPr>
              <w:t>створити предуслове за развој медијских услуга на новим технолошким платформама</w:t>
            </w:r>
            <w:r w:rsidRPr="00876B30">
              <w:rPr>
                <w:rFonts w:ascii="Times New Roman" w:hAnsi="Times New Roman" w:cs="Times New Roman"/>
                <w:sz w:val="24"/>
                <w:szCs w:val="24"/>
                <w:lang w:val="sr-Cyrl-RS"/>
              </w:rPr>
              <w:t xml:space="preserve"> кроз </w:t>
            </w:r>
            <w:r w:rsidRPr="00F13597">
              <w:rPr>
                <w:rFonts w:ascii="Times New Roman" w:hAnsi="Times New Roman" w:cs="Times New Roman"/>
                <w:sz w:val="24"/>
                <w:szCs w:val="24"/>
                <w:lang w:val="sr-Cyrl-RS"/>
              </w:rPr>
              <w:t xml:space="preserve"> промоцију и подстицање</w:t>
            </w:r>
            <w:r w:rsidR="00020598" w:rsidRPr="00F13597">
              <w:rPr>
                <w:rFonts w:ascii="Times New Roman" w:hAnsi="Times New Roman" w:cs="Times New Roman"/>
                <w:sz w:val="24"/>
                <w:szCs w:val="24"/>
                <w:lang w:val="sr-Cyrl-RS"/>
              </w:rPr>
              <w:t xml:space="preserve"> развој</w:t>
            </w:r>
            <w:r w:rsidRPr="00F13597">
              <w:rPr>
                <w:rFonts w:ascii="Times New Roman" w:hAnsi="Times New Roman" w:cs="Times New Roman"/>
                <w:sz w:val="24"/>
                <w:szCs w:val="24"/>
                <w:lang w:val="sr-Cyrl-RS"/>
              </w:rPr>
              <w:t>а</w:t>
            </w:r>
            <w:r w:rsidR="00020598" w:rsidRPr="00F13597">
              <w:rPr>
                <w:rFonts w:ascii="Times New Roman" w:hAnsi="Times New Roman" w:cs="Times New Roman"/>
                <w:sz w:val="24"/>
                <w:szCs w:val="24"/>
                <w:lang w:val="sr-Cyrl-RS"/>
              </w:rPr>
              <w:t xml:space="preserve"> медијских услуга и сервиса на новим техно</w:t>
            </w:r>
            <w:r w:rsidR="00900D2A">
              <w:rPr>
                <w:rFonts w:ascii="Times New Roman" w:hAnsi="Times New Roman" w:cs="Times New Roman"/>
                <w:sz w:val="24"/>
                <w:szCs w:val="24"/>
                <w:lang w:val="sr-Cyrl-RS"/>
              </w:rPr>
              <w:t xml:space="preserve">лошким платформама </w:t>
            </w:r>
          </w:p>
        </w:tc>
        <w:tc>
          <w:tcPr>
            <w:tcW w:w="458" w:type="pct"/>
          </w:tcPr>
          <w:p w14:paraId="5D416494" w14:textId="5913BA57" w:rsidR="00020598" w:rsidRPr="00425752" w:rsidRDefault="00F51F40" w:rsidP="00425752">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64D1AC15" w14:textId="14B2894F" w:rsidR="00020598" w:rsidRPr="00F13597" w:rsidRDefault="00425752" w:rsidP="008A79EB">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тргов</w:t>
            </w:r>
            <w:r w:rsidR="00F51F40">
              <w:rPr>
                <w:rFonts w:ascii="Times New Roman" w:hAnsi="Times New Roman" w:cs="Times New Roman"/>
                <w:sz w:val="24"/>
                <w:szCs w:val="24"/>
                <w:lang w:val="sr-Cyrl-RS"/>
              </w:rPr>
              <w:t>ине, туризма и телекомуникација</w:t>
            </w:r>
            <w:r w:rsidR="00876B30" w:rsidRPr="00F13597">
              <w:rPr>
                <w:rFonts w:ascii="Times New Roman" w:hAnsi="Times New Roman" w:cs="Times New Roman"/>
                <w:sz w:val="24"/>
                <w:szCs w:val="24"/>
                <w:lang w:val="sr-Cyrl-RS"/>
              </w:rPr>
              <w:t xml:space="preserve">, Канцеларија </w:t>
            </w:r>
            <w:r w:rsidR="00854413">
              <w:rPr>
                <w:rFonts w:ascii="Times New Roman" w:hAnsi="Times New Roman" w:cs="Times New Roman"/>
                <w:sz w:val="24"/>
                <w:szCs w:val="24"/>
                <w:lang w:val="sr-Cyrl-RS"/>
              </w:rPr>
              <w:t>за информационе технологије и електронску управу</w:t>
            </w:r>
          </w:p>
        </w:tc>
        <w:tc>
          <w:tcPr>
            <w:tcW w:w="459" w:type="pct"/>
          </w:tcPr>
          <w:p w14:paraId="5AC38090" w14:textId="4FC85F36" w:rsidR="00020598" w:rsidRPr="00F90F49" w:rsidRDefault="00020598" w:rsidP="008A79EB">
            <w:pPr>
              <w:rPr>
                <w:lang w:val="sr-Cyrl-RS"/>
              </w:rPr>
            </w:pPr>
          </w:p>
        </w:tc>
        <w:tc>
          <w:tcPr>
            <w:tcW w:w="611" w:type="pct"/>
          </w:tcPr>
          <w:p w14:paraId="1927F379" w14:textId="7B0F5C2A" w:rsidR="00425752" w:rsidRDefault="00425752" w:rsidP="008A79EB"/>
          <w:p w14:paraId="09D7A15F" w14:textId="77777777" w:rsidR="00425752" w:rsidRPr="00425752" w:rsidRDefault="00425752" w:rsidP="00425752"/>
          <w:p w14:paraId="7C4FD238" w14:textId="77777777" w:rsidR="00425752" w:rsidRPr="000752B9" w:rsidRDefault="00425752" w:rsidP="000752B9"/>
          <w:p w14:paraId="56217AD8" w14:textId="77777777" w:rsidR="00425752" w:rsidRPr="00BB2CC9" w:rsidRDefault="00425752" w:rsidP="00BB2CC9"/>
          <w:p w14:paraId="125B3A65" w14:textId="77777777" w:rsidR="00425752" w:rsidRPr="00BB2CC9" w:rsidRDefault="00425752" w:rsidP="00BB2CC9"/>
          <w:p w14:paraId="174FA900" w14:textId="50DBED56" w:rsidR="00425752" w:rsidRDefault="00425752" w:rsidP="00425752"/>
          <w:p w14:paraId="7ADCFA6D" w14:textId="77777777" w:rsidR="00425752" w:rsidRPr="00425752" w:rsidRDefault="00425752" w:rsidP="00425752"/>
          <w:p w14:paraId="202CE25F" w14:textId="0A803358" w:rsidR="00425752" w:rsidRDefault="00425752" w:rsidP="00425752"/>
          <w:p w14:paraId="733E614D" w14:textId="3B27B8DD" w:rsidR="00425752" w:rsidRDefault="00425752" w:rsidP="00425752"/>
          <w:p w14:paraId="7DEBD3B8" w14:textId="5B262716" w:rsidR="00425752" w:rsidRDefault="00425752" w:rsidP="00425752"/>
          <w:p w14:paraId="61B670E6" w14:textId="77777777" w:rsidR="00020598" w:rsidRPr="00425752" w:rsidRDefault="00020598" w:rsidP="009B77BB">
            <w:pPr>
              <w:jc w:val="center"/>
            </w:pPr>
          </w:p>
        </w:tc>
        <w:tc>
          <w:tcPr>
            <w:tcW w:w="557" w:type="pct"/>
          </w:tcPr>
          <w:p w14:paraId="2CB436A9" w14:textId="77777777" w:rsidR="00020598" w:rsidRDefault="00020598" w:rsidP="008A79EB"/>
        </w:tc>
        <w:tc>
          <w:tcPr>
            <w:tcW w:w="460" w:type="pct"/>
          </w:tcPr>
          <w:p w14:paraId="18A1B2BC" w14:textId="77777777" w:rsidR="00020598" w:rsidRDefault="00020598" w:rsidP="008A79EB"/>
        </w:tc>
        <w:tc>
          <w:tcPr>
            <w:tcW w:w="407" w:type="pct"/>
          </w:tcPr>
          <w:p w14:paraId="0E5298C3" w14:textId="77777777" w:rsidR="00020598" w:rsidRDefault="00020598" w:rsidP="008A79EB"/>
        </w:tc>
        <w:tc>
          <w:tcPr>
            <w:tcW w:w="426" w:type="pct"/>
          </w:tcPr>
          <w:p w14:paraId="11BB28BD" w14:textId="77777777" w:rsidR="00020598" w:rsidRDefault="00020598" w:rsidP="008A79EB"/>
        </w:tc>
      </w:tr>
      <w:tr w:rsidR="00475E61" w14:paraId="6F91E38F" w14:textId="77777777" w:rsidTr="008A79EB">
        <w:trPr>
          <w:trHeight w:val="140"/>
        </w:trPr>
        <w:tc>
          <w:tcPr>
            <w:tcW w:w="1114" w:type="pct"/>
            <w:tcBorders>
              <w:left w:val="double" w:sz="4" w:space="0" w:color="auto"/>
            </w:tcBorders>
          </w:tcPr>
          <w:p w14:paraId="7ED40B4E" w14:textId="08709BCE" w:rsidR="00475E61" w:rsidRPr="00876B30" w:rsidRDefault="008A79EB" w:rsidP="003F2913">
            <w:pPr>
              <w:rPr>
                <w:rFonts w:ascii="Times New Roman" w:hAnsi="Times New Roman" w:cs="Times New Roman"/>
                <w:sz w:val="24"/>
                <w:szCs w:val="24"/>
                <w:lang w:val="sr-Cyrl-RS"/>
              </w:rPr>
            </w:pPr>
            <w:r w:rsidRPr="00876B30">
              <w:rPr>
                <w:rFonts w:ascii="Times New Roman" w:hAnsi="Times New Roman" w:cs="Times New Roman"/>
                <w:sz w:val="24"/>
                <w:szCs w:val="24"/>
                <w:lang w:val="sr-Cyrl-RS"/>
              </w:rPr>
              <w:t>2.5.</w:t>
            </w:r>
            <w:r w:rsidR="007729FD">
              <w:rPr>
                <w:rFonts w:ascii="Times New Roman" w:hAnsi="Times New Roman" w:cs="Times New Roman"/>
                <w:sz w:val="24"/>
                <w:szCs w:val="24"/>
                <w:lang w:val="sr-Cyrl-RS"/>
              </w:rPr>
              <w:t xml:space="preserve">7 </w:t>
            </w:r>
            <w:r w:rsidR="00D268CE" w:rsidRPr="00876B30">
              <w:rPr>
                <w:rFonts w:ascii="Times New Roman" w:hAnsi="Times New Roman" w:cs="Times New Roman"/>
                <w:sz w:val="24"/>
                <w:szCs w:val="24"/>
                <w:lang w:val="sr-Cyrl-RS"/>
              </w:rPr>
              <w:t xml:space="preserve"> </w:t>
            </w:r>
            <w:r w:rsidR="00C509C9" w:rsidRPr="00876B30">
              <w:rPr>
                <w:rFonts w:ascii="Times New Roman" w:hAnsi="Times New Roman" w:cs="Times New Roman"/>
                <w:sz w:val="24"/>
                <w:szCs w:val="24"/>
                <w:lang w:val="sr-Cyrl-RS"/>
              </w:rPr>
              <w:t xml:space="preserve">  </w:t>
            </w:r>
            <w:r w:rsidR="00B4688B">
              <w:rPr>
                <w:rFonts w:ascii="Times New Roman" w:hAnsi="Times New Roman" w:cs="Times New Roman"/>
                <w:sz w:val="24"/>
                <w:szCs w:val="24"/>
                <w:lang w:val="sr-Cyrl-RS"/>
              </w:rPr>
              <w:t>размотрити могућност да се у поступку израде Уредбе о утврђивању елеме</w:t>
            </w:r>
            <w:r w:rsidR="003F2913">
              <w:rPr>
                <w:rFonts w:ascii="Times New Roman" w:hAnsi="Times New Roman" w:cs="Times New Roman"/>
                <w:sz w:val="24"/>
                <w:szCs w:val="24"/>
                <w:lang w:val="sr-Cyrl-RS"/>
              </w:rPr>
              <w:t>ната годишње програма псоловања</w:t>
            </w:r>
            <w:r w:rsidR="00B4688B">
              <w:rPr>
                <w:rFonts w:ascii="Times New Roman" w:hAnsi="Times New Roman" w:cs="Times New Roman"/>
                <w:sz w:val="24"/>
                <w:szCs w:val="24"/>
                <w:lang w:val="sr-Cyrl-RS"/>
              </w:rPr>
              <w:t>, односно трогодишњих програма пословања  јавних предузеће и других облика организовања који обављају де</w:t>
            </w:r>
            <w:r w:rsidR="0018541D">
              <w:rPr>
                <w:rFonts w:ascii="Times New Roman" w:hAnsi="Times New Roman" w:cs="Times New Roman"/>
                <w:sz w:val="24"/>
                <w:szCs w:val="24"/>
                <w:lang w:val="sr-Cyrl-RS"/>
              </w:rPr>
              <w:t>латност од општег интереса, чији су саставни део Смернице</w:t>
            </w:r>
            <w:r w:rsidR="00B4688B">
              <w:rPr>
                <w:rFonts w:ascii="Times New Roman" w:hAnsi="Times New Roman" w:cs="Times New Roman"/>
                <w:sz w:val="24"/>
                <w:szCs w:val="24"/>
                <w:lang w:val="sr-Cyrl-RS"/>
              </w:rPr>
              <w:t xml:space="preserve"> за изр</w:t>
            </w:r>
            <w:r w:rsidR="0018541D">
              <w:rPr>
                <w:rFonts w:ascii="Times New Roman" w:hAnsi="Times New Roman" w:cs="Times New Roman"/>
                <w:sz w:val="24"/>
                <w:szCs w:val="24"/>
                <w:lang w:val="sr-Cyrl-RS"/>
              </w:rPr>
              <w:t>аду годишњег програма пословања</w:t>
            </w:r>
            <w:r w:rsidR="00B4688B">
              <w:rPr>
                <w:rFonts w:ascii="Times New Roman" w:hAnsi="Times New Roman" w:cs="Times New Roman"/>
                <w:sz w:val="24"/>
                <w:szCs w:val="24"/>
                <w:lang w:val="sr-Cyrl-RS"/>
              </w:rPr>
              <w:t>, односно трогодишњег програма пословања  јавних предузећа и других облика организовања који обављају делатност од општег интереса</w:t>
            </w:r>
            <w:r w:rsidR="0018541D">
              <w:rPr>
                <w:rFonts w:ascii="Times New Roman" w:hAnsi="Times New Roman" w:cs="Times New Roman"/>
                <w:sz w:val="24"/>
                <w:szCs w:val="24"/>
                <w:lang w:val="sr-Cyrl-RS"/>
              </w:rPr>
              <w:t>, препоручи јавним предузећима и другим облицима организовања који обављају делатност од општег интереса</w:t>
            </w:r>
            <w:r w:rsidR="00F47789">
              <w:rPr>
                <w:rFonts w:ascii="Times New Roman" w:hAnsi="Times New Roman" w:cs="Times New Roman"/>
                <w:sz w:val="24"/>
                <w:szCs w:val="24"/>
                <w:lang w:val="sr-Cyrl-RS"/>
              </w:rPr>
              <w:t xml:space="preserve"> </w:t>
            </w:r>
            <w:r w:rsidRPr="00876B30">
              <w:rPr>
                <w:rFonts w:ascii="Times New Roman" w:hAnsi="Times New Roman" w:cs="Times New Roman"/>
                <w:sz w:val="24"/>
                <w:szCs w:val="24"/>
              </w:rPr>
              <w:t xml:space="preserve"> да најмање 15% средстава из годишњих буџета предвиђених за оглашавање усмеравају ка регионалним и локалним медијима према јасно утврђени</w:t>
            </w:r>
            <w:r w:rsidRPr="00F13597">
              <w:rPr>
                <w:rFonts w:ascii="Times New Roman" w:hAnsi="Times New Roman" w:cs="Times New Roman"/>
                <w:sz w:val="24"/>
                <w:szCs w:val="24"/>
              </w:rPr>
              <w:t>м критеријумима који обезбеђују равноправност свих медијских субјеката</w:t>
            </w:r>
            <w:r w:rsidR="00F47789">
              <w:rPr>
                <w:rFonts w:ascii="Times New Roman" w:hAnsi="Times New Roman" w:cs="Times New Roman"/>
                <w:sz w:val="24"/>
                <w:szCs w:val="24"/>
                <w:lang w:val="sr-Cyrl-RS"/>
              </w:rPr>
              <w:t>, у складу са важећом</w:t>
            </w:r>
            <w:r w:rsidR="003F2913">
              <w:rPr>
                <w:rFonts w:ascii="Times New Roman" w:hAnsi="Times New Roman" w:cs="Times New Roman"/>
                <w:sz w:val="24"/>
                <w:szCs w:val="24"/>
                <w:lang w:val="sr-Cyrl-RS"/>
              </w:rPr>
              <w:t xml:space="preserve"> </w:t>
            </w:r>
            <w:r w:rsidR="00F47789">
              <w:rPr>
                <w:rFonts w:ascii="Times New Roman" w:hAnsi="Times New Roman" w:cs="Times New Roman"/>
                <w:sz w:val="24"/>
                <w:szCs w:val="24"/>
                <w:lang w:val="sr-Cyrl-RS"/>
              </w:rPr>
              <w:t>регулативом</w:t>
            </w:r>
            <w:r w:rsidR="00322944" w:rsidRPr="00F13597">
              <w:rPr>
                <w:rFonts w:ascii="Times New Roman" w:hAnsi="Times New Roman" w:cs="Times New Roman"/>
                <w:sz w:val="24"/>
                <w:szCs w:val="24"/>
              </w:rPr>
              <w:t xml:space="preserve"> </w:t>
            </w:r>
          </w:p>
        </w:tc>
        <w:tc>
          <w:tcPr>
            <w:tcW w:w="458" w:type="pct"/>
          </w:tcPr>
          <w:p w14:paraId="27C2AD84" w14:textId="3B362653" w:rsidR="00475E61" w:rsidRPr="00F13597" w:rsidRDefault="00990BF5" w:rsidP="008A79EB">
            <w:pPr>
              <w:rPr>
                <w:rFonts w:ascii="Times New Roman" w:hAnsi="Times New Roman" w:cs="Times New Roman"/>
                <w:sz w:val="24"/>
                <w:szCs w:val="24"/>
              </w:rPr>
            </w:pPr>
            <w:r w:rsidRPr="00F13597">
              <w:rPr>
                <w:rFonts w:ascii="Times New Roman" w:hAnsi="Times New Roman" w:cs="Times New Roman"/>
                <w:sz w:val="24"/>
                <w:szCs w:val="24"/>
              </w:rPr>
              <w:t>Министарство привреде</w:t>
            </w:r>
          </w:p>
        </w:tc>
        <w:tc>
          <w:tcPr>
            <w:tcW w:w="508" w:type="pct"/>
          </w:tcPr>
          <w:p w14:paraId="7287764B" w14:textId="5C760DEE" w:rsidR="00475E61" w:rsidRPr="00F13597" w:rsidRDefault="00475E61" w:rsidP="008A79EB">
            <w:pPr>
              <w:rPr>
                <w:rFonts w:ascii="Times New Roman" w:hAnsi="Times New Roman" w:cs="Times New Roman"/>
                <w:sz w:val="24"/>
                <w:szCs w:val="24"/>
              </w:rPr>
            </w:pPr>
          </w:p>
        </w:tc>
        <w:tc>
          <w:tcPr>
            <w:tcW w:w="459" w:type="pct"/>
          </w:tcPr>
          <w:p w14:paraId="51D2172D" w14:textId="3410BD43" w:rsidR="00475E61" w:rsidRDefault="00F90F49" w:rsidP="008A79EB">
            <w:r w:rsidRPr="00F90F49">
              <w:rPr>
                <w:rFonts w:ascii="Times New Roman" w:hAnsi="Times New Roman" w:cs="Times New Roman"/>
                <w:sz w:val="24"/>
                <w:szCs w:val="24"/>
              </w:rPr>
              <w:t>IV</w:t>
            </w:r>
            <w:r w:rsidR="005468BF">
              <w:rPr>
                <w:rFonts w:ascii="Times New Roman" w:hAnsi="Times New Roman" w:cs="Times New Roman"/>
                <w:sz w:val="24"/>
                <w:szCs w:val="24"/>
                <w:lang w:val="sr-Cyrl-RS"/>
              </w:rPr>
              <w:t xml:space="preserve"> </w:t>
            </w:r>
            <w:r w:rsidRPr="00F90F49">
              <w:rPr>
                <w:rFonts w:ascii="Times New Roman" w:hAnsi="Times New Roman" w:cs="Times New Roman"/>
                <w:sz w:val="24"/>
                <w:szCs w:val="24"/>
                <w:lang w:val="sr-Cyrl-RS"/>
              </w:rPr>
              <w:t xml:space="preserve">квартал </w:t>
            </w:r>
            <w:r w:rsidRPr="00F90F49">
              <w:rPr>
                <w:rFonts w:ascii="Times New Roman" w:hAnsi="Times New Roman" w:cs="Times New Roman"/>
                <w:sz w:val="24"/>
                <w:szCs w:val="24"/>
              </w:rPr>
              <w:t>202</w:t>
            </w:r>
            <w:r>
              <w:rPr>
                <w:rFonts w:ascii="Times New Roman" w:hAnsi="Times New Roman" w:cs="Times New Roman"/>
                <w:sz w:val="24"/>
                <w:szCs w:val="24"/>
              </w:rPr>
              <w:t>1</w:t>
            </w:r>
          </w:p>
        </w:tc>
        <w:tc>
          <w:tcPr>
            <w:tcW w:w="611" w:type="pct"/>
          </w:tcPr>
          <w:p w14:paraId="03D003FA" w14:textId="77777777" w:rsidR="00475E61" w:rsidRDefault="00475E61" w:rsidP="008A79EB"/>
        </w:tc>
        <w:tc>
          <w:tcPr>
            <w:tcW w:w="557" w:type="pct"/>
          </w:tcPr>
          <w:p w14:paraId="5E352D24" w14:textId="77777777" w:rsidR="00475E61" w:rsidRDefault="00475E61" w:rsidP="008A79EB"/>
        </w:tc>
        <w:tc>
          <w:tcPr>
            <w:tcW w:w="460" w:type="pct"/>
          </w:tcPr>
          <w:p w14:paraId="39119512" w14:textId="77777777" w:rsidR="00475E61" w:rsidRDefault="00475E61" w:rsidP="008A79EB"/>
        </w:tc>
        <w:tc>
          <w:tcPr>
            <w:tcW w:w="407" w:type="pct"/>
          </w:tcPr>
          <w:p w14:paraId="7290A8F4" w14:textId="77777777" w:rsidR="00475E61" w:rsidRDefault="00475E61" w:rsidP="008A79EB"/>
        </w:tc>
        <w:tc>
          <w:tcPr>
            <w:tcW w:w="426" w:type="pct"/>
          </w:tcPr>
          <w:p w14:paraId="32AE9B8B" w14:textId="77777777" w:rsidR="00475E61" w:rsidRDefault="00475E61" w:rsidP="008A79EB"/>
        </w:tc>
      </w:tr>
      <w:tr w:rsidR="00D356CF" w14:paraId="5517F4F2" w14:textId="77777777" w:rsidTr="008A79EB">
        <w:trPr>
          <w:trHeight w:val="140"/>
        </w:trPr>
        <w:tc>
          <w:tcPr>
            <w:tcW w:w="1114" w:type="pct"/>
            <w:tcBorders>
              <w:left w:val="double" w:sz="4" w:space="0" w:color="auto"/>
            </w:tcBorders>
          </w:tcPr>
          <w:p w14:paraId="3893A622" w14:textId="271BEAF8" w:rsidR="00D356CF" w:rsidRPr="008A79EB" w:rsidRDefault="00D356CF" w:rsidP="00D356CF">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2.5.</w:t>
            </w:r>
            <w:r>
              <w:rPr>
                <w:rFonts w:ascii="Times New Roman" w:hAnsi="Times New Roman" w:cs="Times New Roman"/>
                <w:sz w:val="24"/>
                <w:szCs w:val="24"/>
                <w:lang w:val="sr-Cyrl-RS"/>
              </w:rPr>
              <w:t xml:space="preserve">8 </w:t>
            </w:r>
            <w:r w:rsidRPr="00F13597">
              <w:rPr>
                <w:rFonts w:ascii="Times New Roman" w:hAnsi="Times New Roman" w:cs="Times New Roman"/>
                <w:color w:val="000000" w:themeColor="text1"/>
                <w:sz w:val="24"/>
                <w:szCs w:val="24"/>
              </w:rPr>
              <w:t xml:space="preserve"> </w:t>
            </w:r>
            <w:r w:rsidRPr="00F13597">
              <w:rPr>
                <w:rFonts w:ascii="Times New Roman" w:hAnsi="Times New Roman" w:cs="Times New Roman"/>
                <w:color w:val="000000" w:themeColor="text1"/>
                <w:sz w:val="24"/>
                <w:szCs w:val="24"/>
                <w:lang w:val="sr-Cyrl-RS"/>
              </w:rPr>
              <w:t>изменама Закона о електронским медијима</w:t>
            </w:r>
            <w:r>
              <w:rPr>
                <w:rFonts w:ascii="Times New Roman" w:hAnsi="Times New Roman" w:cs="Times New Roman"/>
                <w:color w:val="000000" w:themeColor="text1"/>
                <w:sz w:val="24"/>
                <w:szCs w:val="24"/>
                <w:lang w:val="sr-Cyrl-RS"/>
              </w:rPr>
              <w:t xml:space="preserve"> </w:t>
            </w:r>
            <w:r w:rsidRPr="008A79EB">
              <w:rPr>
                <w:rFonts w:ascii="Times New Roman" w:hAnsi="Times New Roman" w:cs="Times New Roman"/>
                <w:color w:val="000000" w:themeColor="text1"/>
                <w:sz w:val="24"/>
                <w:szCs w:val="24"/>
              </w:rPr>
              <w:t>прецизира</w:t>
            </w:r>
            <w:r w:rsidRPr="008A79EB">
              <w:rPr>
                <w:rFonts w:ascii="Times New Roman" w:hAnsi="Times New Roman" w:cs="Times New Roman"/>
                <w:color w:val="000000" w:themeColor="text1"/>
                <w:sz w:val="24"/>
                <w:szCs w:val="24"/>
                <w:lang w:val="sr-Cyrl-RS"/>
              </w:rPr>
              <w:t>ти</w:t>
            </w:r>
            <w:r w:rsidRPr="008A79EB">
              <w:rPr>
                <w:rFonts w:ascii="Times New Roman" w:hAnsi="Times New Roman" w:cs="Times New Roman"/>
                <w:color w:val="000000" w:themeColor="text1"/>
                <w:sz w:val="24"/>
                <w:szCs w:val="24"/>
              </w:rPr>
              <w:t xml:space="preserve"> поступ</w:t>
            </w:r>
            <w:r w:rsidRPr="008A79EB">
              <w:rPr>
                <w:rFonts w:ascii="Times New Roman" w:hAnsi="Times New Roman" w:cs="Times New Roman"/>
                <w:color w:val="000000" w:themeColor="text1"/>
                <w:sz w:val="24"/>
                <w:szCs w:val="24"/>
                <w:lang w:val="sr-Cyrl-RS"/>
              </w:rPr>
              <w:t>ак</w:t>
            </w:r>
            <w:r w:rsidRPr="008A79EB">
              <w:rPr>
                <w:rFonts w:ascii="Times New Roman" w:hAnsi="Times New Roman" w:cs="Times New Roman"/>
                <w:color w:val="000000" w:themeColor="text1"/>
                <w:sz w:val="24"/>
                <w:szCs w:val="24"/>
              </w:rPr>
              <w:t xml:space="preserve"> утврђивања посебне обавезе оператора да дистрибуира медијске услуге на правичан, транспарентан и недискриминаторан начин у односу на пружаоце медијске услуге</w:t>
            </w:r>
          </w:p>
        </w:tc>
        <w:tc>
          <w:tcPr>
            <w:tcW w:w="458" w:type="pct"/>
          </w:tcPr>
          <w:p w14:paraId="135927EB" w14:textId="2EAFC524" w:rsidR="00D356CF" w:rsidRPr="00F13597" w:rsidRDefault="00F51F40"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5E5D135F" w14:textId="6841BDC2" w:rsidR="00D356CF" w:rsidRPr="004E2CEE" w:rsidRDefault="004E2CEE" w:rsidP="00D356CF">
            <w:pPr>
              <w:rPr>
                <w:rFonts w:ascii="Times New Roman" w:hAnsi="Times New Roman" w:cs="Times New Roman"/>
                <w:strike/>
                <w:sz w:val="24"/>
                <w:szCs w:val="24"/>
                <w:lang w:val="sr-Cyrl-RS"/>
              </w:rPr>
            </w:pPr>
            <w:r w:rsidRPr="004E2CEE">
              <w:rPr>
                <w:rFonts w:ascii="Times New Roman" w:hAnsi="Times New Roman" w:cs="Times New Roman"/>
                <w:sz w:val="24"/>
                <w:szCs w:val="24"/>
                <w:lang w:val="sr-Cyrl-RS"/>
              </w:rPr>
              <w:t>Мисија ОЕБС-а</w:t>
            </w:r>
          </w:p>
        </w:tc>
        <w:tc>
          <w:tcPr>
            <w:tcW w:w="459" w:type="pct"/>
          </w:tcPr>
          <w:p w14:paraId="33BD1BC6" w14:textId="0E7DB6E8" w:rsidR="00D356CF" w:rsidRPr="004E2CEE" w:rsidRDefault="00D356CF" w:rsidP="00D356CF">
            <w:pPr>
              <w:rPr>
                <w:rFonts w:ascii="Times New Roman" w:hAnsi="Times New Roman" w:cs="Times New Roman"/>
                <w:sz w:val="24"/>
                <w:szCs w:val="24"/>
              </w:rPr>
            </w:pPr>
            <w:r w:rsidRPr="004E2CEE">
              <w:rPr>
                <w:rFonts w:ascii="Times New Roman" w:hAnsi="Times New Roman" w:cs="Times New Roman"/>
                <w:sz w:val="24"/>
                <w:szCs w:val="24"/>
              </w:rPr>
              <w:t xml:space="preserve">II </w:t>
            </w:r>
            <w:r w:rsidR="004E2CEE" w:rsidRPr="004E2CEE">
              <w:rPr>
                <w:rFonts w:ascii="Times New Roman" w:hAnsi="Times New Roman" w:cs="Times New Roman"/>
                <w:sz w:val="24"/>
                <w:szCs w:val="24"/>
                <w:lang w:val="sr-Cyrl-RS"/>
              </w:rPr>
              <w:t>квартал</w:t>
            </w:r>
            <w:r w:rsidRPr="004E2CEE">
              <w:rPr>
                <w:rFonts w:ascii="Times New Roman" w:hAnsi="Times New Roman" w:cs="Times New Roman"/>
                <w:sz w:val="24"/>
                <w:szCs w:val="24"/>
              </w:rPr>
              <w:t xml:space="preserve"> 2022</w:t>
            </w:r>
          </w:p>
        </w:tc>
        <w:tc>
          <w:tcPr>
            <w:tcW w:w="611" w:type="pct"/>
          </w:tcPr>
          <w:p w14:paraId="78DF42DC" w14:textId="07DE9CF4" w:rsidR="00D356CF" w:rsidRPr="004E2CEE" w:rsidRDefault="004E2CEE" w:rsidP="00D356CF">
            <w:pPr>
              <w:rPr>
                <w:rFonts w:ascii="Times New Roman" w:hAnsi="Times New Roman" w:cs="Times New Roman"/>
                <w:sz w:val="24"/>
                <w:szCs w:val="24"/>
              </w:rPr>
            </w:pPr>
            <w:r w:rsidRPr="004E2CEE">
              <w:rPr>
                <w:rFonts w:ascii="Times New Roman" w:hAnsi="Times New Roman" w:cs="Times New Roman"/>
                <w:sz w:val="24"/>
                <w:szCs w:val="24"/>
                <w:lang w:val="sr-Cyrl-RS"/>
              </w:rPr>
              <w:t>Буџет РС</w:t>
            </w:r>
          </w:p>
        </w:tc>
        <w:tc>
          <w:tcPr>
            <w:tcW w:w="557" w:type="pct"/>
          </w:tcPr>
          <w:p w14:paraId="2814DA26" w14:textId="54CFDB03" w:rsidR="00D356CF" w:rsidRPr="004E2CEE" w:rsidRDefault="004E2CEE" w:rsidP="00D356CF">
            <w:pPr>
              <w:rPr>
                <w:rFonts w:ascii="Times New Roman" w:hAnsi="Times New Roman" w:cs="Times New Roman"/>
                <w:sz w:val="24"/>
                <w:szCs w:val="24"/>
              </w:rPr>
            </w:pPr>
            <w:r w:rsidRPr="004E2CEE">
              <w:rPr>
                <w:rFonts w:ascii="Times New Roman" w:hAnsi="Times New Roman" w:cs="Times New Roman"/>
                <w:sz w:val="24"/>
                <w:szCs w:val="24"/>
                <w:lang w:val="sr-Cyrl-RS"/>
              </w:rPr>
              <w:t xml:space="preserve">Средства предвиђена у активности 2.2.4 </w:t>
            </w:r>
          </w:p>
        </w:tc>
        <w:tc>
          <w:tcPr>
            <w:tcW w:w="460" w:type="pct"/>
          </w:tcPr>
          <w:p w14:paraId="4301B0C2" w14:textId="77777777" w:rsidR="00D356CF" w:rsidRDefault="00D356CF" w:rsidP="00D356CF"/>
        </w:tc>
        <w:tc>
          <w:tcPr>
            <w:tcW w:w="407" w:type="pct"/>
          </w:tcPr>
          <w:p w14:paraId="32E6CADC" w14:textId="77777777" w:rsidR="00D356CF" w:rsidRDefault="00D356CF" w:rsidP="00D356CF"/>
        </w:tc>
        <w:tc>
          <w:tcPr>
            <w:tcW w:w="426" w:type="pct"/>
          </w:tcPr>
          <w:p w14:paraId="5B011F3B" w14:textId="41F46FF6" w:rsidR="00D356CF" w:rsidRDefault="00D356CF" w:rsidP="00D356CF"/>
        </w:tc>
      </w:tr>
    </w:tbl>
    <w:p w14:paraId="72953BB5" w14:textId="211A119E"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BB5E556"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4D6C6536" w14:textId="321BB7A8" w:rsidR="00475E61" w:rsidRPr="009C75C0" w:rsidRDefault="00475E61" w:rsidP="008A79EB">
            <w:pPr>
              <w:spacing w:line="276" w:lineRule="auto"/>
              <w:jc w:val="both"/>
              <w:rPr>
                <w:rFonts w:ascii="Times New Roman" w:hAnsi="Times New Roman" w:cs="Times New Roman"/>
                <w:sz w:val="24"/>
                <w:szCs w:val="24"/>
              </w:rPr>
            </w:pPr>
            <w:r w:rsidRPr="009C75C0">
              <w:rPr>
                <w:rFonts w:ascii="Times New Roman" w:hAnsi="Times New Roman" w:cs="Times New Roman"/>
                <w:b/>
                <w:sz w:val="24"/>
                <w:szCs w:val="24"/>
                <w:lang w:val="sr-Cyrl-RS"/>
              </w:rPr>
              <w:t>Мера 2.</w:t>
            </w:r>
            <w:r w:rsidR="001C3E6C" w:rsidRPr="009C75C0">
              <w:rPr>
                <w:rFonts w:ascii="Times New Roman" w:hAnsi="Times New Roman" w:cs="Times New Roman"/>
                <w:b/>
                <w:sz w:val="24"/>
                <w:szCs w:val="24"/>
                <w:lang w:val="sr-Cyrl-RS"/>
              </w:rPr>
              <w:t>6</w:t>
            </w:r>
            <w:r w:rsidRPr="009C75C0">
              <w:rPr>
                <w:rFonts w:ascii="Times New Roman" w:hAnsi="Times New Roman" w:cs="Times New Roman"/>
                <w:b/>
                <w:sz w:val="24"/>
                <w:szCs w:val="24"/>
                <w:lang w:val="sr-Cyrl-RS"/>
              </w:rPr>
              <w:t>:</w:t>
            </w:r>
            <w:r w:rsidR="008A79EB" w:rsidRPr="009C75C0">
              <w:rPr>
                <w:rFonts w:ascii="Times New Roman" w:hAnsi="Times New Roman" w:cs="Times New Roman"/>
                <w:sz w:val="24"/>
                <w:szCs w:val="24"/>
              </w:rPr>
              <w:t xml:space="preserve"> Створени услови да саморегулација и корегулација заживе у пуном обиму</w:t>
            </w:r>
          </w:p>
          <w:p w14:paraId="5273B364" w14:textId="77777777" w:rsidR="00475E61" w:rsidRPr="009C75C0" w:rsidRDefault="00475E61" w:rsidP="008A79EB">
            <w:pPr>
              <w:rPr>
                <w:rFonts w:ascii="Times New Roman" w:hAnsi="Times New Roman" w:cs="Times New Roman"/>
                <w:sz w:val="24"/>
                <w:szCs w:val="24"/>
                <w:lang w:val="sr-Cyrl-RS"/>
              </w:rPr>
            </w:pPr>
          </w:p>
        </w:tc>
      </w:tr>
      <w:tr w:rsidR="00475E61" w:rsidRPr="00A358B7" w14:paraId="49F808B8"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C2BDE32"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b/>
                <w:sz w:val="24"/>
                <w:szCs w:val="24"/>
                <w:lang w:val="sr-Cyrl-RS"/>
              </w:rPr>
              <w:t xml:space="preserve">Орган </w:t>
            </w:r>
            <w:r w:rsidRPr="009C75C0">
              <w:rPr>
                <w:rFonts w:ascii="Times New Roman" w:hAnsi="Times New Roman" w:cs="Times New Roman"/>
                <w:b/>
                <w:sz w:val="24"/>
                <w:szCs w:val="24"/>
                <w:lang w:val="sr-Latn-RS"/>
              </w:rPr>
              <w:t>o</w:t>
            </w:r>
            <w:r w:rsidRPr="009C75C0">
              <w:rPr>
                <w:rFonts w:ascii="Times New Roman" w:hAnsi="Times New Roman" w:cs="Times New Roman"/>
                <w:b/>
                <w:sz w:val="24"/>
                <w:szCs w:val="24"/>
                <w:lang w:val="sr-Cyrl-RS"/>
              </w:rPr>
              <w:t xml:space="preserve">дговоран за спровођење </w:t>
            </w:r>
            <w:r w:rsidRPr="009C75C0">
              <w:rPr>
                <w:rFonts w:ascii="Times New Roman" w:hAnsi="Times New Roman" w:cs="Times New Roman"/>
                <w:b/>
                <w:sz w:val="24"/>
                <w:szCs w:val="24"/>
              </w:rPr>
              <w:t>(</w:t>
            </w:r>
            <w:r w:rsidRPr="009C75C0">
              <w:rPr>
                <w:rFonts w:ascii="Times New Roman" w:hAnsi="Times New Roman" w:cs="Times New Roman"/>
                <w:b/>
                <w:sz w:val="24"/>
                <w:szCs w:val="24"/>
                <w:lang w:val="sr-Cyrl-RS"/>
              </w:rPr>
              <w:t>координисање спровођења) мере:</w:t>
            </w:r>
            <w:r w:rsidRPr="009C75C0">
              <w:rPr>
                <w:rFonts w:ascii="Times New Roman" w:hAnsi="Times New Roman" w:cs="Times New Roman"/>
                <w:sz w:val="24"/>
                <w:szCs w:val="24"/>
                <w:lang w:val="sr-Cyrl-RS"/>
              </w:rPr>
              <w:t xml:space="preserve"> Министарство културе и информисања</w:t>
            </w:r>
          </w:p>
        </w:tc>
      </w:tr>
      <w:tr w:rsidR="00475E61" w:rsidRPr="00A358B7" w14:paraId="44E9C69E"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B734B8B" w14:textId="342964B4" w:rsidR="00475E61" w:rsidRPr="009C75C0" w:rsidRDefault="00475E61" w:rsidP="008A79EB">
            <w:pPr>
              <w:rPr>
                <w:rFonts w:ascii="Times New Roman" w:hAnsi="Times New Roman" w:cs="Times New Roman"/>
                <w:b/>
                <w:sz w:val="24"/>
                <w:szCs w:val="24"/>
                <w:lang w:val="sr-Cyrl-RS"/>
              </w:rPr>
            </w:pPr>
            <w:r w:rsidRPr="009C75C0">
              <w:rPr>
                <w:rFonts w:ascii="Times New Roman" w:hAnsi="Times New Roman" w:cs="Times New Roman"/>
                <w:b/>
                <w:sz w:val="24"/>
                <w:szCs w:val="24"/>
                <w:lang w:val="sr-Cyrl-RS"/>
              </w:rPr>
              <w:t>Период спровођења:</w:t>
            </w:r>
            <w:r w:rsidR="009C75C0" w:rsidRPr="009C75C0">
              <w:rPr>
                <w:rFonts w:ascii="Times New Roman" w:hAnsi="Times New Roman" w:cs="Times New Roman"/>
                <w:b/>
                <w:sz w:val="24"/>
                <w:szCs w:val="24"/>
                <w:lang w:val="sr-Cyrl-RS"/>
              </w:rPr>
              <w:t xml:space="preserve"> </w:t>
            </w:r>
            <w:r w:rsidR="009C75C0" w:rsidRPr="009C75C0">
              <w:rPr>
                <w:rFonts w:ascii="Times New Roman" w:hAnsi="Times New Roman" w:cs="Times New Roman"/>
                <w:sz w:val="24"/>
                <w:szCs w:val="24"/>
                <w:lang w:val="sr-Cyrl-RS"/>
              </w:rPr>
              <w:t>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125DF07" w14:textId="5E86C63A"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b/>
                <w:sz w:val="24"/>
                <w:szCs w:val="24"/>
                <w:lang w:val="sr-Cyrl-RS"/>
              </w:rPr>
              <w:t>Тип мере</w:t>
            </w:r>
            <w:r w:rsidRPr="009C75C0">
              <w:rPr>
                <w:rFonts w:ascii="Times New Roman" w:hAnsi="Times New Roman" w:cs="Times New Roman"/>
                <w:sz w:val="24"/>
                <w:szCs w:val="24"/>
                <w:lang w:val="sr-Cyrl-RS"/>
              </w:rPr>
              <w:t>:</w:t>
            </w:r>
            <w:r w:rsidR="00BF2987" w:rsidRPr="009C75C0">
              <w:rPr>
                <w:rFonts w:ascii="Times New Roman" w:hAnsi="Times New Roman" w:cs="Times New Roman"/>
                <w:sz w:val="24"/>
                <w:szCs w:val="24"/>
                <w:lang w:val="sr-Cyrl-RS"/>
              </w:rPr>
              <w:t xml:space="preserve"> подстицајна</w:t>
            </w:r>
          </w:p>
        </w:tc>
      </w:tr>
      <w:tr w:rsidR="00475E61" w:rsidRPr="00A77182" w14:paraId="3C3AB755" w14:textId="77777777" w:rsidTr="008A79EB">
        <w:trPr>
          <w:trHeight w:val="950"/>
        </w:trPr>
        <w:tc>
          <w:tcPr>
            <w:tcW w:w="3219" w:type="dxa"/>
            <w:tcBorders>
              <w:top w:val="double" w:sz="4" w:space="0" w:color="auto"/>
            </w:tcBorders>
            <w:shd w:val="clear" w:color="auto" w:fill="D9D9D9" w:themeFill="background1" w:themeFillShade="D9"/>
          </w:tcPr>
          <w:p w14:paraId="57756248"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Показатељ</w:t>
            </w:r>
            <w:r w:rsidRPr="009C75C0">
              <w:rPr>
                <w:rFonts w:ascii="Times New Roman" w:hAnsi="Times New Roman" w:cs="Times New Roman"/>
                <w:sz w:val="24"/>
                <w:szCs w:val="24"/>
              </w:rPr>
              <w:t>(</w:t>
            </w:r>
            <w:r w:rsidRPr="009C75C0">
              <w:rPr>
                <w:rFonts w:ascii="Times New Roman" w:hAnsi="Times New Roman" w:cs="Times New Roman"/>
                <w:sz w:val="24"/>
                <w:szCs w:val="24"/>
                <w:lang w:val="sr-Cyrl-RS"/>
              </w:rPr>
              <w:t>и</w:t>
            </w:r>
            <w:r w:rsidRPr="009C75C0">
              <w:rPr>
                <w:rFonts w:ascii="Times New Roman" w:hAnsi="Times New Roman" w:cs="Times New Roman"/>
                <w:sz w:val="24"/>
                <w:szCs w:val="24"/>
              </w:rPr>
              <w:t>)</w:t>
            </w:r>
            <w:r w:rsidRPr="009C75C0">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4D48378D"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rPr>
              <w:t>J</w:t>
            </w:r>
            <w:r w:rsidRPr="009C75C0">
              <w:rPr>
                <w:rFonts w:ascii="Times New Roman" w:hAnsi="Times New Roman" w:cs="Times New Roman"/>
                <w:sz w:val="24"/>
                <w:szCs w:val="24"/>
                <w:lang w:val="sr-Cyrl-RS"/>
              </w:rPr>
              <w:t>единица мере</w:t>
            </w:r>
          </w:p>
          <w:p w14:paraId="6687FC6E" w14:textId="77777777" w:rsidR="00475E61" w:rsidRPr="009C75C0"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09EBEA7F"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3A8FB825"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36982B26"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06BC2421"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7AC2B8DD"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1B3ADCF1"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Циљана вредност у последњој години АП</w:t>
            </w:r>
          </w:p>
        </w:tc>
      </w:tr>
      <w:tr w:rsidR="00475E61" w:rsidRPr="00DF0431" w14:paraId="455514F6" w14:textId="77777777" w:rsidTr="008A79EB">
        <w:trPr>
          <w:trHeight w:val="302"/>
        </w:trPr>
        <w:tc>
          <w:tcPr>
            <w:tcW w:w="3219" w:type="dxa"/>
            <w:tcBorders>
              <w:top w:val="double" w:sz="4" w:space="0" w:color="auto"/>
              <w:bottom w:val="double" w:sz="4" w:space="0" w:color="auto"/>
            </w:tcBorders>
            <w:shd w:val="clear" w:color="auto" w:fill="FFFFFF" w:themeFill="background1"/>
          </w:tcPr>
          <w:p w14:paraId="3398110B" w14:textId="4F0C4D15" w:rsidR="00475E61" w:rsidRPr="00C509C9" w:rsidRDefault="008A79EB" w:rsidP="008F4E30">
            <w:pPr>
              <w:rPr>
                <w:rFonts w:ascii="Times New Roman" w:hAnsi="Times New Roman" w:cs="Times New Roman"/>
                <w:sz w:val="24"/>
                <w:szCs w:val="24"/>
              </w:rPr>
            </w:pPr>
            <w:r w:rsidRPr="008A79EB">
              <w:rPr>
                <w:rFonts w:ascii="Times New Roman" w:hAnsi="Times New Roman" w:cs="Times New Roman"/>
                <w:sz w:val="24"/>
                <w:szCs w:val="24"/>
              </w:rPr>
              <w:t>успостављена саморегулаторна тела медијске индустрије по принципу добровољности</w:t>
            </w:r>
            <w:r w:rsidRPr="008A79EB">
              <w:rPr>
                <w:rFonts w:ascii="Times New Roman" w:hAnsi="Times New Roman" w:cs="Times New Roman"/>
                <w:sz w:val="24"/>
                <w:szCs w:val="24"/>
                <w:lang w:val="sr-Cyrl-RS"/>
              </w:rPr>
              <w:t xml:space="preserve"> </w:t>
            </w:r>
          </w:p>
        </w:tc>
        <w:tc>
          <w:tcPr>
            <w:tcW w:w="1475" w:type="dxa"/>
            <w:tcBorders>
              <w:top w:val="double" w:sz="4" w:space="0" w:color="auto"/>
              <w:bottom w:val="double" w:sz="4" w:space="0" w:color="auto"/>
            </w:tcBorders>
            <w:shd w:val="clear" w:color="auto" w:fill="FFFFFF" w:themeFill="background1"/>
          </w:tcPr>
          <w:p w14:paraId="6BD2B2AD" w14:textId="07280564" w:rsidR="00475E61" w:rsidRPr="00F13597" w:rsidRDefault="00C509C9" w:rsidP="00C509C9">
            <w:pPr>
              <w:shd w:val="clear" w:color="auto" w:fill="FFFFFF" w:themeFill="background1"/>
              <w:jc w:val="center"/>
              <w:rPr>
                <w:rFonts w:ascii="Times New Roman" w:hAnsi="Times New Roman" w:cs="Times New Roman"/>
                <w:sz w:val="24"/>
                <w:szCs w:val="24"/>
                <w:lang w:val="sr-Cyrl-RS"/>
              </w:rPr>
            </w:pPr>
            <w:r w:rsidRPr="00F13597">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0D1D9554" w14:textId="0ABB2DA1" w:rsidR="00475E61" w:rsidRPr="00F13597" w:rsidRDefault="00D618C6" w:rsidP="00612C3E">
            <w:pPr>
              <w:shd w:val="clear" w:color="auto" w:fill="FFFFFF" w:themeFill="background1"/>
              <w:rPr>
                <w:rFonts w:ascii="Times New Roman" w:hAnsi="Times New Roman" w:cs="Times New Roman"/>
                <w:sz w:val="24"/>
                <w:szCs w:val="24"/>
              </w:rPr>
            </w:pPr>
            <w:r w:rsidRPr="00F13597">
              <w:rPr>
                <w:rFonts w:ascii="Times New Roman" w:hAnsi="Times New Roman" w:cs="Times New Roman"/>
                <w:sz w:val="24"/>
                <w:szCs w:val="24"/>
                <w:lang w:val="sr-Cyrl-RS"/>
              </w:rPr>
              <w:t>Извештај саморегуалторних тела, извод из одговарајућег регистра</w:t>
            </w:r>
          </w:p>
        </w:tc>
        <w:tc>
          <w:tcPr>
            <w:tcW w:w="1769" w:type="dxa"/>
            <w:gridSpan w:val="2"/>
            <w:tcBorders>
              <w:top w:val="double" w:sz="4" w:space="0" w:color="auto"/>
              <w:bottom w:val="double" w:sz="4" w:space="0" w:color="auto"/>
            </w:tcBorders>
            <w:shd w:val="clear" w:color="auto" w:fill="FFFFFF" w:themeFill="background1"/>
          </w:tcPr>
          <w:p w14:paraId="42F6825E"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05F43B99" w14:textId="7098C095"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59F2232"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44EF81D3"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33545531"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475E61" w:rsidRPr="00DF0431" w14:paraId="2F6391A5" w14:textId="77777777" w:rsidTr="008A79EB">
        <w:trPr>
          <w:trHeight w:val="302"/>
        </w:trPr>
        <w:tc>
          <w:tcPr>
            <w:tcW w:w="3219" w:type="dxa"/>
            <w:tcBorders>
              <w:top w:val="double" w:sz="4" w:space="0" w:color="auto"/>
            </w:tcBorders>
            <w:shd w:val="clear" w:color="auto" w:fill="FFFFFF" w:themeFill="background1"/>
          </w:tcPr>
          <w:p w14:paraId="6C120B3D" w14:textId="337E5F6D" w:rsidR="00475E61" w:rsidRPr="008A79EB" w:rsidRDefault="008A79EB" w:rsidP="008F4E30">
            <w:pPr>
              <w:shd w:val="clear" w:color="auto" w:fill="FFFFFF" w:themeFill="background1"/>
              <w:rPr>
                <w:rFonts w:ascii="Times New Roman" w:hAnsi="Times New Roman" w:cs="Times New Roman"/>
                <w:sz w:val="24"/>
                <w:szCs w:val="24"/>
                <w:lang w:val="sr-Cyrl-RS"/>
              </w:rPr>
            </w:pPr>
            <w:r w:rsidRPr="008A79EB">
              <w:rPr>
                <w:rFonts w:ascii="Times New Roman" w:hAnsi="Times New Roman" w:cs="Times New Roman"/>
                <w:sz w:val="24"/>
                <w:szCs w:val="24"/>
                <w:lang w:val="sr-Cyrl-RS"/>
              </w:rPr>
              <w:t>успостављен делотворан систем корегулације унутар кога су јасно постављене улоге органа јавне власти (</w:t>
            </w:r>
            <w:r w:rsidRPr="008A79EB">
              <w:rPr>
                <w:rFonts w:ascii="Times New Roman" w:hAnsi="Times New Roman" w:cs="Times New Roman"/>
                <w:sz w:val="24"/>
                <w:szCs w:val="24"/>
              </w:rPr>
              <w:t>Министарство културе и информисања</w:t>
            </w:r>
            <w:r w:rsidRPr="008A79EB">
              <w:rPr>
                <w:rFonts w:ascii="Times New Roman" w:hAnsi="Times New Roman" w:cs="Times New Roman"/>
                <w:sz w:val="24"/>
                <w:szCs w:val="24"/>
                <w:lang w:val="sr-Cyrl-RS"/>
              </w:rPr>
              <w:t xml:space="preserve"> и Министарство трговине, туризма и телекомуникација), регулаторних тела (Р</w:t>
            </w:r>
            <w:r w:rsidR="008F4E30">
              <w:rPr>
                <w:rFonts w:ascii="Times New Roman" w:hAnsi="Times New Roman" w:cs="Times New Roman"/>
                <w:sz w:val="24"/>
                <w:szCs w:val="24"/>
                <w:lang w:val="sr-Cyrl-RS"/>
              </w:rPr>
              <w:t>егулаторно тело за електронске медије</w:t>
            </w:r>
            <w:r w:rsidRPr="008A79EB">
              <w:rPr>
                <w:rFonts w:ascii="Times New Roman" w:hAnsi="Times New Roman" w:cs="Times New Roman"/>
                <w:sz w:val="24"/>
                <w:szCs w:val="24"/>
                <w:lang w:val="sr-Cyrl-RS"/>
              </w:rPr>
              <w:t>) и учесника на медијском тржишту</w:t>
            </w:r>
          </w:p>
        </w:tc>
        <w:tc>
          <w:tcPr>
            <w:tcW w:w="1475" w:type="dxa"/>
            <w:tcBorders>
              <w:top w:val="double" w:sz="4" w:space="0" w:color="auto"/>
            </w:tcBorders>
            <w:shd w:val="clear" w:color="auto" w:fill="FFFFFF" w:themeFill="background1"/>
          </w:tcPr>
          <w:p w14:paraId="0B461641" w14:textId="6BF6DC42" w:rsidR="00475E61" w:rsidRPr="00F13597" w:rsidRDefault="00C509C9" w:rsidP="00C509C9">
            <w:pPr>
              <w:shd w:val="clear" w:color="auto" w:fill="FFFFFF" w:themeFill="background1"/>
              <w:jc w:val="center"/>
              <w:rPr>
                <w:rFonts w:ascii="Times New Roman" w:hAnsi="Times New Roman" w:cs="Times New Roman"/>
                <w:sz w:val="24"/>
                <w:szCs w:val="24"/>
                <w:lang w:val="sr-Cyrl-RS"/>
              </w:rPr>
            </w:pPr>
            <w:r w:rsidRPr="00F13597">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1AD06F17" w14:textId="15D3EEC6" w:rsidR="00475E61" w:rsidRPr="00F13597" w:rsidRDefault="00F51F40"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 Регулаторног тела за електронске медије</w:t>
            </w:r>
          </w:p>
        </w:tc>
        <w:tc>
          <w:tcPr>
            <w:tcW w:w="1769" w:type="dxa"/>
            <w:gridSpan w:val="2"/>
            <w:tcBorders>
              <w:top w:val="double" w:sz="4" w:space="0" w:color="auto"/>
            </w:tcBorders>
            <w:shd w:val="clear" w:color="auto" w:fill="FFFFFF" w:themeFill="background1"/>
          </w:tcPr>
          <w:p w14:paraId="49429707"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1AA8C0EF" w14:textId="0DB3C3D9" w:rsidR="00475E61" w:rsidRPr="00F90F49" w:rsidRDefault="00C509C9" w:rsidP="00C509C9">
            <w:pPr>
              <w:shd w:val="clear" w:color="auto" w:fill="FFFFFF" w:themeFill="background1"/>
              <w:jc w:val="center"/>
              <w:rPr>
                <w:rFonts w:ascii="Times New Roman" w:hAnsi="Times New Roman" w:cs="Times New Roman"/>
                <w:sz w:val="24"/>
                <w:szCs w:val="24"/>
                <w:lang w:val="sr-Cyrl-RS"/>
              </w:rPr>
            </w:pPr>
            <w:r w:rsidRPr="00F90F49">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6FE5F0C"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77914179"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A89B14D"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bl>
    <w:p w14:paraId="33BF8AD0" w14:textId="77777777" w:rsidR="008A79EB" w:rsidRDefault="008A79EB"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7449F996"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066CDFFD" w14:textId="19DF02FB" w:rsidR="00475E61" w:rsidRPr="009C75C0" w:rsidRDefault="00475E61" w:rsidP="00756ED2">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4D24450D" w14:textId="1B821347" w:rsidR="00475E61" w:rsidRPr="009C75C0" w:rsidRDefault="00475E61" w:rsidP="00756ED2">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379D76C" w14:textId="682A5831" w:rsidR="00475E61" w:rsidRPr="009C75C0" w:rsidRDefault="00475E61" w:rsidP="00756ED2">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Укупна процењена финансијска средства у 000 дин.</w:t>
            </w:r>
            <w:r w:rsidRPr="009C75C0">
              <w:rPr>
                <w:rStyle w:val="FootnoteReference"/>
                <w:rFonts w:ascii="Times New Roman" w:hAnsi="Times New Roman" w:cs="Times New Roman"/>
                <w:sz w:val="24"/>
                <w:szCs w:val="24"/>
                <w:lang w:val="sr-Cyrl-RS"/>
              </w:rPr>
              <w:t xml:space="preserve"> </w:t>
            </w:r>
          </w:p>
        </w:tc>
      </w:tr>
      <w:tr w:rsidR="00475E61" w:rsidRPr="00A77182" w14:paraId="6E7711D2"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54F8E7E7" w14:textId="77777777" w:rsidR="00475E61" w:rsidRPr="009C75C0"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6BE55EDC" w14:textId="77777777" w:rsidR="00475E61" w:rsidRPr="009C75C0"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97504DF"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948CF07"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93B2E95"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2022</w:t>
            </w:r>
          </w:p>
        </w:tc>
      </w:tr>
      <w:tr w:rsidR="00475E61" w:rsidRPr="00A77182" w14:paraId="02FED0D4"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8F3A3B1" w14:textId="77777777" w:rsidR="00475E61" w:rsidRPr="009C75C0" w:rsidRDefault="00475E61" w:rsidP="008A79EB">
            <w:pPr>
              <w:rPr>
                <w:rStyle w:val="PageNumber"/>
                <w:rFonts w:ascii="Times New Roman" w:hAnsi="Times New Roman" w:cs="Times New Roman"/>
                <w:sz w:val="24"/>
                <w:szCs w:val="24"/>
              </w:rPr>
            </w:pPr>
            <w:r w:rsidRPr="009C75C0">
              <w:rPr>
                <w:rStyle w:val="PageNumber"/>
                <w:rFonts w:ascii="Times New Roman" w:hAnsi="Times New Roman" w:cs="Times New Roman"/>
                <w:sz w:val="24"/>
                <w:szCs w:val="24"/>
                <w:lang w:val="sr-Cyrl-RS"/>
              </w:rPr>
              <w:t>Приходи из буџета</w:t>
            </w:r>
            <w:r w:rsidRPr="009C75C0">
              <w:rPr>
                <w:rStyle w:val="PageNumber"/>
                <w:rFonts w:ascii="Times New Roman" w:hAnsi="Times New Roman" w:cs="Times New Roman"/>
                <w:sz w:val="24"/>
                <w:szCs w:val="24"/>
              </w:rPr>
              <w:t>;</w:t>
            </w:r>
          </w:p>
          <w:p w14:paraId="65DBA79F" w14:textId="77777777" w:rsidR="00475E61" w:rsidRPr="009C75C0" w:rsidRDefault="00475E61" w:rsidP="008A79EB">
            <w:pPr>
              <w:rPr>
                <w:rFonts w:ascii="Times New Roman" w:hAnsi="Times New Roman" w:cs="Times New Roman"/>
                <w:sz w:val="24"/>
                <w:szCs w:val="24"/>
              </w:rPr>
            </w:pPr>
            <w:r w:rsidRPr="009C75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6BA754D" w14:textId="77777777" w:rsidR="00475E61" w:rsidRPr="009C75C0"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2A32CC16" w14:textId="77777777" w:rsidR="00475E61" w:rsidRPr="009C75C0"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79CC3BE9" w14:textId="77777777" w:rsidR="00475E61" w:rsidRPr="009C75C0"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B234445" w14:textId="77777777" w:rsidR="00475E61" w:rsidRPr="009C75C0" w:rsidRDefault="00475E61" w:rsidP="008A79EB">
            <w:pPr>
              <w:rPr>
                <w:rFonts w:ascii="Times New Roman" w:hAnsi="Times New Roman" w:cs="Times New Roman"/>
                <w:sz w:val="24"/>
                <w:szCs w:val="24"/>
                <w:lang w:val="sr-Cyrl-RS"/>
              </w:rPr>
            </w:pPr>
          </w:p>
        </w:tc>
      </w:tr>
      <w:tr w:rsidR="00475E61" w:rsidRPr="00A77182" w14:paraId="7E42F60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49E0C9E" w14:textId="77777777" w:rsidR="00475E61" w:rsidRPr="009C75C0"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E56B456" w14:textId="77777777" w:rsidR="00475E61" w:rsidRPr="009C75C0"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1F5114C9" w14:textId="77777777" w:rsidR="00475E61" w:rsidRPr="009C75C0"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04972D81" w14:textId="77777777" w:rsidR="00475E61" w:rsidRPr="009C75C0"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36B9501B" w14:textId="77777777" w:rsidR="00475E61" w:rsidRPr="009C75C0" w:rsidRDefault="00475E61" w:rsidP="008A79EB">
            <w:pPr>
              <w:rPr>
                <w:rFonts w:ascii="Times New Roman" w:hAnsi="Times New Roman" w:cs="Times New Roman"/>
                <w:sz w:val="24"/>
                <w:szCs w:val="24"/>
                <w:lang w:val="sr-Cyrl-RS"/>
              </w:rPr>
            </w:pPr>
          </w:p>
        </w:tc>
      </w:tr>
    </w:tbl>
    <w:p w14:paraId="69E51254" w14:textId="554B7328" w:rsidR="00475E61" w:rsidRDefault="00475E61" w:rsidP="00475E61">
      <w:pPr>
        <w:rPr>
          <w:lang w:val="sr-Latn-RS"/>
        </w:rPr>
      </w:pPr>
    </w:p>
    <w:p w14:paraId="4A8D9E2C" w14:textId="2F16A14B" w:rsidR="008F4E30" w:rsidRDefault="008F4E30" w:rsidP="00475E61">
      <w:pPr>
        <w:rPr>
          <w:lang w:val="sr-Latn-RS"/>
        </w:rPr>
      </w:pPr>
    </w:p>
    <w:p w14:paraId="1236761E" w14:textId="77777777" w:rsidR="008F4E30" w:rsidRDefault="008F4E30"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5EA04366"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13FD0BBE"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6DB828B9" w14:textId="77777777" w:rsidR="00475E61" w:rsidRPr="009C75C0" w:rsidRDefault="00475E61" w:rsidP="008A79EB">
            <w:pPr>
              <w:rPr>
                <w:rFonts w:ascii="Times New Roman" w:hAnsi="Times New Roman" w:cs="Times New Roman"/>
                <w:sz w:val="24"/>
                <w:szCs w:val="24"/>
              </w:rPr>
            </w:pPr>
            <w:r w:rsidRPr="009C75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4CFF43F5" w14:textId="77777777" w:rsidR="00475E61" w:rsidRPr="009C75C0" w:rsidRDefault="00475E61" w:rsidP="008A79EB">
            <w:pPr>
              <w:rPr>
                <w:rFonts w:ascii="Times New Roman" w:hAnsi="Times New Roman" w:cs="Times New Roman"/>
                <w:sz w:val="24"/>
                <w:szCs w:val="24"/>
                <w:lang w:val="sr-Cyrl-RS"/>
              </w:rPr>
            </w:pPr>
            <w:r w:rsidRPr="009C75C0">
              <w:rPr>
                <w:rFonts w:ascii="Times New Roman" w:hAnsi="Times New Roman" w:cs="Times New Roman"/>
                <w:sz w:val="24"/>
                <w:szCs w:val="24"/>
              </w:rPr>
              <w:t>O</w:t>
            </w:r>
            <w:r w:rsidRPr="009C75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77DEE67E" w14:textId="77777777"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3D3D5D78" w14:textId="3B8641FE" w:rsidR="00475E61" w:rsidRPr="009C75C0" w:rsidRDefault="00475E61" w:rsidP="00756ED2">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4E52DF2B" w14:textId="63A9C11A" w:rsidR="00475E61" w:rsidRPr="009C75C0" w:rsidRDefault="00475E61" w:rsidP="00756ED2">
            <w:pPr>
              <w:rPr>
                <w:rFonts w:ascii="Times New Roman" w:hAnsi="Times New Roman" w:cs="Times New Roman"/>
                <w:sz w:val="24"/>
                <w:szCs w:val="24"/>
                <w:lang w:val="sr-Cyrl-RS"/>
              </w:rPr>
            </w:pPr>
            <w:r w:rsidRPr="009C75C0">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5C48598C" w14:textId="289E8039" w:rsidR="00475E61" w:rsidRPr="009C75C0" w:rsidRDefault="00475E61" w:rsidP="00756ED2">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Укупна процењена финансијска средства по изворима у 000 дин.</w:t>
            </w:r>
            <w:r w:rsidRPr="009C75C0">
              <w:rPr>
                <w:rStyle w:val="FootnoteReference"/>
                <w:rFonts w:ascii="Times New Roman" w:hAnsi="Times New Roman" w:cs="Times New Roman"/>
                <w:sz w:val="24"/>
                <w:szCs w:val="24"/>
                <w:lang w:val="sr-Cyrl-RS"/>
              </w:rPr>
              <w:t xml:space="preserve"> </w:t>
            </w:r>
          </w:p>
        </w:tc>
      </w:tr>
      <w:tr w:rsidR="00475E61" w14:paraId="01CA1541" w14:textId="77777777" w:rsidTr="008A79EB">
        <w:trPr>
          <w:trHeight w:val="386"/>
        </w:trPr>
        <w:tc>
          <w:tcPr>
            <w:tcW w:w="1114" w:type="pct"/>
            <w:vMerge/>
            <w:tcBorders>
              <w:left w:val="double" w:sz="4" w:space="0" w:color="auto"/>
            </w:tcBorders>
            <w:shd w:val="clear" w:color="auto" w:fill="FFF2CC" w:themeFill="accent4" w:themeFillTint="33"/>
          </w:tcPr>
          <w:p w14:paraId="45467D57" w14:textId="77777777" w:rsidR="00475E61" w:rsidRPr="009C75C0"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3C4351EA" w14:textId="77777777" w:rsidR="00475E61" w:rsidRPr="009C75C0"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7DAA59A4" w14:textId="77777777" w:rsidR="00475E61" w:rsidRPr="009C75C0"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0B3DEE67" w14:textId="77777777" w:rsidR="00475E61" w:rsidRPr="009C75C0"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61EFA8C7" w14:textId="77777777" w:rsidR="00475E61" w:rsidRPr="009C75C0"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422ABF72" w14:textId="77777777" w:rsidR="00475E61" w:rsidRPr="009C75C0"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7CFF5A7E" w14:textId="71F507AC"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w:t>
            </w:r>
            <w:r w:rsidR="008565AB" w:rsidRPr="009C75C0">
              <w:rPr>
                <w:rFonts w:ascii="Times New Roman" w:hAnsi="Times New Roman" w:cs="Times New Roman"/>
                <w:sz w:val="24"/>
                <w:szCs w:val="24"/>
                <w:lang w:val="sr-Latn-RS"/>
              </w:rPr>
              <w:t>20</w:t>
            </w:r>
          </w:p>
        </w:tc>
        <w:tc>
          <w:tcPr>
            <w:tcW w:w="407" w:type="pct"/>
            <w:shd w:val="clear" w:color="auto" w:fill="FFF2CC" w:themeFill="accent4" w:themeFillTint="33"/>
          </w:tcPr>
          <w:p w14:paraId="6B3F8B0F" w14:textId="60344E2A"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w:t>
            </w:r>
            <w:r w:rsidR="008565AB" w:rsidRPr="009C75C0">
              <w:rPr>
                <w:rFonts w:ascii="Times New Roman" w:hAnsi="Times New Roman" w:cs="Times New Roman"/>
                <w:sz w:val="24"/>
                <w:szCs w:val="24"/>
                <w:lang w:val="sr-Latn-RS"/>
              </w:rPr>
              <w:t>1</w:t>
            </w:r>
          </w:p>
        </w:tc>
        <w:tc>
          <w:tcPr>
            <w:tcW w:w="426" w:type="pct"/>
            <w:shd w:val="clear" w:color="auto" w:fill="FFF2CC" w:themeFill="accent4" w:themeFillTint="33"/>
          </w:tcPr>
          <w:p w14:paraId="7FC69EE1" w14:textId="51A784B0" w:rsidR="00475E61" w:rsidRPr="009C75C0" w:rsidRDefault="00475E61" w:rsidP="008A79EB">
            <w:pPr>
              <w:jc w:val="center"/>
              <w:rPr>
                <w:rFonts w:ascii="Times New Roman" w:hAnsi="Times New Roman" w:cs="Times New Roman"/>
                <w:sz w:val="24"/>
                <w:szCs w:val="24"/>
                <w:lang w:val="sr-Cyrl-RS"/>
              </w:rPr>
            </w:pPr>
            <w:r w:rsidRPr="009C75C0">
              <w:rPr>
                <w:rFonts w:ascii="Times New Roman" w:hAnsi="Times New Roman" w:cs="Times New Roman"/>
                <w:sz w:val="24"/>
                <w:szCs w:val="24"/>
                <w:lang w:val="sr-Cyrl-RS"/>
              </w:rPr>
              <w:t>202</w:t>
            </w:r>
            <w:r w:rsidR="008565AB" w:rsidRPr="009C75C0">
              <w:rPr>
                <w:rFonts w:ascii="Times New Roman" w:hAnsi="Times New Roman" w:cs="Times New Roman"/>
                <w:sz w:val="24"/>
                <w:szCs w:val="24"/>
                <w:lang w:val="sr-Latn-RS"/>
              </w:rPr>
              <w:t>2</w:t>
            </w:r>
          </w:p>
        </w:tc>
      </w:tr>
      <w:tr w:rsidR="00475E61" w14:paraId="68BD7D0A" w14:textId="77777777" w:rsidTr="008A79EB">
        <w:trPr>
          <w:trHeight w:val="543"/>
        </w:trPr>
        <w:tc>
          <w:tcPr>
            <w:tcW w:w="1114" w:type="pct"/>
            <w:tcBorders>
              <w:left w:val="double" w:sz="4" w:space="0" w:color="auto"/>
            </w:tcBorders>
          </w:tcPr>
          <w:p w14:paraId="409E074D" w14:textId="40F20893" w:rsidR="00475E61" w:rsidRPr="00993757" w:rsidRDefault="001C3E6C" w:rsidP="008A79EB">
            <w:pPr>
              <w:rPr>
                <w:rFonts w:ascii="Times New Roman" w:hAnsi="Times New Roman" w:cs="Times New Roman"/>
                <w:sz w:val="24"/>
                <w:szCs w:val="24"/>
                <w:lang w:val="sr-Cyrl-RS"/>
              </w:rPr>
            </w:pPr>
            <w:r w:rsidRPr="008A79EB">
              <w:rPr>
                <w:rFonts w:ascii="Times New Roman" w:hAnsi="Times New Roman" w:cs="Times New Roman"/>
                <w:sz w:val="24"/>
                <w:szCs w:val="24"/>
                <w:lang w:val="sr-Cyrl-RS"/>
              </w:rPr>
              <w:t>2.6</w:t>
            </w:r>
            <w:r w:rsidR="00475E61" w:rsidRPr="008A79EB">
              <w:rPr>
                <w:rFonts w:ascii="Times New Roman" w:hAnsi="Times New Roman" w:cs="Times New Roman"/>
                <w:sz w:val="24"/>
                <w:szCs w:val="24"/>
                <w:lang w:val="sr-Cyrl-RS"/>
              </w:rPr>
              <w:t>.1</w:t>
            </w:r>
            <w:r w:rsidR="008A79EB" w:rsidRPr="008A79EB">
              <w:rPr>
                <w:rFonts w:ascii="Times New Roman" w:hAnsi="Times New Roman" w:cs="Times New Roman"/>
                <w:sz w:val="24"/>
                <w:szCs w:val="24"/>
              </w:rPr>
              <w:t xml:space="preserve"> </w:t>
            </w:r>
            <w:r w:rsidR="00993757">
              <w:rPr>
                <w:rFonts w:ascii="Times New Roman" w:hAnsi="Times New Roman" w:cs="Times New Roman"/>
                <w:sz w:val="24"/>
                <w:szCs w:val="24"/>
                <w:lang w:val="sr-Cyrl-RS"/>
              </w:rPr>
              <w:t xml:space="preserve">приликом измена медијских закона </w:t>
            </w:r>
            <w:r w:rsidR="008A79EB" w:rsidRPr="008A79EB">
              <w:rPr>
                <w:rFonts w:ascii="Times New Roman" w:hAnsi="Times New Roman" w:cs="Times New Roman"/>
                <w:sz w:val="24"/>
                <w:szCs w:val="24"/>
              </w:rPr>
              <w:t>препознати и подстицати саморегулацију и корeгулацију у области информисања и медија</w:t>
            </w:r>
            <w:r w:rsidR="00993757">
              <w:rPr>
                <w:rFonts w:ascii="Times New Roman" w:hAnsi="Times New Roman" w:cs="Times New Roman"/>
                <w:sz w:val="24"/>
                <w:szCs w:val="24"/>
                <w:lang w:val="sr-Cyrl-RS"/>
              </w:rPr>
              <w:t xml:space="preserve"> израдом и предлагањем правила у виду кодекса понашања учесника на тржишту</w:t>
            </w:r>
          </w:p>
        </w:tc>
        <w:tc>
          <w:tcPr>
            <w:tcW w:w="458" w:type="pct"/>
          </w:tcPr>
          <w:p w14:paraId="098AE0A8" w14:textId="788A6166" w:rsidR="00475E61" w:rsidRPr="00F13597" w:rsidRDefault="00F51F40"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2FD942AE" w14:textId="1DD14529" w:rsidR="00475E61" w:rsidRPr="00F13597" w:rsidRDefault="00F51F40" w:rsidP="008A79EB">
            <w:pPr>
              <w:rPr>
                <w:rFonts w:ascii="Times New Roman" w:hAnsi="Times New Roman" w:cs="Times New Roman"/>
                <w:sz w:val="24"/>
                <w:szCs w:val="24"/>
              </w:rPr>
            </w:pPr>
            <w:r>
              <w:rPr>
                <w:rFonts w:ascii="Times New Roman" w:hAnsi="Times New Roman" w:cs="Times New Roman"/>
                <w:sz w:val="24"/>
                <w:szCs w:val="24"/>
                <w:lang w:val="sr-Cyrl-RS"/>
              </w:rPr>
              <w:t>Регулаторно тело за електронске медије</w:t>
            </w:r>
            <w:r w:rsidR="00D618C6" w:rsidRPr="00F13597">
              <w:rPr>
                <w:rFonts w:ascii="Times New Roman" w:hAnsi="Times New Roman" w:cs="Times New Roman"/>
                <w:sz w:val="24"/>
                <w:szCs w:val="24"/>
                <w:lang w:val="sr-Cyrl-RS"/>
              </w:rPr>
              <w:t xml:space="preserve">, </w:t>
            </w:r>
            <w:r w:rsidR="00F13597" w:rsidRPr="00F13597">
              <w:rPr>
                <w:rFonts w:ascii="Times New Roman" w:hAnsi="Times New Roman" w:cs="Times New Roman"/>
                <w:sz w:val="24"/>
                <w:szCs w:val="24"/>
                <w:lang w:val="sr-Cyrl-RS"/>
              </w:rPr>
              <w:t xml:space="preserve"> новинарск</w:t>
            </w:r>
            <w:r w:rsidR="00F90F49">
              <w:rPr>
                <w:rFonts w:ascii="Times New Roman" w:hAnsi="Times New Roman" w:cs="Times New Roman"/>
                <w:sz w:val="24"/>
                <w:szCs w:val="24"/>
                <w:lang w:val="sr-Cyrl-RS"/>
              </w:rPr>
              <w:t>а</w:t>
            </w:r>
            <w:r w:rsidR="00993757">
              <w:rPr>
                <w:rFonts w:ascii="Times New Roman" w:hAnsi="Times New Roman" w:cs="Times New Roman"/>
                <w:sz w:val="24"/>
                <w:szCs w:val="24"/>
                <w:lang w:val="sr-Cyrl-RS"/>
              </w:rPr>
              <w:t>,</w:t>
            </w:r>
            <w:r w:rsidR="00F13597" w:rsidRPr="00F13597">
              <w:rPr>
                <w:rFonts w:ascii="Times New Roman" w:hAnsi="Times New Roman" w:cs="Times New Roman"/>
                <w:sz w:val="24"/>
                <w:szCs w:val="24"/>
                <w:lang w:val="sr-Cyrl-RS"/>
              </w:rPr>
              <w:t xml:space="preserve">  медијска удружења</w:t>
            </w:r>
            <w:r w:rsidR="00993757">
              <w:rPr>
                <w:rFonts w:ascii="Times New Roman" w:hAnsi="Times New Roman" w:cs="Times New Roman"/>
                <w:sz w:val="24"/>
                <w:szCs w:val="24"/>
                <w:lang w:val="sr-Cyrl-RS"/>
              </w:rPr>
              <w:t xml:space="preserve"> и синдикалне организације</w:t>
            </w:r>
            <w:r w:rsidR="00F13597" w:rsidRPr="00F13597">
              <w:rPr>
                <w:rFonts w:ascii="Times New Roman" w:hAnsi="Times New Roman" w:cs="Times New Roman"/>
                <w:sz w:val="24"/>
                <w:szCs w:val="24"/>
                <w:lang w:val="sr-Cyrl-RS"/>
              </w:rPr>
              <w:t>, Савет за штампу, Н</w:t>
            </w:r>
            <w:r w:rsidR="00C23428">
              <w:rPr>
                <w:rFonts w:ascii="Times New Roman" w:hAnsi="Times New Roman" w:cs="Times New Roman"/>
                <w:sz w:val="24"/>
                <w:szCs w:val="24"/>
                <w:lang w:val="sr-Cyrl-RS"/>
              </w:rPr>
              <w:t>ационална асоцијацина за етичке стандарде у оглашавању</w:t>
            </w:r>
            <w:r w:rsidR="00F13597" w:rsidRPr="00F13597">
              <w:rPr>
                <w:rFonts w:ascii="Times New Roman" w:hAnsi="Times New Roman" w:cs="Times New Roman"/>
                <w:sz w:val="24"/>
                <w:szCs w:val="24"/>
                <w:lang w:val="sr-Cyrl-RS"/>
              </w:rPr>
              <w:t xml:space="preserve"> </w:t>
            </w:r>
          </w:p>
        </w:tc>
        <w:tc>
          <w:tcPr>
            <w:tcW w:w="459" w:type="pct"/>
          </w:tcPr>
          <w:p w14:paraId="3CDFE926" w14:textId="06DBD3F0" w:rsidR="00475E61" w:rsidRPr="004E2CEE" w:rsidRDefault="00641F5F" w:rsidP="008A79EB">
            <w:pPr>
              <w:rPr>
                <w:rFonts w:ascii="Times New Roman" w:hAnsi="Times New Roman" w:cs="Times New Roman"/>
                <w:sz w:val="24"/>
                <w:szCs w:val="24"/>
              </w:rPr>
            </w:pPr>
            <w:r w:rsidRPr="004E2CEE">
              <w:rPr>
                <w:rFonts w:ascii="Times New Roman" w:hAnsi="Times New Roman" w:cs="Times New Roman"/>
                <w:sz w:val="24"/>
                <w:szCs w:val="24"/>
              </w:rPr>
              <w:t>III</w:t>
            </w:r>
            <w:r w:rsidR="00771270">
              <w:rPr>
                <w:rFonts w:ascii="Times New Roman" w:hAnsi="Times New Roman" w:cs="Times New Roman"/>
                <w:sz w:val="24"/>
                <w:szCs w:val="24"/>
                <w:lang w:val="sr-Cyrl-RS"/>
              </w:rPr>
              <w:t xml:space="preserve"> </w:t>
            </w:r>
            <w:r w:rsidR="004E2CEE" w:rsidRPr="004E2CEE">
              <w:rPr>
                <w:rFonts w:ascii="Times New Roman" w:hAnsi="Times New Roman" w:cs="Times New Roman"/>
                <w:sz w:val="24"/>
                <w:szCs w:val="24"/>
                <w:lang w:val="sr-Cyrl-RS"/>
              </w:rPr>
              <w:t>квартал</w:t>
            </w:r>
            <w:r w:rsidRPr="004E2CEE">
              <w:rPr>
                <w:rFonts w:ascii="Times New Roman" w:hAnsi="Times New Roman" w:cs="Times New Roman"/>
                <w:sz w:val="24"/>
                <w:szCs w:val="24"/>
              </w:rPr>
              <w:t xml:space="preserve"> 2022 </w:t>
            </w:r>
          </w:p>
        </w:tc>
        <w:tc>
          <w:tcPr>
            <w:tcW w:w="611" w:type="pct"/>
          </w:tcPr>
          <w:p w14:paraId="75002BC5" w14:textId="48A7814A" w:rsidR="00475E61" w:rsidRPr="00F231B3" w:rsidRDefault="007C2408" w:rsidP="008A79EB">
            <w:pPr>
              <w:rPr>
                <w:rFonts w:ascii="Times New Roman" w:hAnsi="Times New Roman" w:cs="Times New Roman"/>
                <w:sz w:val="24"/>
                <w:szCs w:val="24"/>
                <w:lang w:val="sr-Cyrl-RS"/>
              </w:rPr>
            </w:pPr>
            <w:r w:rsidRPr="00563EAE">
              <w:rPr>
                <w:rFonts w:ascii="Times New Roman" w:hAnsi="Times New Roman" w:cs="Times New Roman"/>
                <w:sz w:val="24"/>
                <w:szCs w:val="24"/>
                <w:lang w:val="sr-Cyrl-RS"/>
              </w:rPr>
              <w:t xml:space="preserve">Нису потребна </w:t>
            </w:r>
            <w:r w:rsidR="0051731B" w:rsidRPr="00563EAE">
              <w:rPr>
                <w:rFonts w:ascii="Times New Roman" w:hAnsi="Times New Roman" w:cs="Times New Roman"/>
                <w:sz w:val="24"/>
                <w:szCs w:val="24"/>
                <w:lang w:val="sr-Cyrl-RS"/>
              </w:rPr>
              <w:t xml:space="preserve"> средства</w:t>
            </w:r>
          </w:p>
        </w:tc>
        <w:tc>
          <w:tcPr>
            <w:tcW w:w="557" w:type="pct"/>
          </w:tcPr>
          <w:p w14:paraId="229C2406" w14:textId="6C98B295" w:rsidR="00475E61" w:rsidRPr="004E2CEE" w:rsidRDefault="00475E61" w:rsidP="008A79EB">
            <w:pPr>
              <w:rPr>
                <w:rFonts w:ascii="Times New Roman" w:hAnsi="Times New Roman" w:cs="Times New Roman"/>
                <w:sz w:val="24"/>
                <w:szCs w:val="24"/>
              </w:rPr>
            </w:pPr>
          </w:p>
        </w:tc>
        <w:tc>
          <w:tcPr>
            <w:tcW w:w="460" w:type="pct"/>
          </w:tcPr>
          <w:p w14:paraId="5B1EAC9B" w14:textId="77777777" w:rsidR="00475E61" w:rsidRPr="004E2CEE" w:rsidRDefault="00475E61" w:rsidP="008A79EB">
            <w:pPr>
              <w:rPr>
                <w:color w:val="FF0000"/>
                <w:lang w:val="sr-Cyrl-RS"/>
              </w:rPr>
            </w:pPr>
          </w:p>
        </w:tc>
        <w:tc>
          <w:tcPr>
            <w:tcW w:w="407" w:type="pct"/>
          </w:tcPr>
          <w:p w14:paraId="42D09984" w14:textId="77777777" w:rsidR="00475E61" w:rsidRPr="00FA7EB8" w:rsidRDefault="00475E61" w:rsidP="008A79EB">
            <w:pPr>
              <w:rPr>
                <w:lang w:val="sr-Cyrl-RS"/>
              </w:rPr>
            </w:pPr>
          </w:p>
        </w:tc>
        <w:tc>
          <w:tcPr>
            <w:tcW w:w="426" w:type="pct"/>
          </w:tcPr>
          <w:p w14:paraId="579E234F" w14:textId="77777777" w:rsidR="00475E61" w:rsidRDefault="00475E61" w:rsidP="008A79EB"/>
        </w:tc>
      </w:tr>
      <w:tr w:rsidR="004E2CEE" w14:paraId="750D44D0" w14:textId="77777777" w:rsidTr="008A79EB">
        <w:trPr>
          <w:trHeight w:val="58"/>
        </w:trPr>
        <w:tc>
          <w:tcPr>
            <w:tcW w:w="1114" w:type="pct"/>
            <w:tcBorders>
              <w:left w:val="double" w:sz="4" w:space="0" w:color="auto"/>
            </w:tcBorders>
          </w:tcPr>
          <w:p w14:paraId="3C827D28" w14:textId="77777777" w:rsidR="004E2CEE" w:rsidRDefault="004E2CEE" w:rsidP="004E2CEE">
            <w:pPr>
              <w:rPr>
                <w:rFonts w:ascii="Times New Roman" w:eastAsia="Calibri" w:hAnsi="Times New Roman" w:cs="Times New Roman"/>
                <w:sz w:val="24"/>
                <w:szCs w:val="24"/>
                <w:lang w:val="sr-Cyrl-RS"/>
              </w:rPr>
            </w:pPr>
            <w:r w:rsidRPr="00F13597">
              <w:rPr>
                <w:rFonts w:ascii="Times New Roman" w:hAnsi="Times New Roman" w:cs="Times New Roman"/>
                <w:sz w:val="24"/>
                <w:szCs w:val="24"/>
                <w:lang w:val="sr-Cyrl-RS"/>
              </w:rPr>
              <w:t>2.6.</w:t>
            </w:r>
            <w:r>
              <w:rPr>
                <w:rFonts w:ascii="Times New Roman" w:hAnsi="Times New Roman" w:cs="Times New Roman"/>
                <w:sz w:val="24"/>
                <w:szCs w:val="24"/>
                <w:lang w:val="sr-Cyrl-RS"/>
              </w:rPr>
              <w:t>2</w:t>
            </w:r>
            <w:r w:rsidRPr="00F13597">
              <w:rPr>
                <w:rFonts w:ascii="Times New Roman" w:eastAsia="Calibri" w:hAnsi="Times New Roman" w:cs="Times New Roman"/>
                <w:sz w:val="24"/>
                <w:szCs w:val="24"/>
              </w:rPr>
              <w:t xml:space="preserve"> подстицати успостављање и развијање корегулаторних инструмената</w:t>
            </w:r>
            <w:r w:rsidRPr="00F13597">
              <w:rPr>
                <w:rFonts w:ascii="Times New Roman" w:eastAsia="Calibri" w:hAnsi="Times New Roman" w:cs="Times New Roman"/>
                <w:sz w:val="24"/>
                <w:szCs w:val="24"/>
                <w:lang w:val="sr-Cyrl-RS"/>
              </w:rPr>
              <w:t xml:space="preserve"> путем</w:t>
            </w:r>
            <w:r w:rsidRPr="00F13597">
              <w:rPr>
                <w:rFonts w:ascii="Times New Roman" w:eastAsia="Calibri" w:hAnsi="Times New Roman" w:cs="Times New Roman"/>
                <w:sz w:val="24"/>
                <w:szCs w:val="24"/>
              </w:rPr>
              <w:t xml:space="preserve"> осмишљавања корегулаторног институционалног оквира унутар кога би се тај кодекс понашања примењивао</w:t>
            </w:r>
            <w:r w:rsidRPr="00F13597">
              <w:rPr>
                <w:rFonts w:ascii="Times New Roman" w:eastAsia="Calibri" w:hAnsi="Times New Roman" w:cs="Times New Roman"/>
                <w:sz w:val="24"/>
                <w:szCs w:val="24"/>
                <w:lang w:val="sr-Cyrl-RS"/>
              </w:rPr>
              <w:t>,</w:t>
            </w:r>
          </w:p>
          <w:p w14:paraId="0C157A27" w14:textId="0DB038DF" w:rsidR="00340673" w:rsidRPr="00F13597" w:rsidRDefault="00340673" w:rsidP="004E2CEE">
            <w:pPr>
              <w:rPr>
                <w:rFonts w:ascii="Times New Roman" w:hAnsi="Times New Roman" w:cs="Times New Roman"/>
                <w:sz w:val="24"/>
                <w:szCs w:val="24"/>
                <w:lang w:val="sr-Cyrl-RS"/>
              </w:rPr>
            </w:pPr>
          </w:p>
        </w:tc>
        <w:tc>
          <w:tcPr>
            <w:tcW w:w="458" w:type="pct"/>
          </w:tcPr>
          <w:p w14:paraId="2EFBE9C9" w14:textId="1DC2F32C" w:rsidR="004E2CEE" w:rsidRPr="00F13597" w:rsidRDefault="00F51F40" w:rsidP="004E2CEE">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11447FAA" w14:textId="6FBC4DD2" w:rsidR="004E2CEE" w:rsidRPr="00F13597" w:rsidRDefault="00F51F40" w:rsidP="004E2CEE">
            <w:pPr>
              <w:rPr>
                <w:rFonts w:ascii="Times New Roman" w:hAnsi="Times New Roman" w:cs="Times New Roman"/>
                <w:sz w:val="24"/>
                <w:szCs w:val="24"/>
                <w:lang w:val="sr-Cyrl-RS"/>
              </w:rPr>
            </w:pPr>
            <w:r>
              <w:rPr>
                <w:rFonts w:ascii="Times New Roman" w:hAnsi="Times New Roman" w:cs="Times New Roman"/>
                <w:sz w:val="24"/>
                <w:szCs w:val="24"/>
                <w:lang w:val="sr-Cyrl-RS"/>
              </w:rPr>
              <w:t>Регулаторно тело за електронске медије</w:t>
            </w:r>
          </w:p>
        </w:tc>
        <w:tc>
          <w:tcPr>
            <w:tcW w:w="459" w:type="pct"/>
          </w:tcPr>
          <w:p w14:paraId="0BE266B7" w14:textId="3A5E48BF" w:rsidR="004E2CEE" w:rsidRPr="005D7580" w:rsidRDefault="004E2CEE" w:rsidP="004E2CEE">
            <w:pPr>
              <w:rPr>
                <w:rFonts w:ascii="Times New Roman" w:hAnsi="Times New Roman" w:cs="Times New Roman"/>
                <w:sz w:val="24"/>
                <w:szCs w:val="24"/>
              </w:rPr>
            </w:pPr>
            <w:r w:rsidRPr="005D7580">
              <w:rPr>
                <w:rFonts w:ascii="Times New Roman" w:hAnsi="Times New Roman" w:cs="Times New Roman"/>
                <w:sz w:val="24"/>
                <w:szCs w:val="24"/>
              </w:rPr>
              <w:t>IV</w:t>
            </w:r>
            <w:r w:rsidR="00771270">
              <w:rPr>
                <w:rFonts w:ascii="Times New Roman" w:hAnsi="Times New Roman" w:cs="Times New Roman"/>
                <w:sz w:val="24"/>
                <w:szCs w:val="24"/>
                <w:lang w:val="sr-Cyrl-RS"/>
              </w:rPr>
              <w:t xml:space="preserve"> </w:t>
            </w:r>
            <w:r w:rsidRPr="005D7580">
              <w:rPr>
                <w:rFonts w:ascii="Times New Roman" w:hAnsi="Times New Roman" w:cs="Times New Roman"/>
                <w:sz w:val="24"/>
                <w:szCs w:val="24"/>
              </w:rPr>
              <w:t>квартал 2022</w:t>
            </w:r>
          </w:p>
        </w:tc>
        <w:tc>
          <w:tcPr>
            <w:tcW w:w="611" w:type="pct"/>
          </w:tcPr>
          <w:p w14:paraId="078B38AD" w14:textId="2A27ED2E" w:rsidR="004E2CEE" w:rsidRPr="00F231B3" w:rsidRDefault="007C2408" w:rsidP="004E2CEE">
            <w:pPr>
              <w:rPr>
                <w:rFonts w:ascii="Times New Roman" w:hAnsi="Times New Roman" w:cs="Times New Roman"/>
                <w:sz w:val="24"/>
                <w:szCs w:val="24"/>
                <w:lang w:val="sr-Cyrl-RS"/>
              </w:rPr>
            </w:pPr>
            <w:r w:rsidRPr="00F231B3">
              <w:rPr>
                <w:rFonts w:ascii="Times New Roman" w:hAnsi="Times New Roman" w:cs="Times New Roman"/>
                <w:sz w:val="24"/>
                <w:szCs w:val="24"/>
                <w:lang w:val="sr-Cyrl-RS"/>
              </w:rPr>
              <w:t xml:space="preserve">Нису потребна </w:t>
            </w:r>
            <w:r w:rsidR="0051731B" w:rsidRPr="00F231B3">
              <w:rPr>
                <w:rFonts w:ascii="Times New Roman" w:hAnsi="Times New Roman" w:cs="Times New Roman"/>
                <w:sz w:val="24"/>
                <w:szCs w:val="24"/>
                <w:lang w:val="sr-Cyrl-RS"/>
              </w:rPr>
              <w:t xml:space="preserve"> средства</w:t>
            </w:r>
            <w:r w:rsidR="0051731B" w:rsidRPr="00F231B3" w:rsidDel="0051731B">
              <w:rPr>
                <w:rFonts w:ascii="Times New Roman" w:hAnsi="Times New Roman" w:cs="Times New Roman"/>
                <w:sz w:val="24"/>
                <w:szCs w:val="24"/>
                <w:lang w:val="sr-Cyrl-RS"/>
              </w:rPr>
              <w:t xml:space="preserve"> </w:t>
            </w:r>
          </w:p>
        </w:tc>
        <w:tc>
          <w:tcPr>
            <w:tcW w:w="557" w:type="pct"/>
          </w:tcPr>
          <w:p w14:paraId="0309EF30" w14:textId="0CA166EB" w:rsidR="004E2CEE" w:rsidRPr="005D7580" w:rsidRDefault="004E2CEE" w:rsidP="004E2CEE">
            <w:pPr>
              <w:rPr>
                <w:color w:val="FF0000"/>
              </w:rPr>
            </w:pPr>
          </w:p>
        </w:tc>
        <w:tc>
          <w:tcPr>
            <w:tcW w:w="460" w:type="pct"/>
          </w:tcPr>
          <w:p w14:paraId="2F29A99A" w14:textId="77777777" w:rsidR="004E2CEE" w:rsidRPr="005D7580" w:rsidRDefault="004E2CEE" w:rsidP="004E2CEE">
            <w:pPr>
              <w:rPr>
                <w:color w:val="FF0000"/>
              </w:rPr>
            </w:pPr>
          </w:p>
        </w:tc>
        <w:tc>
          <w:tcPr>
            <w:tcW w:w="407" w:type="pct"/>
          </w:tcPr>
          <w:p w14:paraId="6C5C5661" w14:textId="77777777" w:rsidR="004E2CEE" w:rsidRPr="005D7580" w:rsidRDefault="004E2CEE" w:rsidP="004E2CEE">
            <w:pPr>
              <w:rPr>
                <w:color w:val="FF0000"/>
                <w:lang w:val="sr-Cyrl-RS"/>
              </w:rPr>
            </w:pPr>
          </w:p>
        </w:tc>
        <w:tc>
          <w:tcPr>
            <w:tcW w:w="426" w:type="pct"/>
          </w:tcPr>
          <w:p w14:paraId="2D6ACB7D" w14:textId="77777777" w:rsidR="004E2CEE" w:rsidRPr="005D7580" w:rsidRDefault="004E2CEE" w:rsidP="004E2CEE">
            <w:pPr>
              <w:rPr>
                <w:color w:val="FF0000"/>
              </w:rPr>
            </w:pPr>
          </w:p>
        </w:tc>
      </w:tr>
      <w:tr w:rsidR="004E2CEE" w14:paraId="4290F9D2" w14:textId="77777777" w:rsidTr="008A79EB">
        <w:trPr>
          <w:trHeight w:val="58"/>
        </w:trPr>
        <w:tc>
          <w:tcPr>
            <w:tcW w:w="1114" w:type="pct"/>
            <w:tcBorders>
              <w:left w:val="double" w:sz="4" w:space="0" w:color="auto"/>
            </w:tcBorders>
          </w:tcPr>
          <w:p w14:paraId="6259ED00" w14:textId="75909641" w:rsidR="004E2CEE" w:rsidRPr="00F13597" w:rsidRDefault="004E2CEE" w:rsidP="004E2CEE">
            <w:pPr>
              <w:rPr>
                <w:rFonts w:ascii="Times New Roman" w:hAnsi="Times New Roman" w:cs="Times New Roman"/>
                <w:sz w:val="24"/>
                <w:szCs w:val="24"/>
                <w:lang w:val="sr-Cyrl-RS"/>
              </w:rPr>
            </w:pPr>
            <w:r w:rsidRPr="00F13597">
              <w:rPr>
                <w:rFonts w:ascii="Times New Roman" w:hAnsi="Times New Roman" w:cs="Times New Roman"/>
                <w:sz w:val="24"/>
                <w:szCs w:val="24"/>
                <w:lang w:val="sr-Cyrl-RS"/>
              </w:rPr>
              <w:t>2.6.</w:t>
            </w:r>
            <w:r>
              <w:rPr>
                <w:rFonts w:ascii="Times New Roman" w:hAnsi="Times New Roman" w:cs="Times New Roman"/>
                <w:sz w:val="24"/>
                <w:szCs w:val="24"/>
                <w:lang w:val="sr-Cyrl-RS"/>
              </w:rPr>
              <w:t>3</w:t>
            </w:r>
            <w:r w:rsidRPr="00F13597">
              <w:rPr>
                <w:rFonts w:ascii="Times New Roman" w:eastAsia="Calibri" w:hAnsi="Times New Roman" w:cs="Times New Roman"/>
                <w:sz w:val="24"/>
                <w:szCs w:val="24"/>
                <w:lang w:val="sr-Cyrl-RS"/>
              </w:rPr>
              <w:t xml:space="preserve"> </w:t>
            </w:r>
            <w:r w:rsidRPr="00F13597">
              <w:rPr>
                <w:rFonts w:ascii="Times New Roman" w:eastAsia="Calibri" w:hAnsi="Times New Roman" w:cs="Times New Roman"/>
                <w:sz w:val="24"/>
                <w:szCs w:val="24"/>
              </w:rPr>
              <w:t xml:space="preserve">подстицати успостављање и развијање корегулаторних инструмената </w:t>
            </w:r>
            <w:r w:rsidRPr="00F13597">
              <w:rPr>
                <w:rFonts w:ascii="Times New Roman" w:eastAsia="Calibri" w:hAnsi="Times New Roman" w:cs="Times New Roman"/>
                <w:sz w:val="24"/>
                <w:szCs w:val="24"/>
                <w:lang w:val="sr-Cyrl-RS"/>
              </w:rPr>
              <w:t xml:space="preserve">путем </w:t>
            </w:r>
            <w:r w:rsidRPr="00F13597">
              <w:rPr>
                <w:rFonts w:ascii="Times New Roman" w:eastAsia="Calibri" w:hAnsi="Times New Roman" w:cs="Times New Roman"/>
                <w:sz w:val="24"/>
                <w:szCs w:val="24"/>
              </w:rPr>
              <w:t>подршке пројектима едукације медија о корегулаторним инструментима</w:t>
            </w:r>
          </w:p>
        </w:tc>
        <w:tc>
          <w:tcPr>
            <w:tcW w:w="458" w:type="pct"/>
          </w:tcPr>
          <w:p w14:paraId="2EE5F384" w14:textId="2BD67321" w:rsidR="004E2CEE" w:rsidRPr="00F13597" w:rsidRDefault="009545B6" w:rsidP="004E2CEE">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46BBD29D" w14:textId="365E64B7" w:rsidR="004E2CEE" w:rsidRPr="00F13597" w:rsidRDefault="009545B6" w:rsidP="004E2CEE">
            <w:pPr>
              <w:rPr>
                <w:rFonts w:ascii="Times New Roman" w:hAnsi="Times New Roman" w:cs="Times New Roman"/>
                <w:sz w:val="24"/>
                <w:szCs w:val="24"/>
                <w:lang w:val="sr-Cyrl-RS"/>
              </w:rPr>
            </w:pPr>
            <w:r>
              <w:rPr>
                <w:rFonts w:ascii="Times New Roman" w:hAnsi="Times New Roman" w:cs="Times New Roman"/>
                <w:sz w:val="24"/>
                <w:szCs w:val="24"/>
                <w:lang w:val="sr-Cyrl-RS"/>
              </w:rPr>
              <w:t>Регулаторно тело за електронске медије</w:t>
            </w:r>
          </w:p>
        </w:tc>
        <w:tc>
          <w:tcPr>
            <w:tcW w:w="459" w:type="pct"/>
          </w:tcPr>
          <w:p w14:paraId="2E8BABB3" w14:textId="4E19A7D2" w:rsidR="004E2CEE" w:rsidRPr="005D7580" w:rsidRDefault="004E2CEE" w:rsidP="004E2CEE">
            <w:pPr>
              <w:rPr>
                <w:rFonts w:ascii="Times New Roman" w:hAnsi="Times New Roman" w:cs="Times New Roman"/>
                <w:sz w:val="24"/>
                <w:szCs w:val="24"/>
              </w:rPr>
            </w:pPr>
            <w:r w:rsidRPr="005D7580">
              <w:rPr>
                <w:rFonts w:ascii="Times New Roman" w:hAnsi="Times New Roman" w:cs="Times New Roman"/>
                <w:sz w:val="24"/>
                <w:szCs w:val="24"/>
              </w:rPr>
              <w:t>IV</w:t>
            </w:r>
            <w:r w:rsidR="00771270">
              <w:rPr>
                <w:rFonts w:ascii="Times New Roman" w:hAnsi="Times New Roman" w:cs="Times New Roman"/>
                <w:sz w:val="24"/>
                <w:szCs w:val="24"/>
                <w:lang w:val="sr-Cyrl-RS"/>
              </w:rPr>
              <w:t xml:space="preserve"> </w:t>
            </w:r>
            <w:r w:rsidRPr="005D7580">
              <w:rPr>
                <w:rFonts w:ascii="Times New Roman" w:hAnsi="Times New Roman" w:cs="Times New Roman"/>
                <w:sz w:val="24"/>
                <w:szCs w:val="24"/>
                <w:lang w:val="sr-Cyrl-RS"/>
              </w:rPr>
              <w:t xml:space="preserve">квартал </w:t>
            </w:r>
            <w:r w:rsidRPr="005D7580">
              <w:rPr>
                <w:rFonts w:ascii="Times New Roman" w:hAnsi="Times New Roman" w:cs="Times New Roman"/>
                <w:sz w:val="24"/>
                <w:szCs w:val="24"/>
              </w:rPr>
              <w:t>2022</w:t>
            </w:r>
          </w:p>
        </w:tc>
        <w:tc>
          <w:tcPr>
            <w:tcW w:w="611" w:type="pct"/>
          </w:tcPr>
          <w:p w14:paraId="3F46C3A0" w14:textId="73E9A11C" w:rsidR="004E2CEE" w:rsidRPr="005D7580" w:rsidRDefault="004E2CEE" w:rsidP="004E2CEE">
            <w:pPr>
              <w:rPr>
                <w:rFonts w:ascii="Times New Roman" w:hAnsi="Times New Roman" w:cs="Times New Roman"/>
                <w:sz w:val="24"/>
                <w:szCs w:val="24"/>
                <w:lang w:val="sr-Latn-RS"/>
              </w:rPr>
            </w:pPr>
            <w:r w:rsidRPr="005D7580">
              <w:rPr>
                <w:rFonts w:ascii="Times New Roman" w:hAnsi="Times New Roman" w:cs="Times New Roman"/>
                <w:sz w:val="24"/>
                <w:szCs w:val="24"/>
                <w:lang w:val="sr-Cyrl-RS"/>
              </w:rPr>
              <w:t>Буџет РС</w:t>
            </w:r>
          </w:p>
        </w:tc>
        <w:tc>
          <w:tcPr>
            <w:tcW w:w="557" w:type="pct"/>
          </w:tcPr>
          <w:p w14:paraId="16B57518" w14:textId="64D6B045" w:rsidR="004E2CEE" w:rsidRPr="005D7580" w:rsidRDefault="004E2CEE" w:rsidP="004E2CEE">
            <w:pPr>
              <w:rPr>
                <w:rFonts w:ascii="Times New Roman" w:hAnsi="Times New Roman" w:cs="Times New Roman"/>
                <w:sz w:val="24"/>
                <w:szCs w:val="24"/>
              </w:rPr>
            </w:pPr>
            <w:r w:rsidRPr="005D7580">
              <w:rPr>
                <w:rFonts w:ascii="Times New Roman" w:hAnsi="Times New Roman" w:cs="Times New Roman"/>
                <w:sz w:val="24"/>
                <w:szCs w:val="24"/>
                <w:lang w:val="sr-Cyrl-RS"/>
              </w:rPr>
              <w:t>Програм</w:t>
            </w:r>
            <w:r w:rsidRPr="005D7580">
              <w:rPr>
                <w:rFonts w:ascii="Times New Roman" w:hAnsi="Times New Roman" w:cs="Times New Roman"/>
                <w:sz w:val="24"/>
                <w:szCs w:val="24"/>
              </w:rPr>
              <w:t xml:space="preserve"> 1204</w:t>
            </w:r>
          </w:p>
          <w:p w14:paraId="18CBA38D" w14:textId="746C1712" w:rsidR="004E2CEE" w:rsidRPr="005D7580" w:rsidRDefault="009C75C0" w:rsidP="004E2CEE">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4E2CEE" w:rsidRPr="005D7580">
              <w:rPr>
                <w:rFonts w:ascii="Times New Roman" w:hAnsi="Times New Roman" w:cs="Times New Roman"/>
                <w:sz w:val="24"/>
                <w:szCs w:val="24"/>
              </w:rPr>
              <w:t xml:space="preserve"> 0001</w:t>
            </w:r>
          </w:p>
        </w:tc>
        <w:tc>
          <w:tcPr>
            <w:tcW w:w="460" w:type="pct"/>
          </w:tcPr>
          <w:p w14:paraId="574E0434" w14:textId="49A4F3B2" w:rsidR="004E2CEE" w:rsidRPr="005D7580" w:rsidRDefault="004E2CEE" w:rsidP="004E2CEE">
            <w:pPr>
              <w:rPr>
                <w:color w:val="FF0000"/>
              </w:rPr>
            </w:pPr>
          </w:p>
        </w:tc>
        <w:tc>
          <w:tcPr>
            <w:tcW w:w="407" w:type="pct"/>
          </w:tcPr>
          <w:p w14:paraId="670430A1" w14:textId="77777777" w:rsidR="004E2CEE" w:rsidRPr="005D7580" w:rsidRDefault="004E2CEE" w:rsidP="004E2CEE">
            <w:pPr>
              <w:rPr>
                <w:color w:val="FF0000"/>
                <w:lang w:val="sr-Cyrl-RS"/>
              </w:rPr>
            </w:pPr>
          </w:p>
        </w:tc>
        <w:tc>
          <w:tcPr>
            <w:tcW w:w="426" w:type="pct"/>
          </w:tcPr>
          <w:p w14:paraId="26CA865A" w14:textId="5B9DA048" w:rsidR="004E2CEE" w:rsidRPr="0046543E" w:rsidRDefault="004E2CEE" w:rsidP="004E2CEE">
            <w:pPr>
              <w:rPr>
                <w:rFonts w:ascii="Times New Roman" w:hAnsi="Times New Roman" w:cs="Times New Roman"/>
                <w:color w:val="FF0000"/>
                <w:sz w:val="24"/>
                <w:szCs w:val="24"/>
              </w:rPr>
            </w:pPr>
            <w:r w:rsidRPr="0046543E">
              <w:rPr>
                <w:rFonts w:ascii="Times New Roman" w:hAnsi="Times New Roman" w:cs="Times New Roman"/>
                <w:sz w:val="24"/>
                <w:szCs w:val="24"/>
              </w:rPr>
              <w:t>500</w:t>
            </w:r>
          </w:p>
        </w:tc>
      </w:tr>
    </w:tbl>
    <w:p w14:paraId="0022ADA6" w14:textId="77777777" w:rsidR="00475E61" w:rsidRDefault="00475E61" w:rsidP="005232AC">
      <w:pPr>
        <w:rPr>
          <w:lang w:val="sr-Latn-RS"/>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5232AC" w:rsidRPr="00FB22C0" w14:paraId="313258F4"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5B86F873" w14:textId="77777777" w:rsidR="00C14344" w:rsidRPr="00FB22C0" w:rsidRDefault="005232AC" w:rsidP="00C14344">
            <w:pPr>
              <w:pStyle w:val="NormalWeb"/>
              <w:spacing w:before="0" w:beforeAutospacing="0" w:after="0" w:afterAutospacing="0" w:line="276" w:lineRule="auto"/>
              <w:jc w:val="both"/>
              <w:rPr>
                <w:b/>
                <w:color w:val="000000"/>
                <w:kern w:val="24"/>
              </w:rPr>
            </w:pPr>
            <w:r w:rsidRPr="00FB22C0">
              <w:rPr>
                <w:b/>
                <w:lang w:val="sr-Cyrl-RS"/>
              </w:rPr>
              <w:t>Посебни циљ 3:</w:t>
            </w:r>
            <w:r w:rsidRPr="00FB22C0">
              <w:rPr>
                <w:lang w:val="sr-Cyrl-RS"/>
              </w:rPr>
              <w:t xml:space="preserve"> </w:t>
            </w:r>
            <w:r w:rsidR="00C14344" w:rsidRPr="00FB22C0">
              <w:rPr>
                <w:color w:val="000000"/>
                <w:kern w:val="24"/>
              </w:rPr>
              <w:t>Функционалне,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w:t>
            </w:r>
            <w:r w:rsidR="00C14344" w:rsidRPr="00FB22C0">
              <w:rPr>
                <w:b/>
                <w:color w:val="000000"/>
                <w:kern w:val="24"/>
              </w:rPr>
              <w:t xml:space="preserve"> </w:t>
            </w:r>
          </w:p>
          <w:p w14:paraId="5AB01C16" w14:textId="5A20C181" w:rsidR="005232AC" w:rsidRPr="00FB22C0" w:rsidRDefault="005232AC" w:rsidP="00203B9B">
            <w:pPr>
              <w:autoSpaceDE w:val="0"/>
              <w:autoSpaceDN w:val="0"/>
              <w:adjustRightInd w:val="0"/>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 </w:t>
            </w:r>
          </w:p>
        </w:tc>
      </w:tr>
      <w:tr w:rsidR="005232AC" w:rsidRPr="00FB22C0" w14:paraId="433FD206"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738B54C4" w14:textId="465E6755" w:rsidR="005232AC" w:rsidRPr="00FB22C0" w:rsidRDefault="005232AC" w:rsidP="00203B9B">
            <w:pPr>
              <w:rPr>
                <w:rFonts w:ascii="Times New Roman" w:hAnsi="Times New Roman" w:cs="Times New Roman"/>
                <w:sz w:val="24"/>
                <w:szCs w:val="24"/>
                <w:lang w:val="sr-Cyrl-RS"/>
              </w:rPr>
            </w:pPr>
            <w:r w:rsidRPr="00FB22C0">
              <w:rPr>
                <w:rFonts w:ascii="Times New Roman" w:eastAsia="Times New Roman" w:hAnsi="Times New Roman" w:cs="Times New Roman"/>
                <w:b/>
                <w:color w:val="222222"/>
                <w:sz w:val="24"/>
                <w:szCs w:val="24"/>
              </w:rPr>
              <w:t xml:space="preserve">Институција одговорна за </w:t>
            </w:r>
            <w:r w:rsidR="00C14344" w:rsidRPr="00FB22C0">
              <w:rPr>
                <w:rFonts w:ascii="Times New Roman" w:eastAsia="Times New Roman" w:hAnsi="Times New Roman" w:cs="Times New Roman"/>
                <w:b/>
                <w:color w:val="222222"/>
                <w:sz w:val="24"/>
                <w:szCs w:val="24"/>
              </w:rPr>
              <w:t>праћење и контролу реализације:</w:t>
            </w:r>
            <w:r w:rsidR="00FB22C0" w:rsidRPr="00FB22C0">
              <w:rPr>
                <w:rFonts w:ascii="Times New Roman" w:eastAsia="Times New Roman" w:hAnsi="Times New Roman" w:cs="Times New Roman"/>
                <w:color w:val="222222"/>
                <w:sz w:val="24"/>
                <w:szCs w:val="24"/>
                <w:lang w:val="sr-Cyrl-RS"/>
              </w:rPr>
              <w:t xml:space="preserve"> </w:t>
            </w:r>
            <w:r w:rsidR="00C14344" w:rsidRPr="00FB22C0">
              <w:rPr>
                <w:rFonts w:ascii="Times New Roman" w:eastAsia="Times New Roman" w:hAnsi="Times New Roman" w:cs="Times New Roman"/>
                <w:color w:val="222222"/>
                <w:sz w:val="24"/>
                <w:szCs w:val="24"/>
                <w:lang w:val="sr-Cyrl-RS"/>
              </w:rPr>
              <w:t>Министарство културе и информисања</w:t>
            </w:r>
          </w:p>
        </w:tc>
      </w:tr>
      <w:tr w:rsidR="005232AC" w:rsidRPr="00DF0431" w14:paraId="2EF52B3E" w14:textId="77777777" w:rsidTr="00203B9B">
        <w:trPr>
          <w:trHeight w:val="575"/>
        </w:trPr>
        <w:tc>
          <w:tcPr>
            <w:tcW w:w="3136" w:type="dxa"/>
            <w:tcBorders>
              <w:top w:val="double" w:sz="4" w:space="0" w:color="auto"/>
            </w:tcBorders>
            <w:shd w:val="clear" w:color="auto" w:fill="D9D9D9" w:themeFill="background1" w:themeFillShade="D9"/>
          </w:tcPr>
          <w:p w14:paraId="0268FC89"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Показатељ</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и</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 xml:space="preserve"> на нивоу посебног циља (показатељ исхода)</w:t>
            </w:r>
          </w:p>
        </w:tc>
        <w:tc>
          <w:tcPr>
            <w:tcW w:w="1442" w:type="dxa"/>
            <w:tcBorders>
              <w:top w:val="double" w:sz="4" w:space="0" w:color="auto"/>
            </w:tcBorders>
            <w:shd w:val="clear" w:color="auto" w:fill="D9D9D9" w:themeFill="background1" w:themeFillShade="D9"/>
          </w:tcPr>
          <w:p w14:paraId="10ACCAC5"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rPr>
              <w:t>J</w:t>
            </w:r>
            <w:r w:rsidRPr="00FB22C0">
              <w:rPr>
                <w:rFonts w:ascii="Times New Roman" w:hAnsi="Times New Roman" w:cs="Times New Roman"/>
                <w:sz w:val="24"/>
                <w:szCs w:val="24"/>
                <w:lang w:val="sr-Cyrl-RS"/>
              </w:rPr>
              <w:t>единица мере</w:t>
            </w:r>
          </w:p>
          <w:p w14:paraId="4FEBA77B" w14:textId="77777777" w:rsidR="005232AC" w:rsidRPr="00FB22C0" w:rsidRDefault="005232AC" w:rsidP="00203B9B">
            <w:pPr>
              <w:rPr>
                <w:rFonts w:ascii="Times New Roman" w:hAnsi="Times New Roman" w:cs="Times New Roman"/>
                <w:sz w:val="24"/>
                <w:szCs w:val="24"/>
                <w:lang w:val="sr-Cyrl-RS"/>
              </w:rPr>
            </w:pPr>
          </w:p>
        </w:tc>
        <w:tc>
          <w:tcPr>
            <w:tcW w:w="1367" w:type="dxa"/>
            <w:tcBorders>
              <w:top w:val="double" w:sz="4" w:space="0" w:color="auto"/>
            </w:tcBorders>
            <w:shd w:val="clear" w:color="auto" w:fill="D9D9D9" w:themeFill="background1" w:themeFillShade="D9"/>
          </w:tcPr>
          <w:p w14:paraId="1E850835"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провере</w:t>
            </w:r>
          </w:p>
        </w:tc>
        <w:tc>
          <w:tcPr>
            <w:tcW w:w="1743" w:type="dxa"/>
            <w:tcBorders>
              <w:top w:val="double" w:sz="4" w:space="0" w:color="auto"/>
            </w:tcBorders>
            <w:shd w:val="clear" w:color="auto" w:fill="D9D9D9" w:themeFill="background1" w:themeFillShade="D9"/>
          </w:tcPr>
          <w:p w14:paraId="709889A8"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Почетна вредност </w:t>
            </w:r>
          </w:p>
        </w:tc>
        <w:tc>
          <w:tcPr>
            <w:tcW w:w="1657" w:type="dxa"/>
            <w:tcBorders>
              <w:top w:val="double" w:sz="4" w:space="0" w:color="auto"/>
            </w:tcBorders>
            <w:shd w:val="clear" w:color="auto" w:fill="D9D9D9" w:themeFill="background1" w:themeFillShade="D9"/>
          </w:tcPr>
          <w:p w14:paraId="26E5D8E9"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Базна година</w:t>
            </w:r>
          </w:p>
        </w:tc>
        <w:tc>
          <w:tcPr>
            <w:tcW w:w="1530" w:type="dxa"/>
            <w:tcBorders>
              <w:top w:val="double" w:sz="4" w:space="0" w:color="auto"/>
            </w:tcBorders>
            <w:shd w:val="clear" w:color="auto" w:fill="D9D9D9" w:themeFill="background1" w:themeFillShade="D9"/>
          </w:tcPr>
          <w:p w14:paraId="5ABF2541"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w:t>
            </w:r>
            <w:r w:rsidRPr="00FB22C0">
              <w:rPr>
                <w:rFonts w:ascii="Times New Roman" w:hAnsi="Times New Roman" w:cs="Times New Roman"/>
                <w:sz w:val="24"/>
                <w:szCs w:val="24"/>
              </w:rPr>
              <w:t>a</w:t>
            </w:r>
            <w:r w:rsidRPr="00FB22C0">
              <w:rPr>
                <w:rFonts w:ascii="Times New Roman" w:hAnsi="Times New Roman" w:cs="Times New Roman"/>
                <w:sz w:val="24"/>
                <w:szCs w:val="24"/>
                <w:lang w:val="sr-Cyrl-RS"/>
              </w:rPr>
              <w:t>на вредност у 2020. години</w:t>
            </w:r>
          </w:p>
        </w:tc>
        <w:tc>
          <w:tcPr>
            <w:tcW w:w="1426" w:type="dxa"/>
            <w:tcBorders>
              <w:top w:val="double" w:sz="4" w:space="0" w:color="auto"/>
            </w:tcBorders>
            <w:shd w:val="clear" w:color="auto" w:fill="D9D9D9" w:themeFill="background1" w:themeFillShade="D9"/>
          </w:tcPr>
          <w:p w14:paraId="72051ACF"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w:t>
            </w:r>
            <w:r w:rsidRPr="00FB22C0">
              <w:rPr>
                <w:rFonts w:ascii="Times New Roman" w:hAnsi="Times New Roman" w:cs="Times New Roman"/>
                <w:sz w:val="24"/>
                <w:szCs w:val="24"/>
              </w:rPr>
              <w:t>a</w:t>
            </w:r>
            <w:r w:rsidRPr="00FB22C0">
              <w:rPr>
                <w:rFonts w:ascii="Times New Roman" w:hAnsi="Times New Roman" w:cs="Times New Roman"/>
                <w:sz w:val="24"/>
                <w:szCs w:val="24"/>
                <w:lang w:val="sr-Cyrl-RS"/>
              </w:rPr>
              <w:t>на вредност у 2021.години</w:t>
            </w:r>
          </w:p>
        </w:tc>
        <w:tc>
          <w:tcPr>
            <w:tcW w:w="1541" w:type="dxa"/>
            <w:gridSpan w:val="2"/>
            <w:tcBorders>
              <w:top w:val="double" w:sz="4" w:space="0" w:color="auto"/>
              <w:right w:val="double" w:sz="4" w:space="0" w:color="auto"/>
            </w:tcBorders>
            <w:shd w:val="clear" w:color="auto" w:fill="D9D9D9" w:themeFill="background1" w:themeFillShade="D9"/>
          </w:tcPr>
          <w:p w14:paraId="48E25C21"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w:t>
            </w:r>
            <w:r w:rsidRPr="00FB22C0">
              <w:rPr>
                <w:rFonts w:ascii="Times New Roman" w:hAnsi="Times New Roman" w:cs="Times New Roman"/>
                <w:sz w:val="24"/>
                <w:szCs w:val="24"/>
              </w:rPr>
              <w:t>a</w:t>
            </w:r>
            <w:r w:rsidRPr="00FB22C0">
              <w:rPr>
                <w:rFonts w:ascii="Times New Roman" w:hAnsi="Times New Roman" w:cs="Times New Roman"/>
                <w:sz w:val="24"/>
                <w:szCs w:val="24"/>
                <w:lang w:val="sr-Cyrl-RS"/>
              </w:rPr>
              <w:t>на вредност у последњој години АП 2022.</w:t>
            </w:r>
          </w:p>
        </w:tc>
      </w:tr>
      <w:tr w:rsidR="005232AC" w:rsidRPr="00DF0431" w14:paraId="25DE4766" w14:textId="77777777" w:rsidTr="00563EAE">
        <w:trPr>
          <w:trHeight w:val="254"/>
        </w:trPr>
        <w:tc>
          <w:tcPr>
            <w:tcW w:w="3136" w:type="dxa"/>
            <w:tcBorders>
              <w:top w:val="double" w:sz="4" w:space="0" w:color="auto"/>
            </w:tcBorders>
            <w:shd w:val="clear" w:color="auto" w:fill="FFFFFF" w:themeFill="background1"/>
          </w:tcPr>
          <w:p w14:paraId="0E88A76B" w14:textId="482991F9" w:rsidR="005232AC" w:rsidRPr="00563EAE" w:rsidRDefault="0083689B" w:rsidP="00340673">
            <w:pPr>
              <w:shd w:val="clear" w:color="auto" w:fill="FFFFFF" w:themeFill="background1"/>
              <w:rPr>
                <w:rFonts w:ascii="Times New Roman" w:hAnsi="Times New Roman" w:cs="Times New Roman"/>
                <w:sz w:val="24"/>
                <w:szCs w:val="24"/>
                <w:lang w:val="sr-Cyrl-RS"/>
              </w:rPr>
            </w:pPr>
            <w:r w:rsidRPr="00563EAE">
              <w:rPr>
                <w:rFonts w:ascii="Times New Roman" w:hAnsi="Times New Roman" w:cs="Times New Roman"/>
                <w:sz w:val="24"/>
                <w:szCs w:val="24"/>
                <w:lang w:val="sr-Cyrl-RS"/>
              </w:rPr>
              <w:t xml:space="preserve">Неизвршена решења Повереника за </w:t>
            </w:r>
            <w:r w:rsidR="00340673">
              <w:rPr>
                <w:rFonts w:ascii="Times New Roman" w:hAnsi="Times New Roman" w:cs="Times New Roman"/>
                <w:sz w:val="24"/>
                <w:szCs w:val="24"/>
                <w:lang w:val="sr-Cyrl-RS"/>
              </w:rPr>
              <w:t>информације</w:t>
            </w:r>
            <w:r w:rsidRPr="00563EAE">
              <w:rPr>
                <w:rFonts w:ascii="Times New Roman" w:hAnsi="Times New Roman" w:cs="Times New Roman"/>
                <w:sz w:val="24"/>
                <w:szCs w:val="24"/>
                <w:lang w:val="sr-Cyrl-RS"/>
              </w:rPr>
              <w:t xml:space="preserve"> од јавног значаја</w:t>
            </w:r>
            <w:r w:rsidR="00340673">
              <w:rPr>
                <w:rFonts w:ascii="Times New Roman" w:hAnsi="Times New Roman" w:cs="Times New Roman"/>
                <w:sz w:val="24"/>
                <w:szCs w:val="24"/>
                <w:lang w:val="sr-Cyrl-RS"/>
              </w:rPr>
              <w:t xml:space="preserve"> и заштиту података о личности</w:t>
            </w:r>
          </w:p>
        </w:tc>
        <w:tc>
          <w:tcPr>
            <w:tcW w:w="1442" w:type="dxa"/>
            <w:tcBorders>
              <w:top w:val="double" w:sz="4" w:space="0" w:color="auto"/>
            </w:tcBorders>
            <w:shd w:val="clear" w:color="auto" w:fill="FFFFFF" w:themeFill="background1"/>
          </w:tcPr>
          <w:p w14:paraId="2B8B68B2" w14:textId="3688B550" w:rsidR="005232AC" w:rsidRPr="00563EAE" w:rsidRDefault="0083689B" w:rsidP="00203B9B">
            <w:pPr>
              <w:shd w:val="clear" w:color="auto" w:fill="FFFFFF" w:themeFill="background1"/>
              <w:rPr>
                <w:rFonts w:ascii="Times New Roman" w:hAnsi="Times New Roman" w:cs="Times New Roman"/>
                <w:sz w:val="24"/>
                <w:szCs w:val="24"/>
                <w:lang w:val="sr-Cyrl-RS"/>
              </w:rPr>
            </w:pPr>
            <w:r w:rsidRPr="00563EAE">
              <w:rPr>
                <w:rFonts w:ascii="Times New Roman" w:hAnsi="Times New Roman" w:cs="Times New Roman"/>
                <w:sz w:val="24"/>
                <w:szCs w:val="24"/>
                <w:lang w:val="sr-Cyrl-RS"/>
              </w:rPr>
              <w:t>Број</w:t>
            </w:r>
          </w:p>
        </w:tc>
        <w:tc>
          <w:tcPr>
            <w:tcW w:w="1367" w:type="dxa"/>
            <w:tcBorders>
              <w:top w:val="double" w:sz="4" w:space="0" w:color="auto"/>
            </w:tcBorders>
            <w:shd w:val="clear" w:color="auto" w:fill="FFFFFF" w:themeFill="background1"/>
          </w:tcPr>
          <w:p w14:paraId="1E3C50AE" w14:textId="3026DA32" w:rsidR="005232AC" w:rsidRPr="00563EAE" w:rsidRDefault="0083689B" w:rsidP="00203B9B">
            <w:pPr>
              <w:shd w:val="clear" w:color="auto" w:fill="FFFFFF" w:themeFill="background1"/>
              <w:rPr>
                <w:rFonts w:ascii="Times New Roman" w:hAnsi="Times New Roman" w:cs="Times New Roman"/>
                <w:sz w:val="24"/>
                <w:szCs w:val="24"/>
                <w:lang w:val="sr-Cyrl-RS"/>
              </w:rPr>
            </w:pPr>
            <w:r w:rsidRPr="00563EAE">
              <w:rPr>
                <w:rFonts w:ascii="Times New Roman" w:hAnsi="Times New Roman" w:cs="Times New Roman"/>
                <w:sz w:val="24"/>
                <w:szCs w:val="24"/>
                <w:lang w:val="sr-Cyrl-RS"/>
              </w:rPr>
              <w:t xml:space="preserve">Извештај Повереника </w:t>
            </w:r>
            <w:r w:rsidR="00340673" w:rsidRPr="00563EAE">
              <w:rPr>
                <w:rFonts w:ascii="Times New Roman" w:hAnsi="Times New Roman" w:cs="Times New Roman"/>
                <w:sz w:val="24"/>
                <w:szCs w:val="24"/>
                <w:lang w:val="sr-Cyrl-RS"/>
              </w:rPr>
              <w:t xml:space="preserve">за </w:t>
            </w:r>
            <w:r w:rsidR="00340673">
              <w:rPr>
                <w:rFonts w:ascii="Times New Roman" w:hAnsi="Times New Roman" w:cs="Times New Roman"/>
                <w:sz w:val="24"/>
                <w:szCs w:val="24"/>
                <w:lang w:val="sr-Cyrl-RS"/>
              </w:rPr>
              <w:t>информације</w:t>
            </w:r>
            <w:r w:rsidR="00340673" w:rsidRPr="00563EAE">
              <w:rPr>
                <w:rFonts w:ascii="Times New Roman" w:hAnsi="Times New Roman" w:cs="Times New Roman"/>
                <w:sz w:val="24"/>
                <w:szCs w:val="24"/>
                <w:lang w:val="sr-Cyrl-RS"/>
              </w:rPr>
              <w:t xml:space="preserve"> од јавног значаја</w:t>
            </w:r>
            <w:r w:rsidR="00340673">
              <w:rPr>
                <w:rFonts w:ascii="Times New Roman" w:hAnsi="Times New Roman" w:cs="Times New Roman"/>
                <w:sz w:val="24"/>
                <w:szCs w:val="24"/>
                <w:lang w:val="sr-Cyrl-RS"/>
              </w:rPr>
              <w:t xml:space="preserve"> и заштиту података о личности</w:t>
            </w:r>
          </w:p>
        </w:tc>
        <w:tc>
          <w:tcPr>
            <w:tcW w:w="1743" w:type="dxa"/>
            <w:tcBorders>
              <w:top w:val="double" w:sz="4" w:space="0" w:color="auto"/>
            </w:tcBorders>
            <w:shd w:val="clear" w:color="auto" w:fill="FFFFFF" w:themeFill="background1"/>
          </w:tcPr>
          <w:p w14:paraId="0AEFD8CA" w14:textId="566134C8" w:rsidR="005232AC" w:rsidRPr="00563EAE" w:rsidRDefault="0083689B" w:rsidP="00203B9B">
            <w:pPr>
              <w:shd w:val="clear" w:color="auto" w:fill="FFFFFF" w:themeFill="background1"/>
              <w:rPr>
                <w:rFonts w:ascii="Times New Roman" w:hAnsi="Times New Roman" w:cs="Times New Roman"/>
                <w:sz w:val="24"/>
                <w:szCs w:val="24"/>
                <w:lang w:val="sr-Cyrl-RS"/>
              </w:rPr>
            </w:pPr>
            <w:r w:rsidRPr="00563EAE">
              <w:rPr>
                <w:rFonts w:ascii="Times New Roman" w:hAnsi="Times New Roman" w:cs="Times New Roman"/>
                <w:sz w:val="24"/>
                <w:szCs w:val="24"/>
                <w:lang w:val="sr-Cyrl-RS"/>
              </w:rPr>
              <w:t>382</w:t>
            </w:r>
          </w:p>
        </w:tc>
        <w:tc>
          <w:tcPr>
            <w:tcW w:w="1657" w:type="dxa"/>
            <w:tcBorders>
              <w:top w:val="double" w:sz="4" w:space="0" w:color="auto"/>
            </w:tcBorders>
            <w:shd w:val="clear" w:color="auto" w:fill="FFFFFF" w:themeFill="background1"/>
          </w:tcPr>
          <w:p w14:paraId="2E5C6BFD" w14:textId="2A16B733" w:rsidR="005232AC" w:rsidRPr="00563EAE" w:rsidRDefault="0083689B" w:rsidP="00203B9B">
            <w:pPr>
              <w:shd w:val="clear" w:color="auto" w:fill="FFFFFF" w:themeFill="background1"/>
              <w:rPr>
                <w:rFonts w:ascii="Times New Roman" w:hAnsi="Times New Roman" w:cs="Times New Roman"/>
                <w:sz w:val="24"/>
                <w:szCs w:val="24"/>
                <w:lang w:val="sr-Cyrl-RS"/>
              </w:rPr>
            </w:pPr>
            <w:r w:rsidRPr="00563EAE">
              <w:rPr>
                <w:rFonts w:ascii="Times New Roman" w:hAnsi="Times New Roman" w:cs="Times New Roman"/>
                <w:sz w:val="24"/>
                <w:szCs w:val="24"/>
                <w:lang w:val="sr-Cyrl-RS"/>
              </w:rPr>
              <w:t>2018</w:t>
            </w:r>
          </w:p>
        </w:tc>
        <w:tc>
          <w:tcPr>
            <w:tcW w:w="1530" w:type="dxa"/>
            <w:tcBorders>
              <w:top w:val="double" w:sz="4" w:space="0" w:color="auto"/>
            </w:tcBorders>
            <w:shd w:val="clear" w:color="auto" w:fill="FFFFFF" w:themeFill="background1"/>
          </w:tcPr>
          <w:p w14:paraId="2AA7A200" w14:textId="77777777" w:rsidR="005232AC" w:rsidRPr="00DF0431" w:rsidRDefault="005232AC" w:rsidP="00203B9B">
            <w:pPr>
              <w:shd w:val="clear" w:color="auto" w:fill="FFFFFF" w:themeFill="background1"/>
              <w:rPr>
                <w:rFonts w:ascii="Arial" w:hAnsi="Arial" w:cs="Arial"/>
                <w:sz w:val="20"/>
                <w:szCs w:val="20"/>
                <w:lang w:val="sr-Cyrl-RS"/>
              </w:rPr>
            </w:pPr>
          </w:p>
        </w:tc>
        <w:tc>
          <w:tcPr>
            <w:tcW w:w="1426" w:type="dxa"/>
            <w:tcBorders>
              <w:top w:val="double" w:sz="4" w:space="0" w:color="auto"/>
            </w:tcBorders>
            <w:shd w:val="clear" w:color="auto" w:fill="FFFFFF" w:themeFill="background1"/>
          </w:tcPr>
          <w:p w14:paraId="7BFEB2B6" w14:textId="7DF06271" w:rsidR="005232AC" w:rsidRPr="00563EAE" w:rsidRDefault="002B639C" w:rsidP="00203B9B">
            <w:pPr>
              <w:shd w:val="clear" w:color="auto" w:fill="FFFFFF" w:themeFill="background1"/>
              <w:rPr>
                <w:rFonts w:ascii="Times New Roman" w:hAnsi="Times New Roman" w:cs="Times New Roman"/>
                <w:sz w:val="24"/>
                <w:szCs w:val="24"/>
              </w:rPr>
            </w:pPr>
            <w:r w:rsidRPr="00563EAE">
              <w:rPr>
                <w:rFonts w:ascii="Times New Roman" w:hAnsi="Times New Roman" w:cs="Times New Roman"/>
                <w:sz w:val="24"/>
                <w:szCs w:val="24"/>
              </w:rPr>
              <w:t>330</w:t>
            </w:r>
          </w:p>
        </w:tc>
        <w:tc>
          <w:tcPr>
            <w:tcW w:w="1541" w:type="dxa"/>
            <w:gridSpan w:val="2"/>
            <w:tcBorders>
              <w:top w:val="double" w:sz="4" w:space="0" w:color="auto"/>
              <w:right w:val="double" w:sz="4" w:space="0" w:color="auto"/>
            </w:tcBorders>
            <w:shd w:val="clear" w:color="auto" w:fill="auto"/>
          </w:tcPr>
          <w:p w14:paraId="751AF2B7" w14:textId="1B6D6472" w:rsidR="005232AC" w:rsidRPr="00563EAE" w:rsidRDefault="002B639C" w:rsidP="00203B9B">
            <w:pPr>
              <w:shd w:val="clear" w:color="auto" w:fill="FFFFFF" w:themeFill="background1"/>
              <w:rPr>
                <w:rFonts w:ascii="Times New Roman" w:hAnsi="Times New Roman" w:cs="Times New Roman"/>
                <w:sz w:val="24"/>
                <w:szCs w:val="24"/>
              </w:rPr>
            </w:pPr>
            <w:r w:rsidRPr="00563EAE">
              <w:rPr>
                <w:rFonts w:ascii="Times New Roman" w:hAnsi="Times New Roman" w:cs="Times New Roman"/>
                <w:sz w:val="24"/>
                <w:szCs w:val="24"/>
              </w:rPr>
              <w:t>280</w:t>
            </w:r>
          </w:p>
        </w:tc>
      </w:tr>
    </w:tbl>
    <w:p w14:paraId="5B65E3B4" w14:textId="6B57EB13" w:rsidR="005232AC" w:rsidRDefault="005232AC" w:rsidP="005232AC">
      <w:pPr>
        <w:rPr>
          <w:lang w:val="sr-Latn-RS"/>
        </w:rPr>
      </w:pPr>
    </w:p>
    <w:p w14:paraId="26E232A3" w14:textId="77777777" w:rsidR="00340673" w:rsidRDefault="00340673"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5232AC" w:rsidRPr="00A358B7" w14:paraId="3AF1258C" w14:textId="77777777" w:rsidTr="00203B9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FB303F9" w14:textId="71AC5C0B" w:rsidR="00A93E4A" w:rsidRPr="00FB22C0" w:rsidRDefault="00C14344" w:rsidP="00A93E4A">
            <w:pPr>
              <w:spacing w:line="276" w:lineRule="auto"/>
              <w:contextualSpacing/>
              <w:jc w:val="both"/>
              <w:rPr>
                <w:rFonts w:ascii="Times New Roman" w:hAnsi="Times New Roman" w:cs="Times New Roman"/>
                <w:sz w:val="24"/>
                <w:szCs w:val="24"/>
              </w:rPr>
            </w:pPr>
            <w:r w:rsidRPr="00FB22C0">
              <w:rPr>
                <w:rFonts w:ascii="Times New Roman" w:hAnsi="Times New Roman" w:cs="Times New Roman"/>
                <w:b/>
                <w:sz w:val="24"/>
                <w:szCs w:val="24"/>
                <w:lang w:val="sr-Cyrl-RS"/>
              </w:rPr>
              <w:t>Мера: 3.1:</w:t>
            </w:r>
            <w:r w:rsidR="00A93E4A" w:rsidRPr="00FB22C0">
              <w:rPr>
                <w:rFonts w:ascii="Times New Roman" w:hAnsi="Times New Roman" w:cs="Times New Roman"/>
                <w:sz w:val="24"/>
                <w:szCs w:val="24"/>
              </w:rPr>
              <w:t xml:space="preserve"> Успостављен ефикасан надзор Министарства културе и информисања над применом медијских закона</w:t>
            </w:r>
          </w:p>
          <w:p w14:paraId="6EDD4D73" w14:textId="26781028" w:rsidR="005232AC" w:rsidRPr="00FB22C0" w:rsidRDefault="005232AC" w:rsidP="00203B9B">
            <w:pPr>
              <w:rPr>
                <w:rFonts w:ascii="Times New Roman" w:hAnsi="Times New Roman" w:cs="Times New Roman"/>
                <w:sz w:val="24"/>
                <w:szCs w:val="24"/>
                <w:lang w:val="sr-Cyrl-RS"/>
              </w:rPr>
            </w:pPr>
          </w:p>
        </w:tc>
      </w:tr>
      <w:tr w:rsidR="005232AC" w:rsidRPr="00A358B7" w14:paraId="62F31F57" w14:textId="77777777" w:rsidTr="00203B9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03A2D92" w14:textId="18ACB40B"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 xml:space="preserve">Орган </w:t>
            </w:r>
            <w:r w:rsidRPr="00FB22C0">
              <w:rPr>
                <w:rFonts w:ascii="Times New Roman" w:hAnsi="Times New Roman" w:cs="Times New Roman"/>
                <w:b/>
                <w:sz w:val="24"/>
                <w:szCs w:val="24"/>
                <w:lang w:val="sr-Latn-RS"/>
              </w:rPr>
              <w:t>o</w:t>
            </w:r>
            <w:r w:rsidRPr="00FB22C0">
              <w:rPr>
                <w:rFonts w:ascii="Times New Roman" w:hAnsi="Times New Roman" w:cs="Times New Roman"/>
                <w:b/>
                <w:sz w:val="24"/>
                <w:szCs w:val="24"/>
                <w:lang w:val="sr-Cyrl-RS"/>
              </w:rPr>
              <w:t xml:space="preserve">дговоран за спровођење </w:t>
            </w:r>
            <w:r w:rsidRPr="00FB22C0">
              <w:rPr>
                <w:rFonts w:ascii="Times New Roman" w:hAnsi="Times New Roman" w:cs="Times New Roman"/>
                <w:b/>
                <w:sz w:val="24"/>
                <w:szCs w:val="24"/>
              </w:rPr>
              <w:t>(</w:t>
            </w:r>
            <w:r w:rsidRPr="00FB22C0">
              <w:rPr>
                <w:rFonts w:ascii="Times New Roman" w:hAnsi="Times New Roman" w:cs="Times New Roman"/>
                <w:b/>
                <w:sz w:val="24"/>
                <w:szCs w:val="24"/>
                <w:lang w:val="sr-Cyrl-RS"/>
              </w:rPr>
              <w:t>координисање спровођења) мере:</w:t>
            </w:r>
            <w:r w:rsidR="00FB22C0" w:rsidRPr="00FB22C0">
              <w:rPr>
                <w:rFonts w:ascii="Times New Roman" w:hAnsi="Times New Roman" w:cs="Times New Roman"/>
                <w:sz w:val="24"/>
                <w:szCs w:val="24"/>
                <w:lang w:val="sr-Cyrl-RS"/>
              </w:rPr>
              <w:t xml:space="preserve"> </w:t>
            </w:r>
            <w:r w:rsidR="00A93E4A" w:rsidRPr="00FB22C0">
              <w:rPr>
                <w:rFonts w:ascii="Times New Roman" w:hAnsi="Times New Roman" w:cs="Times New Roman"/>
                <w:sz w:val="24"/>
                <w:szCs w:val="24"/>
                <w:lang w:val="sr-Cyrl-RS"/>
              </w:rPr>
              <w:t>Минитарство културе и информисања</w:t>
            </w:r>
          </w:p>
        </w:tc>
      </w:tr>
      <w:tr w:rsidR="005232AC" w:rsidRPr="00A358B7" w14:paraId="13835605" w14:textId="77777777" w:rsidTr="00203B9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4063CA0" w14:textId="7E8FA2A5"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Период спровођења:</w:t>
            </w:r>
            <w:r w:rsidR="00FB22C0" w:rsidRPr="00FB22C0">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E508ECF" w14:textId="7C44D0C9"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Тип мере:</w:t>
            </w:r>
            <w:r w:rsidR="00B504EC" w:rsidRPr="00FB22C0">
              <w:rPr>
                <w:rFonts w:ascii="Times New Roman" w:hAnsi="Times New Roman" w:cs="Times New Roman"/>
                <w:sz w:val="24"/>
                <w:szCs w:val="24"/>
                <w:lang w:val="sr-Cyrl-RS"/>
              </w:rPr>
              <w:t xml:space="preserve"> институционално-управљачко-организациона</w:t>
            </w:r>
          </w:p>
        </w:tc>
      </w:tr>
      <w:tr w:rsidR="005232AC" w:rsidRPr="00A77182" w14:paraId="67D92999" w14:textId="77777777" w:rsidTr="00203B9B">
        <w:trPr>
          <w:trHeight w:val="950"/>
        </w:trPr>
        <w:tc>
          <w:tcPr>
            <w:tcW w:w="3219" w:type="dxa"/>
            <w:tcBorders>
              <w:top w:val="double" w:sz="4" w:space="0" w:color="auto"/>
            </w:tcBorders>
            <w:shd w:val="clear" w:color="auto" w:fill="D9D9D9" w:themeFill="background1" w:themeFillShade="D9"/>
          </w:tcPr>
          <w:p w14:paraId="3087C7D9"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Показатељ</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и</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640A94FD"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rPr>
              <w:t>J</w:t>
            </w:r>
            <w:r w:rsidRPr="00FB22C0">
              <w:rPr>
                <w:rFonts w:ascii="Times New Roman" w:hAnsi="Times New Roman" w:cs="Times New Roman"/>
                <w:sz w:val="24"/>
                <w:szCs w:val="24"/>
                <w:lang w:val="sr-Cyrl-RS"/>
              </w:rPr>
              <w:t>единица мере</w:t>
            </w:r>
          </w:p>
          <w:p w14:paraId="0502A0DB" w14:textId="77777777" w:rsidR="005232AC" w:rsidRPr="00FB22C0" w:rsidRDefault="005232AC" w:rsidP="00203B9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50E19719"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796E73FE"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1D64D648"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07D3723"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1EB90F49"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C8C27A1"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последњој години АП</w:t>
            </w:r>
          </w:p>
        </w:tc>
      </w:tr>
      <w:tr w:rsidR="005232AC" w:rsidRPr="00DF0431" w14:paraId="1E2E05BD" w14:textId="77777777" w:rsidTr="00203B9B">
        <w:trPr>
          <w:trHeight w:val="302"/>
        </w:trPr>
        <w:tc>
          <w:tcPr>
            <w:tcW w:w="3219" w:type="dxa"/>
            <w:tcBorders>
              <w:top w:val="double" w:sz="4" w:space="0" w:color="auto"/>
            </w:tcBorders>
            <w:shd w:val="clear" w:color="auto" w:fill="FFFFFF" w:themeFill="background1"/>
          </w:tcPr>
          <w:p w14:paraId="111DB1D2" w14:textId="4640D9A8" w:rsidR="005232AC" w:rsidRPr="00C509C9" w:rsidRDefault="00A93E4A" w:rsidP="00340673">
            <w:pPr>
              <w:rPr>
                <w:rFonts w:ascii="Times New Roman" w:hAnsi="Times New Roman" w:cs="Times New Roman"/>
                <w:color w:val="000000" w:themeColor="text1"/>
                <w:sz w:val="24"/>
                <w:szCs w:val="24"/>
              </w:rPr>
            </w:pPr>
            <w:r w:rsidRPr="00A93E4A">
              <w:rPr>
                <w:rFonts w:ascii="Times New Roman" w:hAnsi="Times New Roman" w:cs="Times New Roman"/>
                <w:color w:val="000000" w:themeColor="text1"/>
                <w:sz w:val="24"/>
                <w:szCs w:val="24"/>
              </w:rPr>
              <w:t>Министарство културе и информисања развило, успоставило и примењује недостајуће механизме за надзор над пр</w:t>
            </w:r>
            <w:r w:rsidR="00C509C9">
              <w:rPr>
                <w:rFonts w:ascii="Times New Roman" w:hAnsi="Times New Roman" w:cs="Times New Roman"/>
                <w:color w:val="000000" w:themeColor="text1"/>
                <w:sz w:val="24"/>
                <w:szCs w:val="24"/>
              </w:rPr>
              <w:t>именом медијских закона</w:t>
            </w:r>
          </w:p>
        </w:tc>
        <w:tc>
          <w:tcPr>
            <w:tcW w:w="1475" w:type="dxa"/>
            <w:tcBorders>
              <w:top w:val="double" w:sz="4" w:space="0" w:color="auto"/>
            </w:tcBorders>
            <w:shd w:val="clear" w:color="auto" w:fill="FFFFFF" w:themeFill="background1"/>
          </w:tcPr>
          <w:p w14:paraId="3B3B7398" w14:textId="3C047239" w:rsidR="005232AC" w:rsidRPr="00F13597" w:rsidRDefault="00C509C9" w:rsidP="00C509C9">
            <w:pPr>
              <w:shd w:val="clear" w:color="auto" w:fill="FFFFFF" w:themeFill="background1"/>
              <w:jc w:val="center"/>
              <w:rPr>
                <w:rFonts w:ascii="Times New Roman" w:hAnsi="Times New Roman" w:cs="Times New Roman"/>
                <w:sz w:val="24"/>
                <w:szCs w:val="24"/>
                <w:lang w:val="sr-Cyrl-RS"/>
              </w:rPr>
            </w:pPr>
            <w:r w:rsidRPr="00F13597">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72CE71CC" w14:textId="7A56E493" w:rsidR="005232AC" w:rsidRPr="009545B6" w:rsidRDefault="009545B6" w:rsidP="00340673">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Извештај </w:t>
            </w:r>
            <w:r>
              <w:rPr>
                <w:rFonts w:ascii="Times New Roman" w:hAnsi="Times New Roman" w:cs="Times New Roman"/>
                <w:sz w:val="24"/>
                <w:szCs w:val="24"/>
              </w:rPr>
              <w:t>Министарства културе и информисања</w:t>
            </w:r>
            <w:r w:rsidR="00D618C6" w:rsidRPr="00F13597">
              <w:rPr>
                <w:rFonts w:ascii="Times New Roman" w:hAnsi="Times New Roman" w:cs="Times New Roman"/>
                <w:sz w:val="24"/>
                <w:szCs w:val="24"/>
                <w:lang w:val="sr-Cyrl-RS"/>
              </w:rPr>
              <w:t>, струковних удружења и организација, као и организација цивилног сектора</w:t>
            </w:r>
            <w:r w:rsidR="00D618C6" w:rsidRPr="00F13597">
              <w:rPr>
                <w:rFonts w:ascii="Times New Roman" w:hAnsi="Times New Roman" w:cs="Times New Roman"/>
                <w:sz w:val="24"/>
                <w:szCs w:val="24"/>
              </w:rPr>
              <w:t xml:space="preserve">, </w:t>
            </w:r>
            <w:r>
              <w:rPr>
                <w:rFonts w:ascii="Times New Roman" w:hAnsi="Times New Roman" w:cs="Times New Roman"/>
                <w:sz w:val="24"/>
                <w:szCs w:val="24"/>
                <w:lang w:val="sr-Cyrl-RS"/>
              </w:rPr>
              <w:t>„</w:t>
            </w:r>
            <w:r w:rsidR="00D618C6" w:rsidRPr="00F13597">
              <w:rPr>
                <w:rFonts w:ascii="Times New Roman" w:hAnsi="Times New Roman" w:cs="Times New Roman"/>
                <w:sz w:val="24"/>
                <w:szCs w:val="24"/>
              </w:rPr>
              <w:t>Службени гласник Републике Србије</w:t>
            </w:r>
            <w:r>
              <w:rPr>
                <w:rFonts w:ascii="Times New Roman" w:hAnsi="Times New Roman" w:cs="Times New Roman"/>
                <w:sz w:val="24"/>
                <w:szCs w:val="24"/>
                <w:lang w:val="sr-Cyrl-RS"/>
              </w:rPr>
              <w:t>”</w:t>
            </w:r>
          </w:p>
        </w:tc>
        <w:tc>
          <w:tcPr>
            <w:tcW w:w="1769" w:type="dxa"/>
            <w:gridSpan w:val="2"/>
            <w:tcBorders>
              <w:top w:val="double" w:sz="4" w:space="0" w:color="auto"/>
            </w:tcBorders>
            <w:shd w:val="clear" w:color="auto" w:fill="FFFFFF" w:themeFill="background1"/>
          </w:tcPr>
          <w:p w14:paraId="74F0884E" w14:textId="77777777" w:rsidR="005232AC" w:rsidRPr="00DF0431" w:rsidRDefault="005232AC"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AAA1970" w14:textId="72312377" w:rsidR="005232AC" w:rsidRPr="008E3EEB" w:rsidRDefault="00C509C9" w:rsidP="00C509C9">
            <w:pPr>
              <w:shd w:val="clear" w:color="auto" w:fill="FFFFFF" w:themeFill="background1"/>
              <w:jc w:val="center"/>
              <w:rPr>
                <w:rFonts w:ascii="Times New Roman" w:hAnsi="Times New Roman" w:cs="Times New Roman"/>
                <w:sz w:val="24"/>
                <w:szCs w:val="24"/>
                <w:lang w:val="sr-Cyrl-RS"/>
              </w:rPr>
            </w:pPr>
            <w:r w:rsidRPr="008E3EEB">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A9EB653" w14:textId="77777777" w:rsidR="005232AC" w:rsidRPr="00DF0431" w:rsidRDefault="005232AC"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35C589C9" w14:textId="77777777" w:rsidR="005232AC" w:rsidRPr="00DF0431" w:rsidRDefault="005232AC"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643B2C4" w14:textId="77777777" w:rsidR="005232AC" w:rsidRPr="00DF0431" w:rsidRDefault="005232AC" w:rsidP="00C509C9">
            <w:pPr>
              <w:shd w:val="clear" w:color="auto" w:fill="FFFFFF" w:themeFill="background1"/>
              <w:jc w:val="center"/>
              <w:rPr>
                <w:rFonts w:ascii="Arial" w:hAnsi="Arial" w:cs="Arial"/>
                <w:sz w:val="20"/>
                <w:szCs w:val="20"/>
                <w:lang w:val="sr-Cyrl-RS"/>
              </w:rPr>
            </w:pPr>
          </w:p>
        </w:tc>
      </w:tr>
    </w:tbl>
    <w:p w14:paraId="669ED2F0" w14:textId="77777777" w:rsidR="005232AC" w:rsidRDefault="005232AC" w:rsidP="005232AC">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5232AC" w:rsidRPr="00A77182" w14:paraId="0013C239" w14:textId="77777777" w:rsidTr="00203B9B">
        <w:trPr>
          <w:trHeight w:val="227"/>
        </w:trPr>
        <w:tc>
          <w:tcPr>
            <w:tcW w:w="3674" w:type="dxa"/>
            <w:vMerge w:val="restart"/>
            <w:tcBorders>
              <w:left w:val="double" w:sz="4" w:space="0" w:color="auto"/>
              <w:right w:val="double" w:sz="4" w:space="0" w:color="auto"/>
            </w:tcBorders>
            <w:shd w:val="clear" w:color="auto" w:fill="A8D08D" w:themeFill="accent6" w:themeFillTint="99"/>
          </w:tcPr>
          <w:p w14:paraId="4016247A" w14:textId="0261FDB5" w:rsidR="005232AC" w:rsidRPr="00FB22C0" w:rsidRDefault="005232AC"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1B44CA7B" w14:textId="044EB484" w:rsidR="005232AC" w:rsidRPr="00FB22C0" w:rsidRDefault="005232AC"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9189B8A" w14:textId="5A6FE26D" w:rsidR="005232AC" w:rsidRPr="00FB22C0" w:rsidRDefault="005232AC"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у 000 дин.</w:t>
            </w:r>
            <w:r w:rsidRPr="00FB22C0">
              <w:rPr>
                <w:rStyle w:val="FootnoteReference"/>
                <w:rFonts w:ascii="Times New Roman" w:hAnsi="Times New Roman" w:cs="Times New Roman"/>
                <w:sz w:val="24"/>
                <w:szCs w:val="24"/>
                <w:lang w:val="sr-Cyrl-RS"/>
              </w:rPr>
              <w:t xml:space="preserve"> </w:t>
            </w:r>
          </w:p>
        </w:tc>
      </w:tr>
      <w:tr w:rsidR="005232AC" w:rsidRPr="00A77182" w14:paraId="7465BE0A" w14:textId="77777777" w:rsidTr="00203B9B">
        <w:trPr>
          <w:trHeight w:val="227"/>
        </w:trPr>
        <w:tc>
          <w:tcPr>
            <w:tcW w:w="3674" w:type="dxa"/>
            <w:vMerge/>
            <w:tcBorders>
              <w:left w:val="double" w:sz="4" w:space="0" w:color="auto"/>
              <w:right w:val="double" w:sz="4" w:space="0" w:color="auto"/>
            </w:tcBorders>
            <w:shd w:val="clear" w:color="auto" w:fill="A8D08D" w:themeFill="accent6" w:themeFillTint="99"/>
          </w:tcPr>
          <w:p w14:paraId="110EA3F5" w14:textId="77777777" w:rsidR="005232AC" w:rsidRPr="00FB22C0" w:rsidRDefault="005232AC" w:rsidP="00203B9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79B497AA" w14:textId="77777777" w:rsidR="005232AC" w:rsidRPr="00FB22C0" w:rsidRDefault="005232AC" w:rsidP="00203B9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02B3BF5" w14:textId="77777777"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5A7D655" w14:textId="77777777"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2D65ACB" w14:textId="77777777"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2022</w:t>
            </w:r>
          </w:p>
        </w:tc>
      </w:tr>
      <w:tr w:rsidR="005232AC" w:rsidRPr="00A77182" w14:paraId="21575852"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E386A7C" w14:textId="77777777" w:rsidR="005232AC" w:rsidRPr="00FB22C0" w:rsidRDefault="005232AC" w:rsidP="00203B9B">
            <w:pPr>
              <w:rPr>
                <w:rStyle w:val="PageNumber"/>
                <w:rFonts w:ascii="Times New Roman" w:hAnsi="Times New Roman" w:cs="Times New Roman"/>
                <w:sz w:val="24"/>
                <w:szCs w:val="24"/>
              </w:rPr>
            </w:pPr>
            <w:r w:rsidRPr="00FB22C0">
              <w:rPr>
                <w:rStyle w:val="PageNumber"/>
                <w:rFonts w:ascii="Times New Roman" w:hAnsi="Times New Roman" w:cs="Times New Roman"/>
                <w:sz w:val="24"/>
                <w:szCs w:val="24"/>
                <w:lang w:val="sr-Cyrl-RS"/>
              </w:rPr>
              <w:t>Приходи из буџета</w:t>
            </w:r>
            <w:r w:rsidRPr="00FB22C0">
              <w:rPr>
                <w:rStyle w:val="PageNumber"/>
                <w:rFonts w:ascii="Times New Roman" w:hAnsi="Times New Roman" w:cs="Times New Roman"/>
                <w:sz w:val="24"/>
                <w:szCs w:val="24"/>
              </w:rPr>
              <w:t>;</w:t>
            </w:r>
          </w:p>
          <w:p w14:paraId="555A1AB2" w14:textId="77777777" w:rsidR="005232AC" w:rsidRPr="00FB22C0" w:rsidRDefault="005232AC" w:rsidP="00203B9B">
            <w:pPr>
              <w:rPr>
                <w:rFonts w:ascii="Times New Roman" w:hAnsi="Times New Roman" w:cs="Times New Roman"/>
                <w:sz w:val="24"/>
                <w:szCs w:val="24"/>
              </w:rPr>
            </w:pPr>
            <w:r w:rsidRPr="00FB22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CBEFE0B" w14:textId="77777777" w:rsidR="005232AC" w:rsidRPr="00FB22C0" w:rsidRDefault="005232AC" w:rsidP="00203B9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4624F4F7" w14:textId="77777777" w:rsidR="005232AC" w:rsidRPr="00FB22C0" w:rsidRDefault="005232AC" w:rsidP="00203B9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12D68312" w14:textId="77777777" w:rsidR="005232AC" w:rsidRPr="00FB22C0" w:rsidRDefault="005232AC" w:rsidP="00203B9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4A6F0D20" w14:textId="77777777" w:rsidR="005232AC" w:rsidRPr="00FB22C0" w:rsidRDefault="005232AC" w:rsidP="00203B9B">
            <w:pPr>
              <w:rPr>
                <w:rFonts w:ascii="Times New Roman" w:hAnsi="Times New Roman" w:cs="Times New Roman"/>
                <w:sz w:val="24"/>
                <w:szCs w:val="24"/>
                <w:lang w:val="sr-Cyrl-RS"/>
              </w:rPr>
            </w:pPr>
          </w:p>
        </w:tc>
      </w:tr>
      <w:tr w:rsidR="005232AC" w:rsidRPr="00A77182" w14:paraId="41D638FC"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EE41782" w14:textId="77777777" w:rsidR="005232AC" w:rsidRPr="00FB22C0" w:rsidRDefault="005232AC" w:rsidP="00203B9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F66A845" w14:textId="77777777" w:rsidR="005232AC" w:rsidRPr="00FB22C0" w:rsidRDefault="005232AC" w:rsidP="00203B9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20525B4D" w14:textId="77777777" w:rsidR="005232AC" w:rsidRPr="00FB22C0" w:rsidRDefault="005232AC" w:rsidP="00203B9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128552BF" w14:textId="77777777" w:rsidR="005232AC" w:rsidRPr="00FB22C0" w:rsidRDefault="005232AC" w:rsidP="00203B9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1FC41E97" w14:textId="77777777" w:rsidR="005232AC" w:rsidRPr="00FB22C0" w:rsidRDefault="005232AC" w:rsidP="00203B9B">
            <w:pPr>
              <w:rPr>
                <w:rFonts w:ascii="Times New Roman" w:hAnsi="Times New Roman" w:cs="Times New Roman"/>
                <w:sz w:val="24"/>
                <w:szCs w:val="24"/>
                <w:lang w:val="sr-Cyrl-RS"/>
              </w:rPr>
            </w:pPr>
          </w:p>
        </w:tc>
      </w:tr>
    </w:tbl>
    <w:p w14:paraId="5254E2E1" w14:textId="77777777" w:rsidR="005232AC" w:rsidRDefault="005232AC" w:rsidP="005232AC">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5232AC" w14:paraId="5ABBA497" w14:textId="77777777" w:rsidTr="00203B9B">
        <w:trPr>
          <w:trHeight w:val="140"/>
        </w:trPr>
        <w:tc>
          <w:tcPr>
            <w:tcW w:w="1114" w:type="pct"/>
            <w:vMerge w:val="restart"/>
            <w:tcBorders>
              <w:top w:val="double" w:sz="4" w:space="0" w:color="auto"/>
              <w:left w:val="double" w:sz="4" w:space="0" w:color="auto"/>
            </w:tcBorders>
            <w:shd w:val="clear" w:color="auto" w:fill="FFF2CC" w:themeFill="accent4" w:themeFillTint="33"/>
          </w:tcPr>
          <w:p w14:paraId="1D90A895"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1A0239C" w14:textId="77777777" w:rsidR="005232AC" w:rsidRPr="00FB22C0" w:rsidRDefault="005232AC" w:rsidP="00203B9B">
            <w:pPr>
              <w:rPr>
                <w:rFonts w:ascii="Times New Roman" w:hAnsi="Times New Roman" w:cs="Times New Roman"/>
                <w:sz w:val="24"/>
                <w:szCs w:val="24"/>
              </w:rPr>
            </w:pPr>
            <w:r w:rsidRPr="00FB22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0782FC74" w14:textId="77777777" w:rsidR="005232AC" w:rsidRPr="00FB22C0" w:rsidRDefault="005232AC" w:rsidP="00203B9B">
            <w:pPr>
              <w:rPr>
                <w:rFonts w:ascii="Times New Roman" w:hAnsi="Times New Roman" w:cs="Times New Roman"/>
                <w:sz w:val="24"/>
                <w:szCs w:val="24"/>
                <w:lang w:val="sr-Cyrl-RS"/>
              </w:rPr>
            </w:pPr>
            <w:r w:rsidRPr="00FB22C0">
              <w:rPr>
                <w:rFonts w:ascii="Times New Roman" w:hAnsi="Times New Roman" w:cs="Times New Roman"/>
                <w:sz w:val="24"/>
                <w:szCs w:val="24"/>
              </w:rPr>
              <w:t>O</w:t>
            </w:r>
            <w:r w:rsidRPr="00FB22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471BAD61" w14:textId="77777777"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BD747C5" w14:textId="114E6275" w:rsidR="005232AC" w:rsidRPr="00FB22C0" w:rsidRDefault="005232AC"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73020385" w14:textId="0723D828" w:rsidR="005232AC" w:rsidRPr="00FB22C0" w:rsidRDefault="005232AC"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2F4DE7A0" w14:textId="05282C1C" w:rsidR="005232AC" w:rsidRPr="00FB22C0" w:rsidRDefault="005232AC"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по изворима у 000 дин.</w:t>
            </w:r>
            <w:r w:rsidRPr="00FB22C0">
              <w:rPr>
                <w:rStyle w:val="FootnoteReference"/>
                <w:rFonts w:ascii="Times New Roman" w:hAnsi="Times New Roman" w:cs="Times New Roman"/>
                <w:sz w:val="24"/>
                <w:szCs w:val="24"/>
                <w:lang w:val="sr-Cyrl-RS"/>
              </w:rPr>
              <w:t xml:space="preserve"> </w:t>
            </w:r>
          </w:p>
        </w:tc>
      </w:tr>
      <w:tr w:rsidR="005232AC" w14:paraId="22065DFC" w14:textId="77777777" w:rsidTr="00203B9B">
        <w:trPr>
          <w:trHeight w:val="386"/>
        </w:trPr>
        <w:tc>
          <w:tcPr>
            <w:tcW w:w="1114" w:type="pct"/>
            <w:vMerge/>
            <w:tcBorders>
              <w:left w:val="double" w:sz="4" w:space="0" w:color="auto"/>
            </w:tcBorders>
            <w:shd w:val="clear" w:color="auto" w:fill="FFF2CC" w:themeFill="accent4" w:themeFillTint="33"/>
          </w:tcPr>
          <w:p w14:paraId="6BA608EC" w14:textId="77777777" w:rsidR="005232AC" w:rsidRPr="00FB22C0" w:rsidRDefault="005232AC" w:rsidP="00203B9B">
            <w:pPr>
              <w:rPr>
                <w:rFonts w:ascii="Times New Roman" w:hAnsi="Times New Roman" w:cs="Times New Roman"/>
                <w:sz w:val="24"/>
                <w:szCs w:val="24"/>
                <w:lang w:val="sr-Cyrl-RS"/>
              </w:rPr>
            </w:pPr>
          </w:p>
        </w:tc>
        <w:tc>
          <w:tcPr>
            <w:tcW w:w="458" w:type="pct"/>
            <w:vMerge/>
            <w:shd w:val="clear" w:color="auto" w:fill="FFF2CC" w:themeFill="accent4" w:themeFillTint="33"/>
          </w:tcPr>
          <w:p w14:paraId="5BB13E4B" w14:textId="77777777" w:rsidR="005232AC" w:rsidRPr="00FB22C0" w:rsidRDefault="005232AC" w:rsidP="00203B9B">
            <w:pPr>
              <w:rPr>
                <w:rFonts w:ascii="Times New Roman" w:hAnsi="Times New Roman" w:cs="Times New Roman"/>
                <w:sz w:val="24"/>
                <w:szCs w:val="24"/>
                <w:lang w:val="sr-Cyrl-RS"/>
              </w:rPr>
            </w:pPr>
          </w:p>
        </w:tc>
        <w:tc>
          <w:tcPr>
            <w:tcW w:w="508" w:type="pct"/>
            <w:vMerge/>
            <w:shd w:val="clear" w:color="auto" w:fill="FFF2CC" w:themeFill="accent4" w:themeFillTint="33"/>
          </w:tcPr>
          <w:p w14:paraId="39AFA720" w14:textId="77777777" w:rsidR="005232AC" w:rsidRPr="00FB22C0" w:rsidRDefault="005232AC" w:rsidP="00203B9B">
            <w:pPr>
              <w:rPr>
                <w:rFonts w:ascii="Times New Roman" w:hAnsi="Times New Roman" w:cs="Times New Roman"/>
                <w:sz w:val="24"/>
                <w:szCs w:val="24"/>
                <w:lang w:val="sr-Cyrl-RS"/>
              </w:rPr>
            </w:pPr>
          </w:p>
        </w:tc>
        <w:tc>
          <w:tcPr>
            <w:tcW w:w="459" w:type="pct"/>
            <w:vMerge/>
            <w:shd w:val="clear" w:color="auto" w:fill="FFF2CC" w:themeFill="accent4" w:themeFillTint="33"/>
          </w:tcPr>
          <w:p w14:paraId="22AB5556" w14:textId="77777777" w:rsidR="005232AC" w:rsidRPr="00FB22C0" w:rsidRDefault="005232AC" w:rsidP="00203B9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21F58E80" w14:textId="77777777" w:rsidR="005232AC" w:rsidRPr="00FB22C0" w:rsidRDefault="005232AC" w:rsidP="00203B9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64687833" w14:textId="77777777" w:rsidR="005232AC" w:rsidRPr="00FB22C0" w:rsidRDefault="005232AC" w:rsidP="00203B9B">
            <w:pPr>
              <w:jc w:val="center"/>
              <w:rPr>
                <w:rFonts w:ascii="Times New Roman" w:hAnsi="Times New Roman" w:cs="Times New Roman"/>
                <w:sz w:val="24"/>
                <w:szCs w:val="24"/>
                <w:lang w:val="sr-Cyrl-RS"/>
              </w:rPr>
            </w:pPr>
          </w:p>
        </w:tc>
        <w:tc>
          <w:tcPr>
            <w:tcW w:w="460" w:type="pct"/>
            <w:shd w:val="clear" w:color="auto" w:fill="FFF2CC" w:themeFill="accent4" w:themeFillTint="33"/>
          </w:tcPr>
          <w:p w14:paraId="16D8231B" w14:textId="63A63131"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w:t>
            </w:r>
            <w:r w:rsidR="00FF4392" w:rsidRPr="00FB22C0">
              <w:rPr>
                <w:rFonts w:ascii="Times New Roman" w:hAnsi="Times New Roman" w:cs="Times New Roman"/>
                <w:sz w:val="24"/>
                <w:szCs w:val="24"/>
                <w:lang w:val="sr-Latn-RS"/>
              </w:rPr>
              <w:t>20</w:t>
            </w:r>
          </w:p>
        </w:tc>
        <w:tc>
          <w:tcPr>
            <w:tcW w:w="407" w:type="pct"/>
            <w:shd w:val="clear" w:color="auto" w:fill="FFF2CC" w:themeFill="accent4" w:themeFillTint="33"/>
          </w:tcPr>
          <w:p w14:paraId="7CC78FD5" w14:textId="79BA053B"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FF4392" w:rsidRPr="00FB22C0">
              <w:rPr>
                <w:rFonts w:ascii="Times New Roman" w:hAnsi="Times New Roman" w:cs="Times New Roman"/>
                <w:sz w:val="24"/>
                <w:szCs w:val="24"/>
                <w:lang w:val="sr-Latn-RS"/>
              </w:rPr>
              <w:t>1</w:t>
            </w:r>
          </w:p>
        </w:tc>
        <w:tc>
          <w:tcPr>
            <w:tcW w:w="426" w:type="pct"/>
            <w:shd w:val="clear" w:color="auto" w:fill="FFF2CC" w:themeFill="accent4" w:themeFillTint="33"/>
          </w:tcPr>
          <w:p w14:paraId="0EE5D418" w14:textId="70679FDE" w:rsidR="005232AC" w:rsidRPr="00FB22C0" w:rsidRDefault="005232AC" w:rsidP="00203B9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FF4392" w:rsidRPr="00FB22C0">
              <w:rPr>
                <w:rFonts w:ascii="Times New Roman" w:hAnsi="Times New Roman" w:cs="Times New Roman"/>
                <w:sz w:val="24"/>
                <w:szCs w:val="24"/>
                <w:lang w:val="sr-Latn-RS"/>
              </w:rPr>
              <w:t>2</w:t>
            </w:r>
          </w:p>
        </w:tc>
      </w:tr>
      <w:tr w:rsidR="00D356CF" w14:paraId="57F19E79" w14:textId="77777777" w:rsidTr="00203B9B">
        <w:trPr>
          <w:trHeight w:val="543"/>
        </w:trPr>
        <w:tc>
          <w:tcPr>
            <w:tcW w:w="1114" w:type="pct"/>
            <w:tcBorders>
              <w:left w:val="double" w:sz="4" w:space="0" w:color="auto"/>
            </w:tcBorders>
          </w:tcPr>
          <w:p w14:paraId="6950480A" w14:textId="0EF5C5C0" w:rsidR="00D356CF" w:rsidRPr="00C509C9" w:rsidRDefault="00D356CF" w:rsidP="00D356CF">
            <w:pPr>
              <w:rPr>
                <w:rFonts w:ascii="Times New Roman" w:hAnsi="Times New Roman" w:cs="Times New Roman"/>
                <w:sz w:val="24"/>
                <w:szCs w:val="24"/>
              </w:rPr>
            </w:pPr>
            <w:r w:rsidRPr="00A93E4A">
              <w:rPr>
                <w:rFonts w:ascii="Times New Roman" w:hAnsi="Times New Roman" w:cs="Times New Roman"/>
                <w:sz w:val="24"/>
                <w:szCs w:val="24"/>
                <w:lang w:val="sr-Cyrl-RS"/>
              </w:rPr>
              <w:t>3.1.1</w:t>
            </w:r>
            <w:r w:rsidRPr="00A93E4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изменама Закона о јавном информисању и медијима </w:t>
            </w:r>
            <w:r w:rsidRPr="00E01FA0">
              <w:rPr>
                <w:rFonts w:ascii="Times New Roman" w:hAnsi="Times New Roman" w:cs="Times New Roman"/>
                <w:sz w:val="24"/>
                <w:szCs w:val="24"/>
                <w:lang w:val="sr-Cyrl-RS"/>
              </w:rPr>
              <w:t>успоставити додатне механизме</w:t>
            </w:r>
            <w:r>
              <w:rPr>
                <w:rFonts w:ascii="Times New Roman" w:hAnsi="Times New Roman" w:cs="Times New Roman"/>
                <w:sz w:val="24"/>
                <w:szCs w:val="24"/>
                <w:lang w:val="sr-Cyrl-RS"/>
              </w:rPr>
              <w:t xml:space="preserve"> </w:t>
            </w:r>
            <w:r w:rsidRPr="00A93E4A">
              <w:rPr>
                <w:rFonts w:ascii="Times New Roman" w:hAnsi="Times New Roman" w:cs="Times New Roman"/>
                <w:sz w:val="24"/>
                <w:szCs w:val="24"/>
              </w:rPr>
              <w:t xml:space="preserve">надзора (попут инспекцијског надзора)  </w:t>
            </w:r>
          </w:p>
        </w:tc>
        <w:tc>
          <w:tcPr>
            <w:tcW w:w="458" w:type="pct"/>
          </w:tcPr>
          <w:p w14:paraId="47E88A03" w14:textId="689554DC" w:rsidR="00D356CF" w:rsidRPr="00624B80" w:rsidRDefault="009545B6"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F0381E3" w14:textId="35EBC6A9" w:rsidR="00D356CF" w:rsidRPr="002500FF" w:rsidRDefault="002500FF" w:rsidP="00D356CF">
            <w:pPr>
              <w:rPr>
                <w:rFonts w:ascii="Times New Roman" w:hAnsi="Times New Roman" w:cs="Times New Roman"/>
                <w:sz w:val="24"/>
                <w:szCs w:val="24"/>
                <w:lang w:val="sr-Cyrl-RS"/>
              </w:rPr>
            </w:pPr>
            <w:r w:rsidRPr="002500FF">
              <w:rPr>
                <w:rFonts w:ascii="Times New Roman" w:hAnsi="Times New Roman" w:cs="Times New Roman"/>
                <w:sz w:val="24"/>
                <w:szCs w:val="24"/>
                <w:lang w:val="sr-Cyrl-RS"/>
              </w:rPr>
              <w:t>Мисија ОЕБС-а</w:t>
            </w:r>
          </w:p>
        </w:tc>
        <w:tc>
          <w:tcPr>
            <w:tcW w:w="459" w:type="pct"/>
          </w:tcPr>
          <w:p w14:paraId="049AB16B" w14:textId="5F2EBE65" w:rsidR="00D356CF" w:rsidRPr="002500FF" w:rsidRDefault="00D356CF" w:rsidP="00D356CF">
            <w:pPr>
              <w:rPr>
                <w:rFonts w:ascii="Times New Roman" w:hAnsi="Times New Roman" w:cs="Times New Roman"/>
                <w:sz w:val="24"/>
                <w:szCs w:val="24"/>
              </w:rPr>
            </w:pPr>
            <w:r w:rsidRPr="002500F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2500FF" w:rsidRPr="002500FF">
              <w:rPr>
                <w:rFonts w:ascii="Times New Roman" w:hAnsi="Times New Roman" w:cs="Times New Roman"/>
                <w:sz w:val="24"/>
                <w:szCs w:val="24"/>
                <w:lang w:val="sr-Cyrl-RS"/>
              </w:rPr>
              <w:t>квартал</w:t>
            </w:r>
            <w:r w:rsidRPr="002500FF">
              <w:rPr>
                <w:rFonts w:ascii="Times New Roman" w:hAnsi="Times New Roman" w:cs="Times New Roman"/>
                <w:sz w:val="24"/>
                <w:szCs w:val="24"/>
              </w:rPr>
              <w:t xml:space="preserve"> 2021</w:t>
            </w:r>
          </w:p>
        </w:tc>
        <w:tc>
          <w:tcPr>
            <w:tcW w:w="611" w:type="pct"/>
          </w:tcPr>
          <w:p w14:paraId="3D950214" w14:textId="6751C12D" w:rsidR="00D356CF" w:rsidRPr="002500FF" w:rsidRDefault="002500FF" w:rsidP="00D356CF">
            <w:pPr>
              <w:rPr>
                <w:rFonts w:ascii="Times New Roman" w:hAnsi="Times New Roman" w:cs="Times New Roman"/>
                <w:sz w:val="24"/>
                <w:szCs w:val="24"/>
                <w:lang w:val="sr-Latn-RS"/>
              </w:rPr>
            </w:pPr>
            <w:r w:rsidRPr="002500FF">
              <w:rPr>
                <w:rFonts w:ascii="Times New Roman" w:hAnsi="Times New Roman" w:cs="Times New Roman"/>
                <w:sz w:val="24"/>
                <w:szCs w:val="24"/>
                <w:lang w:val="sr-Cyrl-RS"/>
              </w:rPr>
              <w:t>Буџет РС</w:t>
            </w:r>
          </w:p>
        </w:tc>
        <w:tc>
          <w:tcPr>
            <w:tcW w:w="557" w:type="pct"/>
          </w:tcPr>
          <w:p w14:paraId="187D998D" w14:textId="1E4974F2" w:rsidR="00D356CF" w:rsidRPr="002500FF" w:rsidRDefault="002500FF" w:rsidP="00D356CF">
            <w:pPr>
              <w:rPr>
                <w:rFonts w:ascii="Times New Roman" w:hAnsi="Times New Roman" w:cs="Times New Roman"/>
                <w:sz w:val="24"/>
                <w:szCs w:val="24"/>
              </w:rPr>
            </w:pPr>
            <w:r w:rsidRPr="002500FF">
              <w:rPr>
                <w:rFonts w:ascii="Times New Roman" w:hAnsi="Times New Roman" w:cs="Times New Roman"/>
                <w:sz w:val="24"/>
                <w:szCs w:val="24"/>
                <w:lang w:val="sr-Cyrl-RS"/>
              </w:rPr>
              <w:t xml:space="preserve">Средства предвиђена у активности 1.3.1 </w:t>
            </w:r>
          </w:p>
        </w:tc>
        <w:tc>
          <w:tcPr>
            <w:tcW w:w="460" w:type="pct"/>
          </w:tcPr>
          <w:p w14:paraId="2578795C" w14:textId="77777777" w:rsidR="00D356CF" w:rsidRPr="00601998" w:rsidRDefault="00D356CF" w:rsidP="00D356CF">
            <w:pPr>
              <w:rPr>
                <w:lang w:val="sr-Cyrl-RS"/>
              </w:rPr>
            </w:pPr>
          </w:p>
        </w:tc>
        <w:tc>
          <w:tcPr>
            <w:tcW w:w="407" w:type="pct"/>
          </w:tcPr>
          <w:p w14:paraId="19D48EAC" w14:textId="61C8D000" w:rsidR="00D356CF" w:rsidRPr="002500FF" w:rsidRDefault="00D356CF" w:rsidP="00D356CF">
            <w:pPr>
              <w:rPr>
                <w:lang w:val="sr-Latn-RS"/>
              </w:rPr>
            </w:pPr>
          </w:p>
        </w:tc>
        <w:tc>
          <w:tcPr>
            <w:tcW w:w="426" w:type="pct"/>
          </w:tcPr>
          <w:p w14:paraId="0A722492" w14:textId="77777777" w:rsidR="00D356CF" w:rsidRDefault="00D356CF" w:rsidP="00D356CF"/>
        </w:tc>
      </w:tr>
      <w:tr w:rsidR="00D356CF" w14:paraId="708C34F7" w14:textId="77777777" w:rsidTr="00203B9B">
        <w:trPr>
          <w:trHeight w:val="50"/>
        </w:trPr>
        <w:tc>
          <w:tcPr>
            <w:tcW w:w="1114" w:type="pct"/>
            <w:tcBorders>
              <w:left w:val="double" w:sz="4" w:space="0" w:color="auto"/>
            </w:tcBorders>
          </w:tcPr>
          <w:p w14:paraId="6B5972F4" w14:textId="5FA08028" w:rsidR="00D356CF" w:rsidRPr="00A93E4A" w:rsidRDefault="00D356CF" w:rsidP="00D356CF">
            <w:pPr>
              <w:rPr>
                <w:rFonts w:ascii="Times New Roman" w:hAnsi="Times New Roman" w:cs="Times New Roman"/>
                <w:sz w:val="24"/>
                <w:szCs w:val="24"/>
                <w:lang w:val="sr-Cyrl-RS"/>
              </w:rPr>
            </w:pPr>
            <w:r w:rsidRPr="00A93E4A">
              <w:rPr>
                <w:rFonts w:ascii="Times New Roman" w:hAnsi="Times New Roman" w:cs="Times New Roman"/>
                <w:sz w:val="24"/>
                <w:szCs w:val="24"/>
                <w:lang w:val="sr-Cyrl-RS"/>
              </w:rPr>
              <w:t>3.1.2</w:t>
            </w:r>
            <w:r w:rsidRPr="00A93E4A">
              <w:rPr>
                <w:rFonts w:ascii="Times New Roman" w:hAnsi="Times New Roman" w:cs="Times New Roman"/>
                <w:sz w:val="24"/>
                <w:szCs w:val="24"/>
              </w:rPr>
              <w:t xml:space="preserve"> унапређивање кадровских, организационих и техничких капацитета Министарства културе и информисања</w:t>
            </w:r>
          </w:p>
        </w:tc>
        <w:tc>
          <w:tcPr>
            <w:tcW w:w="458" w:type="pct"/>
          </w:tcPr>
          <w:p w14:paraId="619BE32A" w14:textId="23D16F66" w:rsidR="00D356CF" w:rsidRPr="00624B80" w:rsidRDefault="009545B6"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466AB15" w14:textId="58C526AE" w:rsidR="00D356CF" w:rsidRPr="002500FF" w:rsidRDefault="002500FF" w:rsidP="00D356CF">
            <w:pPr>
              <w:rPr>
                <w:rFonts w:ascii="Times New Roman" w:hAnsi="Times New Roman" w:cs="Times New Roman"/>
                <w:sz w:val="24"/>
                <w:szCs w:val="24"/>
              </w:rPr>
            </w:pPr>
            <w:r w:rsidRPr="002500FF">
              <w:rPr>
                <w:rFonts w:ascii="Times New Roman" w:hAnsi="Times New Roman" w:cs="Times New Roman"/>
                <w:sz w:val="24"/>
                <w:szCs w:val="24"/>
                <w:lang w:val="sr-Cyrl-RS"/>
              </w:rPr>
              <w:t>Министарство финансија</w:t>
            </w:r>
          </w:p>
        </w:tc>
        <w:tc>
          <w:tcPr>
            <w:tcW w:w="459" w:type="pct"/>
          </w:tcPr>
          <w:p w14:paraId="61BE22E3" w14:textId="1F4B181D" w:rsidR="00D356CF" w:rsidRPr="002500FF" w:rsidRDefault="002500FF" w:rsidP="00D356CF">
            <w:pPr>
              <w:rPr>
                <w:rFonts w:ascii="Times New Roman" w:hAnsi="Times New Roman" w:cs="Times New Roman"/>
                <w:sz w:val="24"/>
                <w:szCs w:val="24"/>
              </w:rPr>
            </w:pPr>
            <w:r w:rsidRPr="002500F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2500FF">
              <w:rPr>
                <w:rFonts w:ascii="Times New Roman" w:hAnsi="Times New Roman" w:cs="Times New Roman"/>
                <w:sz w:val="24"/>
                <w:szCs w:val="24"/>
              </w:rPr>
              <w:t>квартал</w:t>
            </w:r>
            <w:r w:rsidR="00D356CF" w:rsidRPr="002500FF">
              <w:rPr>
                <w:rFonts w:ascii="Times New Roman" w:hAnsi="Times New Roman" w:cs="Times New Roman"/>
                <w:sz w:val="24"/>
                <w:szCs w:val="24"/>
              </w:rPr>
              <w:t xml:space="preserve"> 2020</w:t>
            </w:r>
          </w:p>
        </w:tc>
        <w:tc>
          <w:tcPr>
            <w:tcW w:w="611" w:type="pct"/>
          </w:tcPr>
          <w:p w14:paraId="564D4BA2" w14:textId="77777777" w:rsidR="00D356CF" w:rsidRPr="002500FF" w:rsidRDefault="00D356CF" w:rsidP="00D356CF">
            <w:pPr>
              <w:rPr>
                <w:rFonts w:ascii="Times New Roman" w:hAnsi="Times New Roman" w:cs="Times New Roman"/>
                <w:sz w:val="24"/>
                <w:szCs w:val="24"/>
                <w:lang w:val="sr-Cyrl-RS"/>
              </w:rPr>
            </w:pPr>
          </w:p>
        </w:tc>
        <w:tc>
          <w:tcPr>
            <w:tcW w:w="557" w:type="pct"/>
          </w:tcPr>
          <w:p w14:paraId="6E5B78A4" w14:textId="77777777" w:rsidR="00D356CF" w:rsidRPr="002500FF" w:rsidRDefault="00D356CF" w:rsidP="00D356CF">
            <w:pPr>
              <w:rPr>
                <w:rFonts w:ascii="Times New Roman" w:hAnsi="Times New Roman" w:cs="Times New Roman"/>
                <w:sz w:val="24"/>
                <w:szCs w:val="24"/>
              </w:rPr>
            </w:pPr>
          </w:p>
        </w:tc>
        <w:tc>
          <w:tcPr>
            <w:tcW w:w="460" w:type="pct"/>
          </w:tcPr>
          <w:p w14:paraId="46300FE8" w14:textId="77777777" w:rsidR="00D356CF" w:rsidRDefault="00D356CF" w:rsidP="00D356CF"/>
        </w:tc>
        <w:tc>
          <w:tcPr>
            <w:tcW w:w="407" w:type="pct"/>
          </w:tcPr>
          <w:p w14:paraId="3CDF1983" w14:textId="77777777" w:rsidR="00D356CF" w:rsidRPr="00601998" w:rsidRDefault="00D356CF" w:rsidP="00D356CF">
            <w:pPr>
              <w:rPr>
                <w:lang w:val="sr-Cyrl-RS"/>
              </w:rPr>
            </w:pPr>
          </w:p>
        </w:tc>
        <w:tc>
          <w:tcPr>
            <w:tcW w:w="426" w:type="pct"/>
          </w:tcPr>
          <w:p w14:paraId="55E29573" w14:textId="77777777" w:rsidR="00D356CF" w:rsidRDefault="00D356CF" w:rsidP="00D356CF"/>
        </w:tc>
      </w:tr>
      <w:tr w:rsidR="00D356CF" w14:paraId="1F640582" w14:textId="77777777" w:rsidTr="00203B9B">
        <w:trPr>
          <w:trHeight w:val="140"/>
        </w:trPr>
        <w:tc>
          <w:tcPr>
            <w:tcW w:w="1114" w:type="pct"/>
            <w:tcBorders>
              <w:left w:val="double" w:sz="4" w:space="0" w:color="auto"/>
            </w:tcBorders>
          </w:tcPr>
          <w:p w14:paraId="4DD8DFEA" w14:textId="26C0F134" w:rsidR="00D356CF" w:rsidRPr="00C509C9" w:rsidRDefault="00D356CF" w:rsidP="00D356CF">
            <w:pPr>
              <w:rPr>
                <w:rFonts w:ascii="Times New Roman" w:hAnsi="Times New Roman" w:cs="Times New Roman"/>
                <w:sz w:val="24"/>
                <w:szCs w:val="24"/>
              </w:rPr>
            </w:pPr>
            <w:r w:rsidRPr="00A93E4A">
              <w:rPr>
                <w:rFonts w:ascii="Times New Roman" w:hAnsi="Times New Roman" w:cs="Times New Roman"/>
                <w:sz w:val="24"/>
                <w:szCs w:val="24"/>
                <w:lang w:val="sr-Cyrl-RS"/>
              </w:rPr>
              <w:t>3.1.3</w:t>
            </w:r>
            <w:r w:rsidRPr="00A93E4A">
              <w:rPr>
                <w:rFonts w:ascii="Times New Roman" w:hAnsi="Times New Roman" w:cs="Times New Roman"/>
                <w:sz w:val="24"/>
                <w:szCs w:val="24"/>
              </w:rPr>
              <w:t xml:space="preserve"> мапирање највећих проблема у примени закона и коришћење механизама који су на располагању по Закону о државној управи (попут упутства и/или </w:t>
            </w:r>
            <w:r w:rsidRPr="00A93E4A">
              <w:rPr>
                <w:rFonts w:ascii="Times New Roman" w:hAnsi="Times New Roman" w:cs="Times New Roman"/>
                <w:sz w:val="24"/>
                <w:szCs w:val="24"/>
                <w:lang w:val="sr-Cyrl-RS"/>
              </w:rPr>
              <w:t>м</w:t>
            </w:r>
            <w:r>
              <w:rPr>
                <w:rFonts w:ascii="Times New Roman" w:hAnsi="Times New Roman" w:cs="Times New Roman"/>
                <w:sz w:val="24"/>
                <w:szCs w:val="24"/>
              </w:rPr>
              <w:t>ишљења)</w:t>
            </w:r>
          </w:p>
        </w:tc>
        <w:tc>
          <w:tcPr>
            <w:tcW w:w="458" w:type="pct"/>
          </w:tcPr>
          <w:p w14:paraId="1412FB56" w14:textId="0043E5C4" w:rsidR="00D356CF" w:rsidRPr="00E01FA0" w:rsidRDefault="009545B6"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740D83A" w14:textId="3783E217" w:rsidR="00D356CF" w:rsidRPr="002500FF" w:rsidRDefault="009545B6" w:rsidP="00D356CF">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државне управе и локалне самоуправе</w:t>
            </w:r>
            <w:r w:rsidR="00D356CF" w:rsidRPr="002500FF">
              <w:rPr>
                <w:rFonts w:ascii="Times New Roman" w:hAnsi="Times New Roman" w:cs="Times New Roman"/>
                <w:sz w:val="24"/>
                <w:szCs w:val="24"/>
                <w:lang w:val="sr-Cyrl-RS"/>
              </w:rPr>
              <w:t xml:space="preserve"> </w:t>
            </w:r>
          </w:p>
        </w:tc>
        <w:tc>
          <w:tcPr>
            <w:tcW w:w="459" w:type="pct"/>
          </w:tcPr>
          <w:p w14:paraId="4DB3F592" w14:textId="1EE8C7D6" w:rsidR="00D356CF" w:rsidRPr="002500FF" w:rsidRDefault="00D356CF" w:rsidP="00D356CF">
            <w:pPr>
              <w:rPr>
                <w:rFonts w:ascii="Times New Roman" w:hAnsi="Times New Roman" w:cs="Times New Roman"/>
                <w:sz w:val="24"/>
                <w:szCs w:val="24"/>
              </w:rPr>
            </w:pPr>
            <w:r w:rsidRPr="002500FF">
              <w:rPr>
                <w:rFonts w:ascii="Times New Roman" w:hAnsi="Times New Roman" w:cs="Times New Roman"/>
                <w:sz w:val="24"/>
                <w:szCs w:val="24"/>
              </w:rPr>
              <w:t>III</w:t>
            </w:r>
            <w:r w:rsidR="00476875">
              <w:rPr>
                <w:rFonts w:ascii="Times New Roman" w:hAnsi="Times New Roman" w:cs="Times New Roman"/>
                <w:sz w:val="24"/>
                <w:szCs w:val="24"/>
                <w:lang w:val="sr-Cyrl-RS"/>
              </w:rPr>
              <w:t xml:space="preserve"> </w:t>
            </w:r>
            <w:r w:rsidR="002500FF" w:rsidRPr="002500FF">
              <w:rPr>
                <w:rFonts w:ascii="Times New Roman" w:hAnsi="Times New Roman" w:cs="Times New Roman"/>
                <w:sz w:val="24"/>
                <w:szCs w:val="24"/>
                <w:lang w:val="sr-Cyrl-RS"/>
              </w:rPr>
              <w:t>квартал</w:t>
            </w:r>
            <w:r w:rsidRPr="002500FF">
              <w:rPr>
                <w:rFonts w:ascii="Times New Roman" w:hAnsi="Times New Roman" w:cs="Times New Roman"/>
                <w:sz w:val="24"/>
                <w:szCs w:val="24"/>
              </w:rPr>
              <w:t xml:space="preserve"> 2022 </w:t>
            </w:r>
          </w:p>
        </w:tc>
        <w:tc>
          <w:tcPr>
            <w:tcW w:w="611" w:type="pct"/>
          </w:tcPr>
          <w:p w14:paraId="0BE0CD57" w14:textId="744BF72B" w:rsidR="00D356CF" w:rsidRPr="00F231B3" w:rsidRDefault="007C2408" w:rsidP="00D356CF">
            <w:pPr>
              <w:rPr>
                <w:rFonts w:ascii="Times New Roman" w:hAnsi="Times New Roman" w:cs="Times New Roman"/>
                <w:sz w:val="24"/>
                <w:szCs w:val="24"/>
              </w:rPr>
            </w:pPr>
            <w:r w:rsidRPr="00F231B3">
              <w:rPr>
                <w:rFonts w:ascii="Times New Roman" w:hAnsi="Times New Roman" w:cs="Times New Roman"/>
                <w:sz w:val="24"/>
                <w:szCs w:val="24"/>
                <w:lang w:val="sr-Cyrl-RS"/>
              </w:rPr>
              <w:t xml:space="preserve">Нису потребна </w:t>
            </w:r>
            <w:r w:rsidR="0051731B" w:rsidRPr="00F231B3">
              <w:rPr>
                <w:rFonts w:ascii="Times New Roman" w:hAnsi="Times New Roman" w:cs="Times New Roman"/>
                <w:sz w:val="24"/>
                <w:szCs w:val="24"/>
                <w:lang w:val="sr-Cyrl-RS"/>
              </w:rPr>
              <w:t xml:space="preserve"> средства</w:t>
            </w:r>
          </w:p>
        </w:tc>
        <w:tc>
          <w:tcPr>
            <w:tcW w:w="557" w:type="pct"/>
          </w:tcPr>
          <w:p w14:paraId="4A323A47" w14:textId="77777777" w:rsidR="00D356CF" w:rsidRPr="002500FF" w:rsidRDefault="00D356CF" w:rsidP="00D356CF">
            <w:pPr>
              <w:rPr>
                <w:rFonts w:ascii="Times New Roman" w:hAnsi="Times New Roman" w:cs="Times New Roman"/>
                <w:sz w:val="24"/>
                <w:szCs w:val="24"/>
              </w:rPr>
            </w:pPr>
          </w:p>
        </w:tc>
        <w:tc>
          <w:tcPr>
            <w:tcW w:w="460" w:type="pct"/>
          </w:tcPr>
          <w:p w14:paraId="03F28E10" w14:textId="77777777" w:rsidR="00D356CF" w:rsidRDefault="00D356CF" w:rsidP="00D356CF"/>
        </w:tc>
        <w:tc>
          <w:tcPr>
            <w:tcW w:w="407" w:type="pct"/>
          </w:tcPr>
          <w:p w14:paraId="0B40AE3E" w14:textId="77777777" w:rsidR="00D356CF" w:rsidRDefault="00D356CF" w:rsidP="00D356CF"/>
        </w:tc>
        <w:tc>
          <w:tcPr>
            <w:tcW w:w="426" w:type="pct"/>
          </w:tcPr>
          <w:p w14:paraId="4B693D5D" w14:textId="77777777" w:rsidR="00D356CF" w:rsidRDefault="00D356CF" w:rsidP="00D356CF"/>
        </w:tc>
      </w:tr>
    </w:tbl>
    <w:p w14:paraId="121FD06E" w14:textId="77777777" w:rsidR="005232AC" w:rsidRDefault="005232AC"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65D5DBF3"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48404CFA" w14:textId="2DD96C69" w:rsidR="00475E61" w:rsidRPr="00FB22C0" w:rsidRDefault="001C3E6C"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Мера: 3.2</w:t>
            </w:r>
            <w:r w:rsidR="00A93E4A" w:rsidRPr="00FB22C0">
              <w:rPr>
                <w:rFonts w:ascii="Times New Roman" w:hAnsi="Times New Roman" w:cs="Times New Roman"/>
                <w:sz w:val="24"/>
                <w:szCs w:val="24"/>
                <w:lang w:val="sr-Cyrl-RS"/>
              </w:rPr>
              <w:t>:</w:t>
            </w:r>
            <w:r w:rsidR="00A93E4A" w:rsidRPr="00FB22C0">
              <w:rPr>
                <w:rFonts w:ascii="Times New Roman" w:hAnsi="Times New Roman" w:cs="Times New Roman"/>
                <w:sz w:val="24"/>
                <w:szCs w:val="24"/>
              </w:rPr>
              <w:t xml:space="preserve"> Обезбеђена организациона, функционална и финансијска независност Регулаторног тела за електронске медије, унапређена његова професионалност, као и одговорност према јавности</w:t>
            </w:r>
          </w:p>
        </w:tc>
      </w:tr>
      <w:tr w:rsidR="00475E61" w:rsidRPr="00A358B7" w14:paraId="0A44E4F3"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863DDE8" w14:textId="7CC7C9EA"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 xml:space="preserve">Орган </w:t>
            </w:r>
            <w:r w:rsidRPr="00FB22C0">
              <w:rPr>
                <w:rFonts w:ascii="Times New Roman" w:hAnsi="Times New Roman" w:cs="Times New Roman"/>
                <w:b/>
                <w:sz w:val="24"/>
                <w:szCs w:val="24"/>
                <w:lang w:val="sr-Latn-RS"/>
              </w:rPr>
              <w:t>o</w:t>
            </w:r>
            <w:r w:rsidRPr="00FB22C0">
              <w:rPr>
                <w:rFonts w:ascii="Times New Roman" w:hAnsi="Times New Roman" w:cs="Times New Roman"/>
                <w:b/>
                <w:sz w:val="24"/>
                <w:szCs w:val="24"/>
                <w:lang w:val="sr-Cyrl-RS"/>
              </w:rPr>
              <w:t xml:space="preserve">дговоран за спровођење </w:t>
            </w:r>
            <w:r w:rsidRPr="00FB22C0">
              <w:rPr>
                <w:rFonts w:ascii="Times New Roman" w:hAnsi="Times New Roman" w:cs="Times New Roman"/>
                <w:b/>
                <w:sz w:val="24"/>
                <w:szCs w:val="24"/>
              </w:rPr>
              <w:t>(</w:t>
            </w:r>
            <w:r w:rsidRPr="00FB22C0">
              <w:rPr>
                <w:rFonts w:ascii="Times New Roman" w:hAnsi="Times New Roman" w:cs="Times New Roman"/>
                <w:b/>
                <w:sz w:val="24"/>
                <w:szCs w:val="24"/>
                <w:lang w:val="sr-Cyrl-RS"/>
              </w:rPr>
              <w:t>координисање спровођења) мере:</w:t>
            </w:r>
            <w:r w:rsidR="00FB22C0" w:rsidRPr="00FB22C0">
              <w:rPr>
                <w:rFonts w:ascii="Times New Roman" w:hAnsi="Times New Roman" w:cs="Times New Roman"/>
                <w:sz w:val="24"/>
                <w:szCs w:val="24"/>
                <w:lang w:val="sr-Cyrl-RS"/>
              </w:rPr>
              <w:t xml:space="preserve"> </w:t>
            </w:r>
            <w:r w:rsidR="00A93E4A" w:rsidRPr="00FB22C0">
              <w:rPr>
                <w:rFonts w:ascii="Times New Roman" w:hAnsi="Times New Roman" w:cs="Times New Roman"/>
                <w:sz w:val="24"/>
                <w:szCs w:val="24"/>
                <w:lang w:val="sr-Cyrl-RS"/>
              </w:rPr>
              <w:t>Министарство културе и информисања</w:t>
            </w:r>
          </w:p>
        </w:tc>
      </w:tr>
      <w:tr w:rsidR="00475E61" w:rsidRPr="00A358B7" w14:paraId="70FDE153"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01005B0" w14:textId="2421F48E"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Период спровођења:</w:t>
            </w:r>
            <w:r w:rsidR="00FB22C0" w:rsidRPr="00FB22C0">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1B6E862" w14:textId="1EB078ED"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Тип мере:</w:t>
            </w:r>
            <w:r w:rsidR="006004F7" w:rsidRPr="00FB22C0">
              <w:rPr>
                <w:rFonts w:ascii="Times New Roman" w:hAnsi="Times New Roman" w:cs="Times New Roman"/>
                <w:sz w:val="24"/>
                <w:szCs w:val="24"/>
                <w:lang w:val="sr-Cyrl-RS"/>
              </w:rPr>
              <w:t xml:space="preserve"> институционално-управљачко-организациона</w:t>
            </w:r>
          </w:p>
        </w:tc>
      </w:tr>
      <w:tr w:rsidR="00475E61" w:rsidRPr="00A77182" w14:paraId="344FF8BB" w14:textId="77777777" w:rsidTr="008A79EB">
        <w:trPr>
          <w:trHeight w:val="950"/>
        </w:trPr>
        <w:tc>
          <w:tcPr>
            <w:tcW w:w="3219" w:type="dxa"/>
            <w:tcBorders>
              <w:top w:val="double" w:sz="4" w:space="0" w:color="auto"/>
            </w:tcBorders>
            <w:shd w:val="clear" w:color="auto" w:fill="D9D9D9" w:themeFill="background1" w:themeFillShade="D9"/>
          </w:tcPr>
          <w:p w14:paraId="56BA124E"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Показатељ</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и</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3B5D1C91"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J</w:t>
            </w:r>
            <w:r w:rsidRPr="00FB22C0">
              <w:rPr>
                <w:rFonts w:ascii="Times New Roman" w:hAnsi="Times New Roman" w:cs="Times New Roman"/>
                <w:sz w:val="24"/>
                <w:szCs w:val="24"/>
                <w:lang w:val="sr-Cyrl-RS"/>
              </w:rPr>
              <w:t>единица мере</w:t>
            </w:r>
          </w:p>
          <w:p w14:paraId="7E1DC588" w14:textId="77777777" w:rsidR="00475E61" w:rsidRPr="00FB22C0"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572FF0F6"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653BDF43"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44F0FBA2"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6BF25E13"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4C0FF224"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1AC93702"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последњој години АП</w:t>
            </w:r>
          </w:p>
        </w:tc>
      </w:tr>
      <w:tr w:rsidR="00475E61" w:rsidRPr="00DF0431" w14:paraId="5D398160" w14:textId="77777777" w:rsidTr="00A93E4A">
        <w:trPr>
          <w:trHeight w:val="302"/>
        </w:trPr>
        <w:tc>
          <w:tcPr>
            <w:tcW w:w="3219" w:type="dxa"/>
            <w:tcBorders>
              <w:top w:val="double" w:sz="4" w:space="0" w:color="auto"/>
              <w:bottom w:val="double" w:sz="4" w:space="0" w:color="auto"/>
            </w:tcBorders>
            <w:shd w:val="clear" w:color="auto" w:fill="FFFFFF" w:themeFill="background1"/>
          </w:tcPr>
          <w:p w14:paraId="7B05EFD4" w14:textId="5A0A2FEB" w:rsidR="00475E61" w:rsidRPr="00C509C9" w:rsidRDefault="00A93E4A" w:rsidP="00340673">
            <w:pPr>
              <w:rPr>
                <w:rFonts w:ascii="Times New Roman" w:hAnsi="Times New Roman" w:cs="Times New Roman"/>
                <w:sz w:val="24"/>
                <w:szCs w:val="24"/>
              </w:rPr>
            </w:pPr>
            <w:r w:rsidRPr="00A93E4A">
              <w:rPr>
                <w:rFonts w:ascii="Times New Roman" w:hAnsi="Times New Roman" w:cs="Times New Roman"/>
                <w:sz w:val="24"/>
                <w:szCs w:val="24"/>
              </w:rPr>
              <w:t>правни статус и овлашћења Р</w:t>
            </w:r>
            <w:r w:rsidR="00340673">
              <w:rPr>
                <w:rFonts w:ascii="Times New Roman" w:hAnsi="Times New Roman" w:cs="Times New Roman"/>
                <w:sz w:val="24"/>
                <w:szCs w:val="24"/>
                <w:lang w:val="sr-Cyrl-RS"/>
              </w:rPr>
              <w:t>егулаторног тела за електронске медије</w:t>
            </w:r>
            <w:r w:rsidRPr="00A93E4A">
              <w:rPr>
                <w:rFonts w:ascii="Times New Roman" w:hAnsi="Times New Roman" w:cs="Times New Roman"/>
                <w:sz w:val="24"/>
                <w:szCs w:val="24"/>
              </w:rPr>
              <w:t xml:space="preserve"> прил</w:t>
            </w:r>
            <w:r w:rsidR="00C509C9">
              <w:rPr>
                <w:rFonts w:ascii="Times New Roman" w:hAnsi="Times New Roman" w:cs="Times New Roman"/>
                <w:sz w:val="24"/>
                <w:szCs w:val="24"/>
              </w:rPr>
              <w:t>агођена његовом делокругу рада</w:t>
            </w:r>
          </w:p>
        </w:tc>
        <w:tc>
          <w:tcPr>
            <w:tcW w:w="1475" w:type="dxa"/>
            <w:tcBorders>
              <w:top w:val="double" w:sz="4" w:space="0" w:color="auto"/>
              <w:bottom w:val="double" w:sz="4" w:space="0" w:color="auto"/>
            </w:tcBorders>
            <w:shd w:val="clear" w:color="auto" w:fill="FFFFFF" w:themeFill="background1"/>
          </w:tcPr>
          <w:p w14:paraId="2DCE8650" w14:textId="4C7BEE56" w:rsidR="00475E61"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67036CEC" w14:textId="6C21AFAE" w:rsidR="00475E61" w:rsidRPr="00595689" w:rsidRDefault="009545B6"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w:t>
            </w:r>
            <w:r w:rsidR="00D618C6" w:rsidRPr="00595689">
              <w:rPr>
                <w:rFonts w:ascii="Times New Roman" w:hAnsi="Times New Roman" w:cs="Times New Roman"/>
                <w:sz w:val="24"/>
                <w:szCs w:val="24"/>
                <w:lang w:val="sr-Cyrl-RS"/>
              </w:rPr>
              <w:t>Службени гласник Републике Србије</w:t>
            </w:r>
            <w:r>
              <w:rPr>
                <w:rFonts w:ascii="Times New Roman" w:hAnsi="Times New Roman" w:cs="Times New Roman"/>
                <w:sz w:val="24"/>
                <w:szCs w:val="24"/>
                <w:lang w:val="sr-Cyrl-RS"/>
              </w:rPr>
              <w:t>”</w:t>
            </w:r>
            <w:r w:rsidR="00D618C6" w:rsidRPr="00595689">
              <w:rPr>
                <w:rFonts w:ascii="Times New Roman" w:hAnsi="Times New Roman" w:cs="Times New Roman"/>
                <w:sz w:val="24"/>
                <w:szCs w:val="24"/>
                <w:lang w:val="sr-Cyrl-RS"/>
              </w:rPr>
              <w:t>, извештаји удружења цивилног сектора</w:t>
            </w:r>
          </w:p>
        </w:tc>
        <w:tc>
          <w:tcPr>
            <w:tcW w:w="1769" w:type="dxa"/>
            <w:gridSpan w:val="2"/>
            <w:tcBorders>
              <w:top w:val="double" w:sz="4" w:space="0" w:color="auto"/>
              <w:bottom w:val="double" w:sz="4" w:space="0" w:color="auto"/>
            </w:tcBorders>
            <w:shd w:val="clear" w:color="auto" w:fill="FFFFFF" w:themeFill="background1"/>
          </w:tcPr>
          <w:p w14:paraId="09768CFA"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240B143C" w14:textId="3C9C9C86" w:rsidR="00475E61"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58140B3A"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3FF8A36"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4D6600CC"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A93E4A" w:rsidRPr="00DF0431" w14:paraId="7C91AC7E" w14:textId="77777777" w:rsidTr="008A79EB">
        <w:trPr>
          <w:trHeight w:val="302"/>
        </w:trPr>
        <w:tc>
          <w:tcPr>
            <w:tcW w:w="3219" w:type="dxa"/>
            <w:tcBorders>
              <w:top w:val="double" w:sz="4" w:space="0" w:color="auto"/>
            </w:tcBorders>
            <w:shd w:val="clear" w:color="auto" w:fill="FFFFFF" w:themeFill="background1"/>
          </w:tcPr>
          <w:p w14:paraId="4462084C" w14:textId="7DB5B4B6" w:rsidR="00A93E4A" w:rsidRPr="00A93E4A" w:rsidRDefault="00A93E4A" w:rsidP="00C509C9">
            <w:pPr>
              <w:shd w:val="clear" w:color="auto" w:fill="FFFFFF" w:themeFill="background1"/>
              <w:rPr>
                <w:rFonts w:ascii="Times New Roman" w:hAnsi="Times New Roman" w:cs="Times New Roman"/>
                <w:sz w:val="24"/>
                <w:szCs w:val="24"/>
                <w:lang w:val="sr-Cyrl-RS"/>
              </w:rPr>
            </w:pPr>
            <w:r w:rsidRPr="00A93E4A">
              <w:rPr>
                <w:rFonts w:ascii="Times New Roman" w:hAnsi="Times New Roman" w:cs="Times New Roman"/>
                <w:sz w:val="24"/>
                <w:szCs w:val="24"/>
              </w:rPr>
              <w:t xml:space="preserve">број предузетих мера од стране </w:t>
            </w:r>
            <w:r w:rsidR="003F428D" w:rsidRPr="00A93E4A">
              <w:rPr>
                <w:rFonts w:ascii="Times New Roman" w:hAnsi="Times New Roman" w:cs="Times New Roman"/>
                <w:sz w:val="24"/>
                <w:szCs w:val="24"/>
              </w:rPr>
              <w:t>Р</w:t>
            </w:r>
            <w:r w:rsidR="003F428D">
              <w:rPr>
                <w:rFonts w:ascii="Times New Roman" w:hAnsi="Times New Roman" w:cs="Times New Roman"/>
                <w:sz w:val="24"/>
                <w:szCs w:val="24"/>
                <w:lang w:val="sr-Cyrl-RS"/>
              </w:rPr>
              <w:t>егулаторног тела за електронске медије</w:t>
            </w:r>
            <w:r w:rsidRPr="00A93E4A">
              <w:rPr>
                <w:rFonts w:ascii="Times New Roman" w:hAnsi="Times New Roman" w:cs="Times New Roman"/>
                <w:sz w:val="24"/>
                <w:szCs w:val="24"/>
              </w:rPr>
              <w:t xml:space="preserve"> према пружаоцима медијских услуга који су прекршили своје обавезе</w:t>
            </w:r>
          </w:p>
        </w:tc>
        <w:tc>
          <w:tcPr>
            <w:tcW w:w="1475" w:type="dxa"/>
            <w:tcBorders>
              <w:top w:val="double" w:sz="4" w:space="0" w:color="auto"/>
            </w:tcBorders>
            <w:shd w:val="clear" w:color="auto" w:fill="FFFFFF" w:themeFill="background1"/>
          </w:tcPr>
          <w:p w14:paraId="7FE517F5" w14:textId="6589939E" w:rsidR="00A93E4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2D515BB" w14:textId="0C1E1578" w:rsidR="00A93E4A" w:rsidRPr="00595689" w:rsidRDefault="009545B6"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Извештај Регулаторног тела за електронске медије</w:t>
            </w:r>
          </w:p>
        </w:tc>
        <w:tc>
          <w:tcPr>
            <w:tcW w:w="1769" w:type="dxa"/>
            <w:gridSpan w:val="2"/>
            <w:tcBorders>
              <w:top w:val="double" w:sz="4" w:space="0" w:color="auto"/>
            </w:tcBorders>
            <w:shd w:val="clear" w:color="auto" w:fill="FFFFFF" w:themeFill="background1"/>
          </w:tcPr>
          <w:p w14:paraId="13AF6700"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B0F2A17" w14:textId="4C191E8A" w:rsidR="00A93E4A"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FCE8BF3"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1DBA9B7"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30AB369" w14:textId="77777777" w:rsidR="00A93E4A" w:rsidRPr="00DF0431" w:rsidRDefault="00A93E4A" w:rsidP="00C509C9">
            <w:pPr>
              <w:shd w:val="clear" w:color="auto" w:fill="FFFFFF" w:themeFill="background1"/>
              <w:jc w:val="center"/>
              <w:rPr>
                <w:rFonts w:ascii="Arial" w:hAnsi="Arial" w:cs="Arial"/>
                <w:sz w:val="20"/>
                <w:szCs w:val="20"/>
                <w:lang w:val="sr-Cyrl-RS"/>
              </w:rPr>
            </w:pPr>
          </w:p>
        </w:tc>
      </w:tr>
      <w:tr w:rsidR="00A93E4A" w:rsidRPr="00DF0431" w14:paraId="5624E008" w14:textId="77777777" w:rsidTr="008A79EB">
        <w:trPr>
          <w:trHeight w:val="302"/>
        </w:trPr>
        <w:tc>
          <w:tcPr>
            <w:tcW w:w="3219" w:type="dxa"/>
            <w:tcBorders>
              <w:top w:val="double" w:sz="4" w:space="0" w:color="auto"/>
            </w:tcBorders>
            <w:shd w:val="clear" w:color="auto" w:fill="FFFFFF" w:themeFill="background1"/>
          </w:tcPr>
          <w:p w14:paraId="12C2FFCD" w14:textId="7D76A260" w:rsidR="00A93E4A" w:rsidRPr="00A93E4A" w:rsidRDefault="00A93E4A" w:rsidP="00C509C9">
            <w:pPr>
              <w:shd w:val="clear" w:color="auto" w:fill="FFFFFF" w:themeFill="background1"/>
              <w:rPr>
                <w:rFonts w:ascii="Times New Roman" w:hAnsi="Times New Roman" w:cs="Times New Roman"/>
                <w:sz w:val="24"/>
                <w:szCs w:val="24"/>
                <w:lang w:val="sr-Cyrl-RS"/>
              </w:rPr>
            </w:pPr>
            <w:r w:rsidRPr="00A93E4A">
              <w:rPr>
                <w:rFonts w:ascii="Times New Roman" w:hAnsi="Times New Roman" w:cs="Times New Roman"/>
                <w:sz w:val="24"/>
                <w:szCs w:val="24"/>
              </w:rPr>
              <w:t xml:space="preserve">ниво независности </w:t>
            </w:r>
            <w:r w:rsidR="00340673" w:rsidRPr="00A93E4A">
              <w:rPr>
                <w:rFonts w:ascii="Times New Roman" w:hAnsi="Times New Roman" w:cs="Times New Roman"/>
                <w:sz w:val="24"/>
                <w:szCs w:val="24"/>
              </w:rPr>
              <w:t>Р</w:t>
            </w:r>
            <w:r w:rsidR="00340673">
              <w:rPr>
                <w:rFonts w:ascii="Times New Roman" w:hAnsi="Times New Roman" w:cs="Times New Roman"/>
                <w:sz w:val="24"/>
                <w:szCs w:val="24"/>
                <w:lang w:val="sr-Cyrl-RS"/>
              </w:rPr>
              <w:t>егулаторног тела за електронске медије</w:t>
            </w:r>
            <w:r w:rsidRPr="00A93E4A">
              <w:rPr>
                <w:rFonts w:ascii="Times New Roman" w:hAnsi="Times New Roman" w:cs="Times New Roman"/>
                <w:sz w:val="24"/>
                <w:szCs w:val="24"/>
              </w:rPr>
              <w:t xml:space="preserve"> прoцењен </w:t>
            </w:r>
            <w:r w:rsidRPr="00A93E4A">
              <w:rPr>
                <w:rFonts w:ascii="Times New Roman" w:hAnsi="Times New Roman" w:cs="Times New Roman"/>
                <w:color w:val="000000" w:themeColor="text1"/>
                <w:sz w:val="24"/>
                <w:szCs w:val="24"/>
              </w:rPr>
              <w:t xml:space="preserve">методом </w:t>
            </w:r>
            <w:r w:rsidRPr="00A93E4A">
              <w:rPr>
                <w:rFonts w:ascii="Times New Roman" w:hAnsi="Times New Roman" w:cs="Times New Roman"/>
                <w:color w:val="000000" w:themeColor="text1"/>
                <w:sz w:val="24"/>
                <w:szCs w:val="24"/>
                <w:lang w:val="sr-Latn-RS"/>
              </w:rPr>
              <w:t>INDIREG-a</w:t>
            </w:r>
          </w:p>
        </w:tc>
        <w:tc>
          <w:tcPr>
            <w:tcW w:w="1475" w:type="dxa"/>
            <w:tcBorders>
              <w:top w:val="double" w:sz="4" w:space="0" w:color="auto"/>
            </w:tcBorders>
            <w:shd w:val="clear" w:color="auto" w:fill="FFFFFF" w:themeFill="background1"/>
          </w:tcPr>
          <w:p w14:paraId="5DDC1038" w14:textId="68FB4E06" w:rsidR="00A93E4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5E672FC0" w14:textId="17046A49" w:rsidR="00A93E4A" w:rsidRPr="00595689" w:rsidRDefault="009545B6"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Извештај Европске комисије</w:t>
            </w:r>
          </w:p>
        </w:tc>
        <w:tc>
          <w:tcPr>
            <w:tcW w:w="1769" w:type="dxa"/>
            <w:gridSpan w:val="2"/>
            <w:tcBorders>
              <w:top w:val="double" w:sz="4" w:space="0" w:color="auto"/>
            </w:tcBorders>
            <w:shd w:val="clear" w:color="auto" w:fill="FFFFFF" w:themeFill="background1"/>
          </w:tcPr>
          <w:p w14:paraId="379FB8CF"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581B1CC" w14:textId="41D9A094" w:rsidR="00A93E4A"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B8E955B"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804B162"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3715B09A" w14:textId="77777777" w:rsidR="00A93E4A" w:rsidRPr="00DF0431" w:rsidRDefault="00A93E4A" w:rsidP="00C509C9">
            <w:pPr>
              <w:shd w:val="clear" w:color="auto" w:fill="FFFFFF" w:themeFill="background1"/>
              <w:jc w:val="center"/>
              <w:rPr>
                <w:rFonts w:ascii="Arial" w:hAnsi="Arial" w:cs="Arial"/>
                <w:sz w:val="20"/>
                <w:szCs w:val="20"/>
                <w:lang w:val="sr-Cyrl-RS"/>
              </w:rPr>
            </w:pPr>
          </w:p>
        </w:tc>
      </w:tr>
      <w:tr w:rsidR="00A93E4A" w:rsidRPr="00DF0431" w14:paraId="3F6B0781" w14:textId="77777777" w:rsidTr="008A79EB">
        <w:trPr>
          <w:trHeight w:val="302"/>
        </w:trPr>
        <w:tc>
          <w:tcPr>
            <w:tcW w:w="3219" w:type="dxa"/>
            <w:tcBorders>
              <w:top w:val="double" w:sz="4" w:space="0" w:color="auto"/>
            </w:tcBorders>
            <w:shd w:val="clear" w:color="auto" w:fill="FFFFFF" w:themeFill="background1"/>
          </w:tcPr>
          <w:p w14:paraId="2E511EF1" w14:textId="76080393" w:rsidR="00A93E4A" w:rsidRPr="00A93E4A" w:rsidRDefault="00A93E4A" w:rsidP="00340673">
            <w:pPr>
              <w:rPr>
                <w:rFonts w:ascii="Times New Roman" w:hAnsi="Times New Roman" w:cs="Times New Roman"/>
                <w:sz w:val="24"/>
                <w:szCs w:val="24"/>
              </w:rPr>
            </w:pPr>
            <w:r w:rsidRPr="00A93E4A">
              <w:rPr>
                <w:rFonts w:ascii="Times New Roman" w:hAnsi="Times New Roman" w:cs="Times New Roman"/>
                <w:sz w:val="24"/>
                <w:szCs w:val="24"/>
              </w:rPr>
              <w:t xml:space="preserve">успостављени канали комуникације </w:t>
            </w:r>
            <w:r w:rsidR="00340673" w:rsidRPr="00A93E4A">
              <w:rPr>
                <w:rFonts w:ascii="Times New Roman" w:hAnsi="Times New Roman" w:cs="Times New Roman"/>
                <w:sz w:val="24"/>
                <w:szCs w:val="24"/>
              </w:rPr>
              <w:t>Р</w:t>
            </w:r>
            <w:r w:rsidR="00340673">
              <w:rPr>
                <w:rFonts w:ascii="Times New Roman" w:hAnsi="Times New Roman" w:cs="Times New Roman"/>
                <w:sz w:val="24"/>
                <w:szCs w:val="24"/>
                <w:lang w:val="sr-Cyrl-RS"/>
              </w:rPr>
              <w:t>егулаторног тела за електронске медије</w:t>
            </w:r>
            <w:r w:rsidRPr="00A93E4A">
              <w:rPr>
                <w:rFonts w:ascii="Times New Roman" w:hAnsi="Times New Roman" w:cs="Times New Roman"/>
                <w:sz w:val="24"/>
                <w:szCs w:val="24"/>
              </w:rPr>
              <w:t xml:space="preserve"> са јавношћу </w:t>
            </w:r>
          </w:p>
        </w:tc>
        <w:tc>
          <w:tcPr>
            <w:tcW w:w="1475" w:type="dxa"/>
            <w:tcBorders>
              <w:top w:val="double" w:sz="4" w:space="0" w:color="auto"/>
            </w:tcBorders>
            <w:shd w:val="clear" w:color="auto" w:fill="FFFFFF" w:themeFill="background1"/>
          </w:tcPr>
          <w:p w14:paraId="791CD0E0" w14:textId="17B50B9D" w:rsidR="00A93E4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61860C98" w14:textId="0DB8235A" w:rsidR="00A93E4A" w:rsidRPr="00595689" w:rsidRDefault="009545B6"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Извештај Регулаторног тела за електронске медије</w:t>
            </w:r>
          </w:p>
        </w:tc>
        <w:tc>
          <w:tcPr>
            <w:tcW w:w="1769" w:type="dxa"/>
            <w:gridSpan w:val="2"/>
            <w:tcBorders>
              <w:top w:val="double" w:sz="4" w:space="0" w:color="auto"/>
            </w:tcBorders>
            <w:shd w:val="clear" w:color="auto" w:fill="FFFFFF" w:themeFill="background1"/>
          </w:tcPr>
          <w:p w14:paraId="6E9E20B9"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35A3C90" w14:textId="323D0B11" w:rsidR="00A93E4A"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7D234C1"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63EC526" w14:textId="77777777" w:rsidR="00A93E4A" w:rsidRPr="00DF0431" w:rsidRDefault="00A93E4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11E3884" w14:textId="77777777" w:rsidR="00A93E4A" w:rsidRPr="00DF0431" w:rsidRDefault="00A93E4A" w:rsidP="00C509C9">
            <w:pPr>
              <w:shd w:val="clear" w:color="auto" w:fill="FFFFFF" w:themeFill="background1"/>
              <w:jc w:val="center"/>
              <w:rPr>
                <w:rFonts w:ascii="Arial" w:hAnsi="Arial" w:cs="Arial"/>
                <w:sz w:val="20"/>
                <w:szCs w:val="20"/>
                <w:lang w:val="sr-Cyrl-RS"/>
              </w:rPr>
            </w:pPr>
          </w:p>
        </w:tc>
      </w:tr>
    </w:tbl>
    <w:p w14:paraId="022535F7"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6C804377"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68940265" w14:textId="7130DCC6"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 мере</w:t>
            </w:r>
          </w:p>
          <w:p w14:paraId="112CC958" w14:textId="77777777" w:rsidR="00475E61" w:rsidRPr="00FB22C0"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4EA69082" w14:textId="7A929761"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702ABA8" w14:textId="64C66364"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у 000 дин.</w:t>
            </w:r>
            <w:r w:rsidRPr="00FB22C0">
              <w:rPr>
                <w:rStyle w:val="FootnoteReference"/>
                <w:rFonts w:ascii="Times New Roman" w:hAnsi="Times New Roman" w:cs="Times New Roman"/>
                <w:sz w:val="24"/>
                <w:szCs w:val="24"/>
                <w:lang w:val="sr-Cyrl-RS"/>
              </w:rPr>
              <w:t xml:space="preserve"> </w:t>
            </w:r>
          </w:p>
        </w:tc>
      </w:tr>
      <w:tr w:rsidR="00475E61" w:rsidRPr="00A77182" w14:paraId="339C3F68"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0FA91A9A" w14:textId="77777777" w:rsidR="00475E61" w:rsidRPr="00FB22C0"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656E4ED9" w14:textId="77777777" w:rsidR="00475E61" w:rsidRPr="00FB22C0"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3D3D0EB"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002AB68"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17654B4"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2022</w:t>
            </w:r>
          </w:p>
        </w:tc>
      </w:tr>
      <w:tr w:rsidR="00475E61" w:rsidRPr="00A77182" w14:paraId="6BD296EC"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C393B12" w14:textId="77777777" w:rsidR="00475E61" w:rsidRPr="00FB22C0" w:rsidRDefault="00475E61" w:rsidP="008A79EB">
            <w:pPr>
              <w:rPr>
                <w:rStyle w:val="PageNumber"/>
                <w:rFonts w:ascii="Times New Roman" w:hAnsi="Times New Roman" w:cs="Times New Roman"/>
                <w:sz w:val="24"/>
                <w:szCs w:val="24"/>
              </w:rPr>
            </w:pPr>
            <w:r w:rsidRPr="00FB22C0">
              <w:rPr>
                <w:rStyle w:val="PageNumber"/>
                <w:rFonts w:ascii="Times New Roman" w:hAnsi="Times New Roman" w:cs="Times New Roman"/>
                <w:sz w:val="24"/>
                <w:szCs w:val="24"/>
                <w:lang w:val="sr-Cyrl-RS"/>
              </w:rPr>
              <w:t>Приходи из буџета</w:t>
            </w:r>
            <w:r w:rsidRPr="00FB22C0">
              <w:rPr>
                <w:rStyle w:val="PageNumber"/>
                <w:rFonts w:ascii="Times New Roman" w:hAnsi="Times New Roman" w:cs="Times New Roman"/>
                <w:sz w:val="24"/>
                <w:szCs w:val="24"/>
              </w:rPr>
              <w:t>;</w:t>
            </w:r>
          </w:p>
          <w:p w14:paraId="0A9BCF96"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6776581" w14:textId="77777777" w:rsidR="00475E61" w:rsidRPr="00FB22C0"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7D7DC3F0"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5CD2CDFA"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1E34D4C0" w14:textId="77777777" w:rsidR="00475E61" w:rsidRPr="00FB22C0" w:rsidRDefault="00475E61" w:rsidP="008A79EB">
            <w:pPr>
              <w:rPr>
                <w:rFonts w:ascii="Times New Roman" w:hAnsi="Times New Roman" w:cs="Times New Roman"/>
                <w:sz w:val="24"/>
                <w:szCs w:val="24"/>
                <w:lang w:val="sr-Cyrl-RS"/>
              </w:rPr>
            </w:pPr>
          </w:p>
        </w:tc>
      </w:tr>
      <w:tr w:rsidR="00475E61" w:rsidRPr="00A77182" w14:paraId="6FB0AF41"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8F4DF63" w14:textId="77777777" w:rsidR="00475E61" w:rsidRPr="00FB22C0"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52A91FC" w14:textId="77777777" w:rsidR="00475E61" w:rsidRPr="00FB22C0"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3D2F5327"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B95DA81"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1EEC70D0" w14:textId="77777777" w:rsidR="00475E61" w:rsidRPr="00FB22C0" w:rsidRDefault="00475E61" w:rsidP="008A79EB">
            <w:pPr>
              <w:rPr>
                <w:rFonts w:ascii="Times New Roman" w:hAnsi="Times New Roman" w:cs="Times New Roman"/>
                <w:sz w:val="24"/>
                <w:szCs w:val="24"/>
                <w:lang w:val="sr-Cyrl-RS"/>
              </w:rPr>
            </w:pPr>
          </w:p>
        </w:tc>
      </w:tr>
    </w:tbl>
    <w:p w14:paraId="68404CB1"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3003F495"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05CB1AB7"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BCC8DFC"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516FDC87"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O</w:t>
            </w:r>
            <w:r w:rsidRPr="00FB22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4B6C1B08"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D55E2A4" w14:textId="29DFD69C"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14926C9" w14:textId="0B38EC00"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6E6190FC" w14:textId="21C280DC"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по изворима у 000 дин.</w:t>
            </w:r>
            <w:r w:rsidRPr="00FB22C0">
              <w:rPr>
                <w:rStyle w:val="FootnoteReference"/>
                <w:rFonts w:ascii="Times New Roman" w:hAnsi="Times New Roman" w:cs="Times New Roman"/>
                <w:sz w:val="24"/>
                <w:szCs w:val="24"/>
                <w:lang w:val="sr-Cyrl-RS"/>
              </w:rPr>
              <w:t xml:space="preserve"> </w:t>
            </w:r>
          </w:p>
        </w:tc>
      </w:tr>
      <w:tr w:rsidR="00475E61" w14:paraId="69B2CFB8" w14:textId="77777777" w:rsidTr="008A79EB">
        <w:trPr>
          <w:trHeight w:val="386"/>
        </w:trPr>
        <w:tc>
          <w:tcPr>
            <w:tcW w:w="1114" w:type="pct"/>
            <w:vMerge/>
            <w:tcBorders>
              <w:left w:val="double" w:sz="4" w:space="0" w:color="auto"/>
            </w:tcBorders>
            <w:shd w:val="clear" w:color="auto" w:fill="FFF2CC" w:themeFill="accent4" w:themeFillTint="33"/>
          </w:tcPr>
          <w:p w14:paraId="22CABFD6" w14:textId="77777777" w:rsidR="00475E61" w:rsidRPr="00FB22C0"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572E4810" w14:textId="77777777" w:rsidR="00475E61" w:rsidRPr="00FB22C0"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258F670E" w14:textId="77777777" w:rsidR="00475E61" w:rsidRPr="00FB22C0"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09714461" w14:textId="77777777" w:rsidR="00475E61" w:rsidRPr="00FB22C0"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5958EADE" w14:textId="77777777" w:rsidR="00475E61" w:rsidRPr="00FB22C0"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4337383D" w14:textId="77777777" w:rsidR="00475E61" w:rsidRPr="00FB22C0"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38756416" w14:textId="10FDC97B"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w:t>
            </w:r>
            <w:r w:rsidR="00CE430C" w:rsidRPr="00FB22C0">
              <w:rPr>
                <w:rFonts w:ascii="Times New Roman" w:hAnsi="Times New Roman" w:cs="Times New Roman"/>
                <w:sz w:val="24"/>
                <w:szCs w:val="24"/>
                <w:lang w:val="sr-Latn-RS"/>
              </w:rPr>
              <w:t>20</w:t>
            </w:r>
          </w:p>
        </w:tc>
        <w:tc>
          <w:tcPr>
            <w:tcW w:w="407" w:type="pct"/>
            <w:shd w:val="clear" w:color="auto" w:fill="FFF2CC" w:themeFill="accent4" w:themeFillTint="33"/>
          </w:tcPr>
          <w:p w14:paraId="0A8D775D" w14:textId="732725F5"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1</w:t>
            </w:r>
          </w:p>
        </w:tc>
        <w:tc>
          <w:tcPr>
            <w:tcW w:w="426" w:type="pct"/>
            <w:shd w:val="clear" w:color="auto" w:fill="FFF2CC" w:themeFill="accent4" w:themeFillTint="33"/>
          </w:tcPr>
          <w:p w14:paraId="7028D651" w14:textId="3FE823A3"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2</w:t>
            </w:r>
          </w:p>
        </w:tc>
      </w:tr>
      <w:tr w:rsidR="00D356CF" w14:paraId="73EA508E" w14:textId="77777777" w:rsidTr="008A79EB">
        <w:trPr>
          <w:trHeight w:val="543"/>
        </w:trPr>
        <w:tc>
          <w:tcPr>
            <w:tcW w:w="1114" w:type="pct"/>
            <w:tcBorders>
              <w:left w:val="double" w:sz="4" w:space="0" w:color="auto"/>
            </w:tcBorders>
          </w:tcPr>
          <w:p w14:paraId="567F513E" w14:textId="5F6C09CC" w:rsidR="00D356CF" w:rsidRPr="009B5443" w:rsidRDefault="00D356CF" w:rsidP="00D356CF">
            <w:pPr>
              <w:rPr>
                <w:rFonts w:ascii="Times New Roman" w:hAnsi="Times New Roman" w:cs="Times New Roman"/>
                <w:sz w:val="24"/>
                <w:szCs w:val="24"/>
              </w:rPr>
            </w:pPr>
            <w:r w:rsidRPr="009B5443">
              <w:rPr>
                <w:rFonts w:ascii="Times New Roman" w:hAnsi="Times New Roman" w:cs="Times New Roman"/>
                <w:sz w:val="24"/>
                <w:szCs w:val="24"/>
                <w:lang w:val="sr-Cyrl-RS"/>
              </w:rPr>
              <w:t>3.2.1</w:t>
            </w:r>
            <w:r>
              <w:rPr>
                <w:rFonts w:ascii="Times New Roman" w:hAnsi="Times New Roman" w:cs="Times New Roman"/>
                <w:sz w:val="24"/>
                <w:szCs w:val="24"/>
                <w:lang w:val="sr-Cyrl-RS"/>
              </w:rPr>
              <w:t xml:space="preserve">  </w:t>
            </w:r>
            <w:r w:rsidRPr="009B5443">
              <w:rPr>
                <w:rFonts w:ascii="Times New Roman" w:hAnsi="Times New Roman" w:cs="Times New Roman"/>
                <w:sz w:val="24"/>
                <w:szCs w:val="24"/>
              </w:rPr>
              <w:t xml:space="preserve">изменама </w:t>
            </w:r>
            <w:r w:rsidRPr="009B5443">
              <w:rPr>
                <w:rFonts w:ascii="Times New Roman" w:hAnsi="Times New Roman" w:cs="Times New Roman"/>
                <w:sz w:val="24"/>
                <w:szCs w:val="24"/>
                <w:lang w:val="sr-Cyrl-RS"/>
              </w:rPr>
              <w:t xml:space="preserve">Закона о електронским медијима </w:t>
            </w:r>
            <w:r w:rsidRPr="009B5443">
              <w:rPr>
                <w:rFonts w:ascii="Times New Roman" w:hAnsi="Times New Roman" w:cs="Times New Roman"/>
                <w:sz w:val="24"/>
                <w:szCs w:val="24"/>
              </w:rPr>
              <w:t xml:space="preserve"> требало</w:t>
            </w:r>
            <w:r w:rsidRPr="009B5443">
              <w:rPr>
                <w:rFonts w:ascii="Times New Roman" w:hAnsi="Times New Roman" w:cs="Times New Roman"/>
                <w:sz w:val="24"/>
                <w:szCs w:val="24"/>
                <w:lang w:val="sr-Cyrl-RS"/>
              </w:rPr>
              <w:t xml:space="preserve"> </w:t>
            </w:r>
            <w:r w:rsidRPr="009B5443">
              <w:rPr>
                <w:rFonts w:ascii="Times New Roman" w:hAnsi="Times New Roman" w:cs="Times New Roman"/>
                <w:sz w:val="24"/>
                <w:szCs w:val="24"/>
              </w:rPr>
              <w:t>би обухватити следеће:</w:t>
            </w:r>
          </w:p>
          <w:p w14:paraId="6D5CA7FD" w14:textId="5403DD81" w:rsidR="00D356CF" w:rsidRPr="009B5443" w:rsidRDefault="00D356CF" w:rsidP="00D356CF">
            <w:pPr>
              <w:rPr>
                <w:rFonts w:ascii="Times New Roman" w:hAnsi="Times New Roman" w:cs="Times New Roman"/>
                <w:sz w:val="24"/>
                <w:szCs w:val="24"/>
              </w:rPr>
            </w:pPr>
            <w:r w:rsidRPr="009B5443">
              <w:rPr>
                <w:rFonts w:ascii="Times New Roman" w:hAnsi="Times New Roman" w:cs="Times New Roman"/>
                <w:sz w:val="24"/>
                <w:szCs w:val="24"/>
                <w:lang w:val="sr-Cyrl-RS"/>
              </w:rPr>
              <w:t xml:space="preserve">- из процеса предлагања кандидата за чланове Савета РЕМ-а потребно је искључити надлежни одбор законодавне власти и преиспитати број и статус осталих овлашћених предлагача за чланове Савета РЕМ-а, </w:t>
            </w:r>
          </w:p>
          <w:p w14:paraId="16A592DE" w14:textId="2EBB51F9" w:rsidR="00D356CF" w:rsidRPr="009B5443" w:rsidRDefault="00D356CF" w:rsidP="00D356CF">
            <w:pPr>
              <w:rPr>
                <w:rFonts w:ascii="Times New Roman" w:hAnsi="Times New Roman" w:cs="Times New Roman"/>
                <w:sz w:val="24"/>
                <w:szCs w:val="24"/>
              </w:rPr>
            </w:pPr>
            <w:r w:rsidRPr="009B5443">
              <w:rPr>
                <w:rFonts w:ascii="Times New Roman" w:hAnsi="Times New Roman" w:cs="Times New Roman"/>
                <w:sz w:val="24"/>
                <w:szCs w:val="24"/>
                <w:lang w:val="sr-Cyrl-RS"/>
              </w:rPr>
              <w:t xml:space="preserve">- приликом избора првог сазива Савета РЕМ-а, након доношења закона, изабрати нови сазив Савета </w:t>
            </w:r>
            <w:r w:rsidRPr="009B5443">
              <w:rPr>
                <w:rFonts w:ascii="Times New Roman" w:hAnsi="Times New Roman" w:cs="Times New Roman"/>
                <w:color w:val="000000" w:themeColor="text1"/>
                <w:sz w:val="24"/>
                <w:szCs w:val="24"/>
                <w:lang w:val="sr-Cyrl-RS"/>
              </w:rPr>
              <w:t>РЕМ-а</w:t>
            </w:r>
            <w:r w:rsidRPr="009B5443">
              <w:rPr>
                <w:rFonts w:ascii="Times New Roman" w:hAnsi="Times New Roman" w:cs="Times New Roman"/>
                <w:sz w:val="24"/>
                <w:szCs w:val="24"/>
                <w:lang w:val="sr-Cyrl-RS"/>
              </w:rPr>
              <w:t xml:space="preserve"> са различитим трајањем мандата чланова, како би се омогућило да различити сазиви Народне скупштине бирају сразмерни део састава Савета </w:t>
            </w:r>
            <w:r w:rsidRPr="009B5443">
              <w:rPr>
                <w:rFonts w:ascii="Times New Roman" w:hAnsi="Times New Roman" w:cs="Times New Roman"/>
                <w:color w:val="000000" w:themeColor="text1"/>
                <w:sz w:val="24"/>
                <w:szCs w:val="24"/>
                <w:lang w:val="sr-Cyrl-RS"/>
              </w:rPr>
              <w:t>РЕМ-а</w:t>
            </w:r>
            <w:r w:rsidRPr="009B5443">
              <w:rPr>
                <w:rFonts w:ascii="Times New Roman" w:hAnsi="Times New Roman" w:cs="Times New Roman"/>
                <w:sz w:val="24"/>
                <w:szCs w:val="24"/>
                <w:lang w:val="sr-Cyrl-RS"/>
              </w:rPr>
              <w:t>,</w:t>
            </w:r>
          </w:p>
          <w:p w14:paraId="69000F29" w14:textId="23CF535C" w:rsidR="00D356CF" w:rsidRPr="009B5443" w:rsidRDefault="00D356CF" w:rsidP="00D356CF">
            <w:pPr>
              <w:rPr>
                <w:rFonts w:ascii="Times New Roman" w:hAnsi="Times New Roman" w:cs="Times New Roman"/>
                <w:sz w:val="24"/>
                <w:szCs w:val="24"/>
              </w:rPr>
            </w:pPr>
            <w:r w:rsidRPr="009B5443">
              <w:rPr>
                <w:rFonts w:ascii="Times New Roman" w:hAnsi="Times New Roman" w:cs="Times New Roman"/>
                <w:sz w:val="24"/>
                <w:szCs w:val="24"/>
                <w:lang w:val="sr-Cyrl-RS"/>
              </w:rPr>
              <w:t xml:space="preserve">- </w:t>
            </w:r>
            <w:r w:rsidRPr="009B5443">
              <w:rPr>
                <w:rFonts w:ascii="Times New Roman" w:hAnsi="Times New Roman" w:cs="Times New Roman"/>
                <w:sz w:val="24"/>
                <w:szCs w:val="24"/>
              </w:rPr>
              <w:t>утврдити јасна мерила која кандидат за члана Савета</w:t>
            </w:r>
            <w:r w:rsidRPr="009B5443">
              <w:rPr>
                <w:rFonts w:ascii="Times New Roman" w:hAnsi="Times New Roman" w:cs="Times New Roman"/>
                <w:sz w:val="24"/>
                <w:szCs w:val="24"/>
                <w:lang w:val="sr-Cyrl-RS"/>
              </w:rPr>
              <w:t xml:space="preserve"> </w:t>
            </w:r>
            <w:r w:rsidRPr="009B5443">
              <w:rPr>
                <w:rFonts w:ascii="Times New Roman" w:hAnsi="Times New Roman" w:cs="Times New Roman"/>
                <w:color w:val="000000" w:themeColor="text1"/>
                <w:sz w:val="24"/>
                <w:szCs w:val="24"/>
                <w:lang w:val="sr-Cyrl-RS"/>
              </w:rPr>
              <w:t>РЕМ-а</w:t>
            </w:r>
            <w:r w:rsidRPr="009B5443">
              <w:rPr>
                <w:rFonts w:ascii="Times New Roman" w:hAnsi="Times New Roman" w:cs="Times New Roman"/>
                <w:sz w:val="24"/>
                <w:szCs w:val="24"/>
              </w:rPr>
              <w:t xml:space="preserve"> мора да испуњава, као што су стручна спрема, радно искуство у области од значаја за рад регулатора, способности,</w:t>
            </w:r>
            <w:r w:rsidRPr="009B5443">
              <w:rPr>
                <w:rFonts w:ascii="Times New Roman" w:hAnsi="Times New Roman" w:cs="Times New Roman"/>
                <w:sz w:val="24"/>
                <w:szCs w:val="24"/>
                <w:lang w:val="sr-Cyrl-RS"/>
              </w:rPr>
              <w:t xml:space="preserve"> професионални интегритет,</w:t>
            </w:r>
            <w:r w:rsidRPr="009B5443">
              <w:rPr>
                <w:rFonts w:ascii="Times New Roman" w:hAnsi="Times New Roman" w:cs="Times New Roman"/>
                <w:sz w:val="24"/>
                <w:szCs w:val="24"/>
              </w:rPr>
              <w:t xml:space="preserve"> професионална препознатљивост и др,</w:t>
            </w:r>
          </w:p>
          <w:p w14:paraId="425280CB" w14:textId="71E4A699" w:rsidR="00D356CF" w:rsidRPr="009B5443" w:rsidRDefault="00D356CF" w:rsidP="00D356CF">
            <w:pPr>
              <w:rPr>
                <w:rFonts w:ascii="Times New Roman" w:hAnsi="Times New Roman" w:cs="Times New Roman"/>
                <w:sz w:val="24"/>
                <w:szCs w:val="24"/>
              </w:rPr>
            </w:pPr>
            <w:r w:rsidRPr="009B5443">
              <w:rPr>
                <w:rFonts w:ascii="Times New Roman" w:hAnsi="Times New Roman" w:cs="Times New Roman"/>
                <w:sz w:val="24"/>
                <w:szCs w:val="24"/>
                <w:lang w:val="sr-Cyrl-RS"/>
              </w:rPr>
              <w:t xml:space="preserve">- </w:t>
            </w:r>
            <w:r w:rsidRPr="009B5443">
              <w:rPr>
                <w:rFonts w:ascii="Times New Roman" w:hAnsi="Times New Roman" w:cs="Times New Roman"/>
                <w:sz w:val="24"/>
                <w:szCs w:val="24"/>
              </w:rPr>
              <w:t>из процеса усвајања Статута РЕМ-а и подзаконских аката</w:t>
            </w:r>
            <w:r w:rsidRPr="009B5443">
              <w:rPr>
                <w:rFonts w:ascii="Times New Roman" w:hAnsi="Times New Roman" w:cs="Times New Roman"/>
                <w:sz w:val="24"/>
                <w:szCs w:val="24"/>
                <w:lang w:val="sr-Cyrl-RS"/>
              </w:rPr>
              <w:t xml:space="preserve"> неопходно је искључити</w:t>
            </w:r>
            <w:r w:rsidRPr="009B5443">
              <w:rPr>
                <w:rFonts w:ascii="Times New Roman" w:hAnsi="Times New Roman" w:cs="Times New Roman"/>
                <w:sz w:val="24"/>
                <w:szCs w:val="24"/>
              </w:rPr>
              <w:t xml:space="preserve">  Народн</w:t>
            </w:r>
            <w:r w:rsidRPr="009B5443">
              <w:rPr>
                <w:rFonts w:ascii="Times New Roman" w:hAnsi="Times New Roman" w:cs="Times New Roman"/>
                <w:sz w:val="24"/>
                <w:szCs w:val="24"/>
                <w:lang w:val="sr-Cyrl-RS"/>
              </w:rPr>
              <w:t xml:space="preserve">у </w:t>
            </w:r>
            <w:r w:rsidRPr="009B5443">
              <w:rPr>
                <w:rFonts w:ascii="Times New Roman" w:hAnsi="Times New Roman" w:cs="Times New Roman"/>
                <w:sz w:val="24"/>
                <w:szCs w:val="24"/>
              </w:rPr>
              <w:t xml:space="preserve">скупштину и органe извршне власти, тако да их </w:t>
            </w:r>
            <w:r w:rsidRPr="009B5443">
              <w:rPr>
                <w:rFonts w:ascii="Times New Roman" w:hAnsi="Times New Roman" w:cs="Times New Roman"/>
                <w:sz w:val="24"/>
                <w:szCs w:val="24"/>
                <w:lang w:val="sr-Cyrl-RS"/>
              </w:rPr>
              <w:t xml:space="preserve">Савет РЕМ - а </w:t>
            </w:r>
            <w:r w:rsidRPr="009B5443">
              <w:rPr>
                <w:rFonts w:ascii="Times New Roman" w:hAnsi="Times New Roman" w:cs="Times New Roman"/>
                <w:sz w:val="24"/>
                <w:szCs w:val="24"/>
              </w:rPr>
              <w:t xml:space="preserve"> усваја самостално у целости, уз претходно спровођење јавне расправе, с тим да остане накнадна</w:t>
            </w:r>
            <w:r w:rsidR="00F231B3">
              <w:rPr>
                <w:rFonts w:ascii="Times New Roman" w:hAnsi="Times New Roman" w:cs="Times New Roman"/>
                <w:sz w:val="24"/>
                <w:szCs w:val="24"/>
                <w:lang w:val="sr-Cyrl-RS"/>
              </w:rPr>
              <w:t xml:space="preserve"> </w:t>
            </w:r>
            <w:r w:rsidR="00640A42">
              <w:rPr>
                <w:rFonts w:ascii="Times New Roman" w:hAnsi="Times New Roman" w:cs="Times New Roman"/>
                <w:sz w:val="24"/>
                <w:szCs w:val="24"/>
                <w:lang w:val="sr-Cyrl-RS"/>
              </w:rPr>
              <w:t>судска</w:t>
            </w:r>
            <w:r w:rsidRPr="009B5443">
              <w:rPr>
                <w:rFonts w:ascii="Times New Roman" w:hAnsi="Times New Roman" w:cs="Times New Roman"/>
                <w:sz w:val="24"/>
                <w:szCs w:val="24"/>
              </w:rPr>
              <w:t xml:space="preserve"> контрола уставности и законитости,</w:t>
            </w:r>
          </w:p>
          <w:p w14:paraId="7223D0F9" w14:textId="4AF013D3"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 xml:space="preserve">- Финансијски план РЕМ-а предлаже Савет РЕМ-а, а сагласност на њега даје Народна скупштина. Уколико се у прописаном року Народна скупштина не изјасни сматраће се да је сагласност дата, </w:t>
            </w:r>
          </w:p>
          <w:p w14:paraId="6314C981" w14:textId="34396323"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 xml:space="preserve">- уредити статус  запослених у регулаторном телу тако да се на њих не примењују прописи којима се уређују права и обавезе државних службеника, </w:t>
            </w:r>
          </w:p>
          <w:p w14:paraId="2F834D2E" w14:textId="23013777"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 омогућити професионализацију овог тела поделом управне функције у регулатору на Савет и директора, а који ће бити биран на јавном конкурсу, такође у складу с критеријумима који важе и за чланове Савета РЕМ-а,</w:t>
            </w:r>
          </w:p>
          <w:p w14:paraId="5B34A617" w14:textId="0722EC99"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 јасно дефинисати надлежности РЕМ-а у погледу праћења понашања пружалаца медијских услуга током предизборне кампање: РЕМ прати понашање пружалаца медијских услуга и објављује о томе извештаје у току кампање и по њеном завршетку,</w:t>
            </w:r>
          </w:p>
          <w:p w14:paraId="0DD4AC08" w14:textId="7081CEBA"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 предвидети доношење плана мониторинга медијских садржаја, који подразумева претходно спровођење јавне расправе, а којим би се јасно дефинисала врста програмских садржаја чију усклађеност са законом ће проверавати регулатор, и то подједнако у односу на све пружаоце аудио-визуелне медијске услуге и услуге радија, без дискриминације,</w:t>
            </w:r>
          </w:p>
          <w:p w14:paraId="5FDD6C25" w14:textId="77777777" w:rsidR="00D356CF"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 обавезно представљање мониторинга и резултата мониторинга, као и предузетих мера, у односу на пружаоце медијске услуге који су прекршили своје законске и програмске обавезе, те њихово обавезно објављивање</w:t>
            </w:r>
            <w:r>
              <w:rPr>
                <w:rFonts w:ascii="Times New Roman" w:hAnsi="Times New Roman" w:cs="Times New Roman"/>
                <w:sz w:val="24"/>
                <w:szCs w:val="24"/>
                <w:lang w:val="sr-Cyrl-RS"/>
              </w:rPr>
              <w:t>,</w:t>
            </w:r>
          </w:p>
          <w:p w14:paraId="58F1E2E5" w14:textId="77777777" w:rsidR="00D356CF" w:rsidRPr="00E01FA0" w:rsidRDefault="00D356CF" w:rsidP="00D356CF">
            <w:pPr>
              <w:rPr>
                <w:rFonts w:ascii="Times New Roman" w:hAnsi="Times New Roman" w:cs="Times New Roman"/>
                <w:sz w:val="24"/>
                <w:szCs w:val="24"/>
                <w:lang w:val="sr-Cyrl-RS"/>
              </w:rPr>
            </w:pPr>
            <w:r w:rsidRPr="00E01FA0">
              <w:rPr>
                <w:rFonts w:ascii="Times New Roman" w:hAnsi="Times New Roman" w:cs="Times New Roman"/>
                <w:sz w:val="24"/>
                <w:szCs w:val="24"/>
                <w:lang w:val="sr-Cyrl-RS"/>
              </w:rPr>
              <w:t>- прописати могућност изрицања новчаних санкција уз постојеће мере у случају кршења одредаба прописа из области електронских медија и оглашавања,</w:t>
            </w:r>
          </w:p>
          <w:p w14:paraId="611B0D98" w14:textId="386BCE75" w:rsidR="00D356CF" w:rsidRDefault="00D356CF" w:rsidP="00D356CF">
            <w:pPr>
              <w:rPr>
                <w:rFonts w:ascii="Times New Roman" w:hAnsi="Times New Roman" w:cs="Times New Roman"/>
                <w:sz w:val="24"/>
                <w:szCs w:val="24"/>
                <w:lang w:val="sr-Cyrl-RS"/>
              </w:rPr>
            </w:pPr>
            <w:r w:rsidRPr="00E01FA0">
              <w:rPr>
                <w:rFonts w:ascii="Times New Roman" w:hAnsi="Times New Roman" w:cs="Times New Roman"/>
                <w:sz w:val="24"/>
                <w:szCs w:val="24"/>
                <w:lang w:val="sr-Cyrl-RS"/>
              </w:rPr>
              <w:t xml:space="preserve">- спровођење редовних јавних консултација, које не укључују само расправе </w:t>
            </w:r>
            <w:r w:rsidRPr="00E01FA0">
              <w:rPr>
                <w:rFonts w:ascii="Times New Roman" w:hAnsi="Times New Roman" w:cs="Times New Roman"/>
                <w:sz w:val="24"/>
                <w:szCs w:val="24"/>
              </w:rPr>
              <w:t>o</w:t>
            </w:r>
            <w:r w:rsidRPr="00E01FA0">
              <w:rPr>
                <w:rFonts w:ascii="Times New Roman" w:hAnsi="Times New Roman" w:cs="Times New Roman"/>
                <w:sz w:val="24"/>
                <w:szCs w:val="24"/>
                <w:lang w:val="sr-Cyrl-RS"/>
              </w:rPr>
              <w:t xml:space="preserve"> подзаконским актима, него о свим аспектима рада регулаторног тела,</w:t>
            </w:r>
          </w:p>
          <w:p w14:paraId="1ADC26F6" w14:textId="0F2828D2" w:rsidR="00D356CF" w:rsidRPr="00C4242B" w:rsidRDefault="00D356CF" w:rsidP="00D356CF">
            <w:pPr>
              <w:rPr>
                <w:rFonts w:ascii="Times New Roman" w:hAnsi="Times New Roman" w:cs="Times New Roman"/>
                <w:sz w:val="24"/>
                <w:szCs w:val="24"/>
              </w:rPr>
            </w:pPr>
            <w:r w:rsidRPr="00C4242B">
              <w:rPr>
                <w:rFonts w:ascii="Times New Roman" w:hAnsi="Times New Roman" w:cs="Times New Roman"/>
                <w:sz w:val="24"/>
                <w:szCs w:val="24"/>
              </w:rPr>
              <w:t>-</w:t>
            </w:r>
            <w:r w:rsidRPr="00C4242B">
              <w:rPr>
                <w:rFonts w:ascii="Times New Roman" w:hAnsi="Times New Roman" w:cs="Times New Roman"/>
                <w:sz w:val="24"/>
                <w:szCs w:val="24"/>
                <w:lang w:val="sr-Cyrl-RS"/>
              </w:rPr>
              <w:t xml:space="preserve"> успостављање кол-</w:t>
            </w:r>
            <w:r w:rsidRPr="00C4242B">
              <w:rPr>
                <w:rFonts w:ascii="Times New Roman" w:hAnsi="Times New Roman" w:cs="Times New Roman"/>
                <w:sz w:val="24"/>
                <w:szCs w:val="24"/>
              </w:rPr>
              <w:t>цeнтра</w:t>
            </w:r>
            <w:r w:rsidRPr="00C4242B">
              <w:rPr>
                <w:rFonts w:ascii="Times New Roman" w:hAnsi="Times New Roman" w:cs="Times New Roman"/>
                <w:sz w:val="24"/>
                <w:szCs w:val="24"/>
                <w:lang w:val="sr-Cyrl-RS"/>
              </w:rPr>
              <w:t xml:space="preserve"> (</w:t>
            </w:r>
            <w:r w:rsidRPr="00C4242B">
              <w:rPr>
                <w:rFonts w:ascii="Times New Roman" w:hAnsi="Times New Roman" w:cs="Times New Roman"/>
                <w:i/>
                <w:sz w:val="24"/>
                <w:szCs w:val="24"/>
              </w:rPr>
              <w:t>Call</w:t>
            </w:r>
            <w:r w:rsidRPr="00C4242B">
              <w:rPr>
                <w:rFonts w:ascii="Times New Roman" w:hAnsi="Times New Roman" w:cs="Times New Roman"/>
                <w:i/>
                <w:sz w:val="24"/>
                <w:szCs w:val="24"/>
                <w:lang w:val="sr-Cyrl-RS"/>
              </w:rPr>
              <w:t xml:space="preserve"> </w:t>
            </w:r>
            <w:r w:rsidRPr="00C4242B">
              <w:rPr>
                <w:rFonts w:ascii="Times New Roman" w:hAnsi="Times New Roman" w:cs="Times New Roman"/>
                <w:i/>
                <w:sz w:val="24"/>
                <w:szCs w:val="24"/>
              </w:rPr>
              <w:t>Center</w:t>
            </w:r>
            <w:r w:rsidRPr="00C4242B">
              <w:rPr>
                <w:rFonts w:ascii="Times New Roman" w:hAnsi="Times New Roman" w:cs="Times New Roman"/>
                <w:sz w:val="24"/>
                <w:szCs w:val="24"/>
                <w:lang w:val="sr-Cyrl-RS"/>
              </w:rPr>
              <w:t>) и/или једноставног механизма питања и одговора, у складу са техничким могућностима</w:t>
            </w:r>
            <w:r w:rsidRPr="00C4242B">
              <w:rPr>
                <w:rFonts w:ascii="Times New Roman" w:hAnsi="Times New Roman" w:cs="Times New Roman"/>
                <w:sz w:val="24"/>
                <w:szCs w:val="24"/>
              </w:rPr>
              <w:t>,</w:t>
            </w:r>
          </w:p>
          <w:p w14:paraId="6E172752" w14:textId="77777777" w:rsidR="00D356CF" w:rsidRPr="00C4242B" w:rsidRDefault="00D356CF" w:rsidP="00D356CF">
            <w:pPr>
              <w:rPr>
                <w:rFonts w:ascii="Times New Roman" w:hAnsi="Times New Roman" w:cs="Times New Roman"/>
                <w:sz w:val="24"/>
                <w:szCs w:val="24"/>
                <w:lang w:val="sr-Cyrl-RS"/>
              </w:rPr>
            </w:pPr>
            <w:r w:rsidRPr="00C4242B">
              <w:rPr>
                <w:rFonts w:ascii="Times New Roman" w:hAnsi="Times New Roman" w:cs="Times New Roman"/>
                <w:sz w:val="24"/>
                <w:szCs w:val="24"/>
                <w:lang w:val="sr-Cyrl-RS"/>
              </w:rPr>
              <w:t>- уређивање интернет странице тако да све релевантне информације буду лако доступне,</w:t>
            </w:r>
          </w:p>
          <w:p w14:paraId="12B2BD5C" w14:textId="557B7CD1" w:rsidR="00D356CF" w:rsidRPr="00C4242B" w:rsidRDefault="00D356CF" w:rsidP="00D356CF">
            <w:pPr>
              <w:rPr>
                <w:rFonts w:ascii="Times New Roman" w:hAnsi="Times New Roman" w:cs="Times New Roman"/>
                <w:sz w:val="24"/>
                <w:szCs w:val="24"/>
              </w:rPr>
            </w:pPr>
            <w:r w:rsidRPr="00C4242B">
              <w:rPr>
                <w:rFonts w:ascii="Times New Roman" w:hAnsi="Times New Roman" w:cs="Times New Roman"/>
                <w:sz w:val="24"/>
                <w:szCs w:val="24"/>
                <w:lang w:val="sr-Cyrl-RS"/>
              </w:rPr>
              <w:t>- спровођење кампања информисања јавности (дан отворених врата и сличне активности)</w:t>
            </w:r>
            <w:r w:rsidRPr="00C4242B">
              <w:rPr>
                <w:rFonts w:ascii="Times New Roman" w:hAnsi="Times New Roman" w:cs="Times New Roman"/>
                <w:sz w:val="24"/>
                <w:szCs w:val="24"/>
              </w:rPr>
              <w:t>,</w:t>
            </w:r>
          </w:p>
          <w:p w14:paraId="0BD7AE13" w14:textId="5B65C0A8" w:rsidR="00D356CF" w:rsidRPr="009B5443" w:rsidRDefault="00D356CF" w:rsidP="00D356CF">
            <w:pPr>
              <w:rPr>
                <w:rFonts w:ascii="Times New Roman" w:hAnsi="Times New Roman" w:cs="Times New Roman"/>
                <w:sz w:val="24"/>
                <w:szCs w:val="24"/>
                <w:lang w:val="sr-Cyrl-RS"/>
              </w:rPr>
            </w:pPr>
            <w:r w:rsidRPr="00E01FA0">
              <w:rPr>
                <w:rFonts w:ascii="Times New Roman" w:hAnsi="Times New Roman" w:cs="Times New Roman"/>
                <w:sz w:val="24"/>
                <w:szCs w:val="24"/>
                <w:lang w:val="sr-Cyrl-RS"/>
              </w:rPr>
              <w:t>- систематско, ефикасно транспарентно решавање приговора,</w:t>
            </w:r>
          </w:p>
        </w:tc>
        <w:tc>
          <w:tcPr>
            <w:tcW w:w="458" w:type="pct"/>
          </w:tcPr>
          <w:p w14:paraId="6C3DB56A" w14:textId="5B282FB0" w:rsidR="00D356CF" w:rsidRPr="00E01FA0" w:rsidRDefault="009545B6"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16658B49" w14:textId="151A6B8A" w:rsidR="00D356CF" w:rsidRPr="00183ADA" w:rsidRDefault="00183ADA" w:rsidP="00D356CF">
            <w:pPr>
              <w:rPr>
                <w:rFonts w:ascii="Times New Roman" w:hAnsi="Times New Roman" w:cs="Times New Roman"/>
                <w:sz w:val="24"/>
                <w:szCs w:val="24"/>
                <w:lang w:val="sr-Cyrl-RS"/>
              </w:rPr>
            </w:pPr>
            <w:r w:rsidRPr="00183ADA">
              <w:rPr>
                <w:rFonts w:ascii="Times New Roman" w:hAnsi="Times New Roman" w:cs="Times New Roman"/>
                <w:sz w:val="24"/>
                <w:szCs w:val="24"/>
                <w:lang w:val="sr-Cyrl-RS"/>
              </w:rPr>
              <w:t>Мисија ОЕБС-а</w:t>
            </w:r>
          </w:p>
        </w:tc>
        <w:tc>
          <w:tcPr>
            <w:tcW w:w="459" w:type="pct"/>
          </w:tcPr>
          <w:p w14:paraId="509D3906" w14:textId="481A1C5C" w:rsidR="00D356CF" w:rsidRPr="00183ADA" w:rsidRDefault="00D356CF" w:rsidP="00563EAE">
            <w:pPr>
              <w:rPr>
                <w:rFonts w:ascii="Times New Roman" w:hAnsi="Times New Roman" w:cs="Times New Roman"/>
                <w:sz w:val="24"/>
                <w:szCs w:val="24"/>
              </w:rPr>
            </w:pPr>
            <w:r w:rsidRPr="00183ADA">
              <w:rPr>
                <w:rFonts w:ascii="Times New Roman" w:hAnsi="Times New Roman" w:cs="Times New Roman"/>
                <w:sz w:val="24"/>
                <w:szCs w:val="24"/>
              </w:rPr>
              <w:t xml:space="preserve">II </w:t>
            </w:r>
            <w:r w:rsidR="00183ADA" w:rsidRPr="00183ADA">
              <w:rPr>
                <w:rFonts w:ascii="Times New Roman" w:hAnsi="Times New Roman" w:cs="Times New Roman"/>
                <w:sz w:val="24"/>
                <w:szCs w:val="24"/>
                <w:lang w:val="sr-Cyrl-RS"/>
              </w:rPr>
              <w:t>квартал</w:t>
            </w:r>
            <w:r w:rsidRPr="00183ADA">
              <w:rPr>
                <w:rFonts w:ascii="Times New Roman" w:hAnsi="Times New Roman" w:cs="Times New Roman"/>
                <w:sz w:val="24"/>
                <w:szCs w:val="24"/>
              </w:rPr>
              <w:t xml:space="preserve"> 2022</w:t>
            </w:r>
            <w:r w:rsidR="0066006A">
              <w:rPr>
                <w:rFonts w:ascii="Times New Roman" w:hAnsi="Times New Roman" w:cs="Times New Roman"/>
                <w:sz w:val="24"/>
                <w:szCs w:val="24"/>
              </w:rPr>
              <w:t xml:space="preserve">  </w:t>
            </w:r>
          </w:p>
        </w:tc>
        <w:tc>
          <w:tcPr>
            <w:tcW w:w="611" w:type="pct"/>
          </w:tcPr>
          <w:p w14:paraId="3AA17C4A" w14:textId="3CDFBAC2" w:rsidR="00D356CF" w:rsidRPr="00183ADA" w:rsidRDefault="00183ADA" w:rsidP="00D356CF">
            <w:pPr>
              <w:rPr>
                <w:rFonts w:ascii="Times New Roman" w:hAnsi="Times New Roman" w:cs="Times New Roman"/>
                <w:sz w:val="24"/>
                <w:szCs w:val="24"/>
                <w:lang w:val="sr-Latn-RS"/>
              </w:rPr>
            </w:pPr>
            <w:r w:rsidRPr="00183ADA">
              <w:rPr>
                <w:rFonts w:ascii="Times New Roman" w:hAnsi="Times New Roman" w:cs="Times New Roman"/>
                <w:sz w:val="24"/>
                <w:szCs w:val="24"/>
                <w:lang w:val="sr-Cyrl-RS"/>
              </w:rPr>
              <w:t>Буџет РС</w:t>
            </w:r>
          </w:p>
        </w:tc>
        <w:tc>
          <w:tcPr>
            <w:tcW w:w="557" w:type="pct"/>
          </w:tcPr>
          <w:p w14:paraId="6029E5F1" w14:textId="18CD3362" w:rsidR="00D356CF" w:rsidRPr="00183ADA" w:rsidRDefault="00183ADA" w:rsidP="00D356CF">
            <w:pPr>
              <w:rPr>
                <w:rFonts w:ascii="Times New Roman" w:hAnsi="Times New Roman" w:cs="Times New Roman"/>
                <w:sz w:val="24"/>
                <w:szCs w:val="24"/>
              </w:rPr>
            </w:pPr>
            <w:r w:rsidRPr="00183ADA">
              <w:rPr>
                <w:rFonts w:ascii="Times New Roman" w:hAnsi="Times New Roman" w:cs="Times New Roman"/>
                <w:sz w:val="24"/>
                <w:szCs w:val="24"/>
                <w:lang w:val="sr-Cyrl-RS"/>
              </w:rPr>
              <w:t xml:space="preserve">Средства предевиђена у активности 2.2.4 </w:t>
            </w:r>
          </w:p>
        </w:tc>
        <w:tc>
          <w:tcPr>
            <w:tcW w:w="460" w:type="pct"/>
          </w:tcPr>
          <w:p w14:paraId="42673E32" w14:textId="77777777" w:rsidR="00D356CF" w:rsidRPr="00601998" w:rsidRDefault="00D356CF" w:rsidP="00D356CF">
            <w:pPr>
              <w:rPr>
                <w:lang w:val="sr-Cyrl-RS"/>
              </w:rPr>
            </w:pPr>
          </w:p>
        </w:tc>
        <w:tc>
          <w:tcPr>
            <w:tcW w:w="407" w:type="pct"/>
          </w:tcPr>
          <w:p w14:paraId="0DC9D05F" w14:textId="77777777" w:rsidR="00D356CF" w:rsidRPr="00FA7EB8" w:rsidRDefault="00D356CF" w:rsidP="00D356CF">
            <w:pPr>
              <w:rPr>
                <w:lang w:val="sr-Cyrl-RS"/>
              </w:rPr>
            </w:pPr>
          </w:p>
        </w:tc>
        <w:tc>
          <w:tcPr>
            <w:tcW w:w="426" w:type="pct"/>
          </w:tcPr>
          <w:p w14:paraId="124B7593" w14:textId="434EA589" w:rsidR="00D356CF" w:rsidRDefault="00D356CF" w:rsidP="00D356CF"/>
        </w:tc>
      </w:tr>
      <w:tr w:rsidR="00D356CF" w14:paraId="5090453A" w14:textId="77777777" w:rsidTr="008A79EB">
        <w:trPr>
          <w:trHeight w:val="50"/>
        </w:trPr>
        <w:tc>
          <w:tcPr>
            <w:tcW w:w="1114" w:type="pct"/>
            <w:tcBorders>
              <w:left w:val="double" w:sz="4" w:space="0" w:color="auto"/>
            </w:tcBorders>
          </w:tcPr>
          <w:p w14:paraId="7F2154B6" w14:textId="704C01A0"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3.2.2 обезбедити услове за унапређивањ</w:t>
            </w:r>
            <w:r w:rsidRPr="009B5443">
              <w:rPr>
                <w:rFonts w:ascii="Times New Roman" w:hAnsi="Times New Roman" w:cs="Times New Roman"/>
                <w:sz w:val="24"/>
                <w:szCs w:val="24"/>
              </w:rPr>
              <w:t>e</w:t>
            </w:r>
            <w:r w:rsidRPr="009B5443">
              <w:rPr>
                <w:rFonts w:ascii="Times New Roman" w:hAnsi="Times New Roman" w:cs="Times New Roman"/>
                <w:sz w:val="24"/>
                <w:szCs w:val="24"/>
                <w:lang w:val="sr-Cyrl-RS"/>
              </w:rPr>
              <w:t xml:space="preserve"> кадровске структуре регулатора, нарочито када се ради о стручној служби</w:t>
            </w:r>
          </w:p>
        </w:tc>
        <w:tc>
          <w:tcPr>
            <w:tcW w:w="458" w:type="pct"/>
          </w:tcPr>
          <w:p w14:paraId="3CBBD782" w14:textId="7E08655A" w:rsidR="00D356CF" w:rsidRPr="00E01FA0" w:rsidRDefault="009545B6" w:rsidP="00D356CF">
            <w:pPr>
              <w:rPr>
                <w:rFonts w:ascii="Times New Roman" w:hAnsi="Times New Roman" w:cs="Times New Roman"/>
                <w:sz w:val="24"/>
                <w:szCs w:val="24"/>
              </w:rPr>
            </w:pPr>
            <w:r>
              <w:rPr>
                <w:rFonts w:ascii="Times New Roman" w:hAnsi="Times New Roman" w:cs="Times New Roman"/>
                <w:sz w:val="24"/>
                <w:szCs w:val="24"/>
                <w:lang w:val="sr-Cyrl-RS"/>
              </w:rPr>
              <w:t>Регулаторно тело за електронске медије</w:t>
            </w:r>
          </w:p>
        </w:tc>
        <w:tc>
          <w:tcPr>
            <w:tcW w:w="508" w:type="pct"/>
          </w:tcPr>
          <w:p w14:paraId="0D4766C7" w14:textId="052B5047" w:rsidR="00D356CF" w:rsidRPr="00E01FA0" w:rsidRDefault="00D356CF" w:rsidP="00D356CF">
            <w:pPr>
              <w:rPr>
                <w:rFonts w:ascii="Times New Roman" w:hAnsi="Times New Roman" w:cs="Times New Roman"/>
                <w:strike/>
                <w:sz w:val="24"/>
                <w:szCs w:val="24"/>
              </w:rPr>
            </w:pPr>
          </w:p>
        </w:tc>
        <w:tc>
          <w:tcPr>
            <w:tcW w:w="459" w:type="pct"/>
          </w:tcPr>
          <w:p w14:paraId="073E9DE3" w14:textId="6347122A" w:rsidR="00D356CF" w:rsidRPr="00F66FE9" w:rsidRDefault="00D356CF" w:rsidP="00D356CF">
            <w:pPr>
              <w:rPr>
                <w:rFonts w:ascii="Times New Roman" w:hAnsi="Times New Roman" w:cs="Times New Roman"/>
                <w:sz w:val="24"/>
                <w:szCs w:val="24"/>
              </w:rPr>
            </w:pPr>
            <w:r w:rsidRPr="00F66FE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F66FE9" w:rsidRPr="00F66FE9">
              <w:rPr>
                <w:rFonts w:ascii="Times New Roman" w:hAnsi="Times New Roman" w:cs="Times New Roman"/>
                <w:sz w:val="24"/>
                <w:szCs w:val="24"/>
                <w:lang w:val="sr-Cyrl-RS"/>
              </w:rPr>
              <w:t>квартал</w:t>
            </w:r>
            <w:r w:rsidRPr="00F66FE9">
              <w:rPr>
                <w:rFonts w:ascii="Times New Roman" w:hAnsi="Times New Roman" w:cs="Times New Roman"/>
                <w:sz w:val="24"/>
                <w:szCs w:val="24"/>
              </w:rPr>
              <w:t xml:space="preserve"> 2022</w:t>
            </w:r>
          </w:p>
        </w:tc>
        <w:tc>
          <w:tcPr>
            <w:tcW w:w="611" w:type="pct"/>
          </w:tcPr>
          <w:p w14:paraId="083BCCC8" w14:textId="576DC434" w:rsidR="00D356CF" w:rsidRPr="00F66FE9" w:rsidRDefault="00F66FE9" w:rsidP="00D356CF">
            <w:pPr>
              <w:rPr>
                <w:rFonts w:ascii="Times New Roman" w:hAnsi="Times New Roman" w:cs="Times New Roman"/>
                <w:sz w:val="24"/>
                <w:szCs w:val="24"/>
                <w:lang w:val="sr-Latn-RS"/>
              </w:rPr>
            </w:pPr>
            <w:r w:rsidRPr="00F66FE9">
              <w:rPr>
                <w:rFonts w:ascii="Times New Roman" w:hAnsi="Times New Roman" w:cs="Times New Roman"/>
                <w:sz w:val="24"/>
                <w:szCs w:val="24"/>
                <w:lang w:val="sr-Cyrl-RS"/>
              </w:rPr>
              <w:t>Сопствена средства</w:t>
            </w:r>
          </w:p>
        </w:tc>
        <w:tc>
          <w:tcPr>
            <w:tcW w:w="557" w:type="pct"/>
          </w:tcPr>
          <w:p w14:paraId="792BDAC9" w14:textId="77777777" w:rsidR="00D356CF" w:rsidRDefault="00D356CF" w:rsidP="00D356CF"/>
        </w:tc>
        <w:tc>
          <w:tcPr>
            <w:tcW w:w="460" w:type="pct"/>
          </w:tcPr>
          <w:p w14:paraId="227551D3" w14:textId="77777777" w:rsidR="00D356CF" w:rsidRDefault="00D356CF" w:rsidP="00D356CF"/>
        </w:tc>
        <w:tc>
          <w:tcPr>
            <w:tcW w:w="407" w:type="pct"/>
          </w:tcPr>
          <w:p w14:paraId="09D0C86C" w14:textId="77777777" w:rsidR="00D356CF" w:rsidRPr="00601998" w:rsidRDefault="00D356CF" w:rsidP="00D356CF">
            <w:pPr>
              <w:rPr>
                <w:lang w:val="sr-Cyrl-RS"/>
              </w:rPr>
            </w:pPr>
          </w:p>
        </w:tc>
        <w:tc>
          <w:tcPr>
            <w:tcW w:w="426" w:type="pct"/>
          </w:tcPr>
          <w:p w14:paraId="29A596A0" w14:textId="77777777" w:rsidR="00D356CF" w:rsidRDefault="00D356CF" w:rsidP="00D356CF"/>
        </w:tc>
      </w:tr>
      <w:tr w:rsidR="00D356CF" w14:paraId="75BE16E1" w14:textId="77777777" w:rsidTr="008A79EB">
        <w:trPr>
          <w:trHeight w:val="140"/>
        </w:trPr>
        <w:tc>
          <w:tcPr>
            <w:tcW w:w="1114" w:type="pct"/>
            <w:tcBorders>
              <w:left w:val="double" w:sz="4" w:space="0" w:color="auto"/>
            </w:tcBorders>
          </w:tcPr>
          <w:p w14:paraId="49BC9863" w14:textId="6A68B9BA" w:rsidR="00D356CF" w:rsidRPr="009B5443" w:rsidRDefault="00D356CF" w:rsidP="00D356CF">
            <w:pPr>
              <w:rPr>
                <w:rFonts w:ascii="Times New Roman" w:hAnsi="Times New Roman" w:cs="Times New Roman"/>
                <w:sz w:val="24"/>
                <w:szCs w:val="24"/>
                <w:lang w:val="sr-Cyrl-RS"/>
              </w:rPr>
            </w:pPr>
            <w:r w:rsidRPr="009B5443">
              <w:rPr>
                <w:rFonts w:ascii="Times New Roman" w:hAnsi="Times New Roman" w:cs="Times New Roman"/>
                <w:sz w:val="24"/>
                <w:szCs w:val="24"/>
                <w:lang w:val="sr-Cyrl-RS"/>
              </w:rPr>
              <w:t>3.2.3 размотрити могућност да се обезбеде и други извори финансирања, осим накнаде за право на пружање медијске услуге, ради нес</w:t>
            </w:r>
            <w:r>
              <w:rPr>
                <w:rFonts w:ascii="Times New Roman" w:hAnsi="Times New Roman" w:cs="Times New Roman"/>
                <w:sz w:val="24"/>
                <w:szCs w:val="24"/>
                <w:lang w:val="sr-Cyrl-RS"/>
              </w:rPr>
              <w:t>метаног рада Регулаторног тела</w:t>
            </w:r>
          </w:p>
        </w:tc>
        <w:tc>
          <w:tcPr>
            <w:tcW w:w="458" w:type="pct"/>
          </w:tcPr>
          <w:p w14:paraId="632EF165" w14:textId="63AD31C9" w:rsidR="00D356CF" w:rsidRPr="00E01FA0" w:rsidRDefault="009545B6" w:rsidP="00D356CF">
            <w:pPr>
              <w:rPr>
                <w:rFonts w:ascii="Times New Roman" w:hAnsi="Times New Roman" w:cs="Times New Roman"/>
                <w:sz w:val="24"/>
                <w:szCs w:val="24"/>
                <w:lang w:val="sr-Cyrl-RS"/>
              </w:rPr>
            </w:pPr>
            <w:r>
              <w:rPr>
                <w:rFonts w:ascii="Times New Roman" w:hAnsi="Times New Roman" w:cs="Times New Roman"/>
                <w:sz w:val="24"/>
                <w:szCs w:val="24"/>
                <w:lang w:val="sr-Cyrl-RS"/>
              </w:rPr>
              <w:t>Регулаторно тело за електронске медије</w:t>
            </w:r>
          </w:p>
        </w:tc>
        <w:tc>
          <w:tcPr>
            <w:tcW w:w="508" w:type="pct"/>
          </w:tcPr>
          <w:p w14:paraId="1AEF8AF5" w14:textId="0BC11A5D" w:rsidR="00D356CF" w:rsidRPr="00E01FA0" w:rsidRDefault="00D356CF" w:rsidP="00D356CF">
            <w:pPr>
              <w:rPr>
                <w:rFonts w:ascii="Times New Roman" w:hAnsi="Times New Roman" w:cs="Times New Roman"/>
                <w:strike/>
                <w:sz w:val="24"/>
                <w:szCs w:val="24"/>
              </w:rPr>
            </w:pPr>
          </w:p>
        </w:tc>
        <w:tc>
          <w:tcPr>
            <w:tcW w:w="459" w:type="pct"/>
          </w:tcPr>
          <w:p w14:paraId="72B2959E" w14:textId="3D68B1AB" w:rsidR="00D356CF" w:rsidRPr="00F231B3" w:rsidRDefault="00806E81" w:rsidP="00D356CF">
            <w:pPr>
              <w:rPr>
                <w:rFonts w:ascii="Times New Roman" w:hAnsi="Times New Roman" w:cs="Times New Roman"/>
                <w:sz w:val="24"/>
                <w:szCs w:val="24"/>
                <w:lang w:val="sr-Cyrl-RS"/>
              </w:rPr>
            </w:pPr>
            <w:r w:rsidRPr="00F231B3">
              <w:rPr>
                <w:rFonts w:ascii="Times New Roman" w:hAnsi="Times New Roman" w:cs="Times New Roman"/>
                <w:sz w:val="24"/>
                <w:szCs w:val="24"/>
              </w:rPr>
              <w:t xml:space="preserve">II </w:t>
            </w:r>
            <w:r w:rsidRPr="00F231B3">
              <w:rPr>
                <w:rFonts w:ascii="Times New Roman" w:hAnsi="Times New Roman" w:cs="Times New Roman"/>
                <w:sz w:val="24"/>
                <w:szCs w:val="24"/>
                <w:lang w:val="sr-Cyrl-RS"/>
              </w:rPr>
              <w:t>квартал 2022</w:t>
            </w:r>
          </w:p>
        </w:tc>
        <w:tc>
          <w:tcPr>
            <w:tcW w:w="611" w:type="pct"/>
          </w:tcPr>
          <w:p w14:paraId="4822CC94" w14:textId="43903229" w:rsidR="00D356CF" w:rsidRPr="00F231B3" w:rsidRDefault="00806E81" w:rsidP="00D356CF">
            <w:pPr>
              <w:rPr>
                <w:rFonts w:ascii="Times New Roman" w:hAnsi="Times New Roman" w:cs="Times New Roman"/>
                <w:sz w:val="24"/>
                <w:szCs w:val="24"/>
                <w:lang w:val="sr-Cyrl-RS"/>
              </w:rPr>
            </w:pPr>
            <w:r w:rsidRPr="00F231B3">
              <w:rPr>
                <w:rFonts w:ascii="Times New Roman" w:hAnsi="Times New Roman" w:cs="Times New Roman"/>
                <w:sz w:val="24"/>
                <w:szCs w:val="24"/>
                <w:lang w:val="sr-Cyrl-RS"/>
              </w:rPr>
              <w:t>Сопствена средства</w:t>
            </w:r>
          </w:p>
        </w:tc>
        <w:tc>
          <w:tcPr>
            <w:tcW w:w="557" w:type="pct"/>
          </w:tcPr>
          <w:p w14:paraId="7A0F1F1B" w14:textId="77777777" w:rsidR="00D356CF" w:rsidRDefault="00D356CF" w:rsidP="00D356CF"/>
        </w:tc>
        <w:tc>
          <w:tcPr>
            <w:tcW w:w="460" w:type="pct"/>
          </w:tcPr>
          <w:p w14:paraId="31294ABE" w14:textId="77777777" w:rsidR="00D356CF" w:rsidRDefault="00D356CF" w:rsidP="00D356CF"/>
        </w:tc>
        <w:tc>
          <w:tcPr>
            <w:tcW w:w="407" w:type="pct"/>
          </w:tcPr>
          <w:p w14:paraId="18251F49" w14:textId="77777777" w:rsidR="00D356CF" w:rsidRDefault="00D356CF" w:rsidP="00D356CF"/>
        </w:tc>
        <w:tc>
          <w:tcPr>
            <w:tcW w:w="426" w:type="pct"/>
          </w:tcPr>
          <w:p w14:paraId="632DF933" w14:textId="77777777" w:rsidR="00D356CF" w:rsidRDefault="00D356CF" w:rsidP="00D356CF"/>
        </w:tc>
      </w:tr>
    </w:tbl>
    <w:p w14:paraId="427064C4" w14:textId="68861F2F" w:rsidR="005232AC" w:rsidRDefault="005232AC" w:rsidP="005232AC">
      <w:pPr>
        <w:rPr>
          <w:lang w:val="sr-Latn-RS"/>
        </w:rPr>
      </w:pPr>
    </w:p>
    <w:p w14:paraId="7C673C5E" w14:textId="77777777" w:rsidR="003F428D" w:rsidRDefault="003F428D"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4F9542A6"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140CF164" w14:textId="15E40D3C" w:rsidR="00475E61" w:rsidRDefault="001C3E6C" w:rsidP="008A79EB">
            <w:pPr>
              <w:rPr>
                <w:rFonts w:ascii="Arial" w:hAnsi="Arial" w:cs="Arial"/>
                <w:sz w:val="20"/>
                <w:szCs w:val="20"/>
                <w:lang w:val="sr-Cyrl-RS"/>
              </w:rPr>
            </w:pPr>
            <w:r w:rsidRPr="00FB22C0">
              <w:rPr>
                <w:rFonts w:ascii="Arial" w:hAnsi="Arial" w:cs="Arial"/>
                <w:b/>
                <w:sz w:val="20"/>
                <w:szCs w:val="20"/>
                <w:lang w:val="sr-Cyrl-RS"/>
              </w:rPr>
              <w:t>Мера: 3.3</w:t>
            </w:r>
            <w:r w:rsidR="006B7EEA">
              <w:rPr>
                <w:rFonts w:ascii="Arial" w:hAnsi="Arial" w:cs="Arial"/>
                <w:sz w:val="20"/>
                <w:szCs w:val="20"/>
                <w:lang w:val="sr-Cyrl-RS"/>
              </w:rPr>
              <w:t>:</w:t>
            </w:r>
            <w:r w:rsidR="006B7EEA" w:rsidRPr="00206563">
              <w:rPr>
                <w:rFonts w:ascii="Times New Roman" w:hAnsi="Times New Roman"/>
                <w:sz w:val="24"/>
                <w:szCs w:val="24"/>
                <w:lang w:val="sr-Cyrl-RS"/>
              </w:rPr>
              <w:t xml:space="preserve"> Обезбеђена независност јавних медијских сервиса, унапређена његова професионалност, остваривање програмских функција у јавном интересу, као и одговорност према јавности</w:t>
            </w:r>
          </w:p>
        </w:tc>
      </w:tr>
      <w:tr w:rsidR="00475E61" w:rsidRPr="00A358B7" w14:paraId="7D0BA416"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C2AB26C" w14:textId="11FC5978"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 xml:space="preserve">Орган </w:t>
            </w:r>
            <w:r w:rsidRPr="00FB22C0">
              <w:rPr>
                <w:rFonts w:ascii="Times New Roman" w:hAnsi="Times New Roman" w:cs="Times New Roman"/>
                <w:b/>
                <w:sz w:val="24"/>
                <w:szCs w:val="24"/>
                <w:lang w:val="sr-Latn-RS"/>
              </w:rPr>
              <w:t>o</w:t>
            </w:r>
            <w:r w:rsidRPr="00FB22C0">
              <w:rPr>
                <w:rFonts w:ascii="Times New Roman" w:hAnsi="Times New Roman" w:cs="Times New Roman"/>
                <w:b/>
                <w:sz w:val="24"/>
                <w:szCs w:val="24"/>
                <w:lang w:val="sr-Cyrl-RS"/>
              </w:rPr>
              <w:t xml:space="preserve">дговоран за спровођење </w:t>
            </w:r>
            <w:r w:rsidRPr="00FB22C0">
              <w:rPr>
                <w:rFonts w:ascii="Times New Roman" w:hAnsi="Times New Roman" w:cs="Times New Roman"/>
                <w:b/>
                <w:sz w:val="24"/>
                <w:szCs w:val="24"/>
              </w:rPr>
              <w:t>(</w:t>
            </w:r>
            <w:r w:rsidRPr="00FB22C0">
              <w:rPr>
                <w:rFonts w:ascii="Times New Roman" w:hAnsi="Times New Roman" w:cs="Times New Roman"/>
                <w:b/>
                <w:sz w:val="24"/>
                <w:szCs w:val="24"/>
                <w:lang w:val="sr-Cyrl-RS"/>
              </w:rPr>
              <w:t>координисање спровођења) мере:</w:t>
            </w:r>
            <w:r w:rsidR="00FB22C0" w:rsidRPr="00FB22C0">
              <w:rPr>
                <w:rFonts w:ascii="Times New Roman" w:hAnsi="Times New Roman" w:cs="Times New Roman"/>
                <w:sz w:val="24"/>
                <w:szCs w:val="24"/>
                <w:lang w:val="sr-Cyrl-RS"/>
              </w:rPr>
              <w:t xml:space="preserve"> </w:t>
            </w:r>
            <w:r w:rsidR="006B7EEA" w:rsidRPr="00FB22C0">
              <w:rPr>
                <w:rFonts w:ascii="Times New Roman" w:hAnsi="Times New Roman" w:cs="Times New Roman"/>
                <w:sz w:val="24"/>
                <w:szCs w:val="24"/>
                <w:lang w:val="sr-Cyrl-RS"/>
              </w:rPr>
              <w:t>Министарство културе и информисања</w:t>
            </w:r>
          </w:p>
        </w:tc>
      </w:tr>
      <w:tr w:rsidR="00475E61" w:rsidRPr="00A358B7" w14:paraId="545EAA29"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2A2CB71" w14:textId="2A61F76F"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Период спровођења:</w:t>
            </w:r>
            <w:r w:rsidR="00FB22C0" w:rsidRPr="00FB22C0">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A6373CE" w14:textId="5A3EB8B3"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Тип мере:</w:t>
            </w:r>
            <w:r w:rsidR="00D66552" w:rsidRPr="00FB22C0">
              <w:rPr>
                <w:rFonts w:ascii="Times New Roman" w:hAnsi="Times New Roman" w:cs="Times New Roman"/>
                <w:sz w:val="24"/>
                <w:szCs w:val="24"/>
                <w:lang w:val="sr-Cyrl-RS"/>
              </w:rPr>
              <w:t>институционално-управљачко-организационе</w:t>
            </w:r>
          </w:p>
        </w:tc>
      </w:tr>
      <w:tr w:rsidR="00475E61" w:rsidRPr="00A77182" w14:paraId="45593BA2" w14:textId="77777777" w:rsidTr="008A79EB">
        <w:trPr>
          <w:trHeight w:val="950"/>
        </w:trPr>
        <w:tc>
          <w:tcPr>
            <w:tcW w:w="3219" w:type="dxa"/>
            <w:tcBorders>
              <w:top w:val="double" w:sz="4" w:space="0" w:color="auto"/>
            </w:tcBorders>
            <w:shd w:val="clear" w:color="auto" w:fill="D9D9D9" w:themeFill="background1" w:themeFillShade="D9"/>
          </w:tcPr>
          <w:p w14:paraId="4EB2B857"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Показатељ</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и</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3956CC74"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J</w:t>
            </w:r>
            <w:r w:rsidRPr="00FB22C0">
              <w:rPr>
                <w:rFonts w:ascii="Times New Roman" w:hAnsi="Times New Roman" w:cs="Times New Roman"/>
                <w:sz w:val="24"/>
                <w:szCs w:val="24"/>
                <w:lang w:val="sr-Cyrl-RS"/>
              </w:rPr>
              <w:t>единица мере</w:t>
            </w:r>
          </w:p>
          <w:p w14:paraId="51EE58BA" w14:textId="77777777" w:rsidR="00475E61" w:rsidRPr="00FB22C0"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3FCEC890"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7AF112DA"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0D6D2D89"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30788975"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1B3E192F"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858E515"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последњој години АП</w:t>
            </w:r>
          </w:p>
        </w:tc>
      </w:tr>
      <w:tr w:rsidR="00475E61" w:rsidRPr="00DF0431" w14:paraId="0588421C" w14:textId="77777777" w:rsidTr="006B7EEA">
        <w:trPr>
          <w:trHeight w:val="302"/>
        </w:trPr>
        <w:tc>
          <w:tcPr>
            <w:tcW w:w="3219" w:type="dxa"/>
            <w:tcBorders>
              <w:top w:val="double" w:sz="4" w:space="0" w:color="auto"/>
              <w:bottom w:val="double" w:sz="4" w:space="0" w:color="auto"/>
            </w:tcBorders>
            <w:shd w:val="clear" w:color="auto" w:fill="FFFFFF" w:themeFill="background1"/>
          </w:tcPr>
          <w:p w14:paraId="0B518A00" w14:textId="7B28C795" w:rsidR="00475E61" w:rsidRPr="006B7EEA" w:rsidRDefault="006B7EEA" w:rsidP="00C509C9">
            <w:pPr>
              <w:shd w:val="clear" w:color="auto" w:fill="FFFFFF" w:themeFill="background1"/>
              <w:rPr>
                <w:rFonts w:ascii="Times New Roman" w:hAnsi="Times New Roman" w:cs="Times New Roman"/>
                <w:sz w:val="24"/>
                <w:szCs w:val="24"/>
                <w:lang w:val="sr-Cyrl-RS"/>
              </w:rPr>
            </w:pPr>
            <w:r w:rsidRPr="006B7EEA">
              <w:rPr>
                <w:rFonts w:ascii="Times New Roman" w:hAnsi="Times New Roman" w:cs="Times New Roman"/>
                <w:sz w:val="24"/>
                <w:szCs w:val="24"/>
              </w:rPr>
              <w:t>измењена регулатива из области јавних медијских сервиса</w:t>
            </w:r>
          </w:p>
        </w:tc>
        <w:tc>
          <w:tcPr>
            <w:tcW w:w="1475" w:type="dxa"/>
            <w:tcBorders>
              <w:top w:val="double" w:sz="4" w:space="0" w:color="auto"/>
              <w:bottom w:val="double" w:sz="4" w:space="0" w:color="auto"/>
            </w:tcBorders>
            <w:shd w:val="clear" w:color="auto" w:fill="FFFFFF" w:themeFill="background1"/>
          </w:tcPr>
          <w:p w14:paraId="5227D4CD" w14:textId="5ACDA0B8" w:rsidR="00475E61"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5D1B9C28" w14:textId="3C3FAC32" w:rsidR="00475E61" w:rsidRPr="00595689" w:rsidRDefault="00FB22C0" w:rsidP="00C509C9">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„Службени гласник Републике Србије</w:t>
            </w:r>
            <w:r w:rsidR="00C509C9" w:rsidRPr="00595689">
              <w:rPr>
                <w:rFonts w:ascii="Times New Roman" w:hAnsi="Times New Roman" w:cs="Times New Roman"/>
                <w:sz w:val="24"/>
                <w:szCs w:val="24"/>
                <w:lang w:val="sr-Cyrl-RS"/>
              </w:rPr>
              <w:t>”</w:t>
            </w:r>
          </w:p>
        </w:tc>
        <w:tc>
          <w:tcPr>
            <w:tcW w:w="1769" w:type="dxa"/>
            <w:gridSpan w:val="2"/>
            <w:tcBorders>
              <w:top w:val="double" w:sz="4" w:space="0" w:color="auto"/>
              <w:bottom w:val="double" w:sz="4" w:space="0" w:color="auto"/>
            </w:tcBorders>
            <w:shd w:val="clear" w:color="auto" w:fill="FFFFFF" w:themeFill="background1"/>
          </w:tcPr>
          <w:p w14:paraId="074282A7"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1D9AE529" w14:textId="2F172393" w:rsidR="00475E61"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5A561AFA"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3455D4CB" w14:textId="77777777" w:rsidR="00475E61" w:rsidRPr="00DF0431" w:rsidRDefault="00475E61"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5BD13FC5" w14:textId="77777777" w:rsidR="00475E61" w:rsidRPr="00DF0431" w:rsidRDefault="00475E61" w:rsidP="00C509C9">
            <w:pPr>
              <w:shd w:val="clear" w:color="auto" w:fill="FFFFFF" w:themeFill="background1"/>
              <w:jc w:val="center"/>
              <w:rPr>
                <w:rFonts w:ascii="Arial" w:hAnsi="Arial" w:cs="Arial"/>
                <w:sz w:val="20"/>
                <w:szCs w:val="20"/>
                <w:lang w:val="sr-Cyrl-RS"/>
              </w:rPr>
            </w:pPr>
          </w:p>
        </w:tc>
      </w:tr>
      <w:tr w:rsidR="006B7EEA" w:rsidRPr="00DF0431" w14:paraId="38D37286" w14:textId="77777777" w:rsidTr="008A79EB">
        <w:trPr>
          <w:trHeight w:val="302"/>
        </w:trPr>
        <w:tc>
          <w:tcPr>
            <w:tcW w:w="3219" w:type="dxa"/>
            <w:tcBorders>
              <w:top w:val="double" w:sz="4" w:space="0" w:color="auto"/>
            </w:tcBorders>
            <w:shd w:val="clear" w:color="auto" w:fill="FFFFFF" w:themeFill="background1"/>
          </w:tcPr>
          <w:p w14:paraId="1397317C" w14:textId="1616B205" w:rsidR="006B7EEA" w:rsidRPr="006B7EEA" w:rsidRDefault="006B7EEA" w:rsidP="00C509C9">
            <w:pPr>
              <w:rPr>
                <w:rFonts w:ascii="Times New Roman" w:hAnsi="Times New Roman" w:cs="Times New Roman"/>
                <w:sz w:val="24"/>
                <w:szCs w:val="24"/>
              </w:rPr>
            </w:pPr>
            <w:r w:rsidRPr="006B7EEA">
              <w:rPr>
                <w:rFonts w:ascii="Times New Roman" w:hAnsi="Times New Roman" w:cs="Times New Roman"/>
                <w:sz w:val="24"/>
                <w:szCs w:val="24"/>
              </w:rPr>
              <w:t>задовољство и поверење грађана квалитетом програмских садржаја јавних медијских сервиса (мерило би се путем Анкете/Истраживања)</w:t>
            </w:r>
          </w:p>
        </w:tc>
        <w:tc>
          <w:tcPr>
            <w:tcW w:w="1475" w:type="dxa"/>
            <w:tcBorders>
              <w:top w:val="double" w:sz="4" w:space="0" w:color="auto"/>
            </w:tcBorders>
            <w:shd w:val="clear" w:color="auto" w:fill="FFFFFF" w:themeFill="background1"/>
          </w:tcPr>
          <w:p w14:paraId="2A521620" w14:textId="232015F4" w:rsidR="006B7EE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2A278652" w14:textId="319F62BA" w:rsidR="006B7EEA" w:rsidRPr="00595689" w:rsidRDefault="00DA4332" w:rsidP="00C509C9">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Извештај спроводиоца истраживања и анкете</w:t>
            </w:r>
          </w:p>
        </w:tc>
        <w:tc>
          <w:tcPr>
            <w:tcW w:w="1769" w:type="dxa"/>
            <w:gridSpan w:val="2"/>
            <w:tcBorders>
              <w:top w:val="double" w:sz="4" w:space="0" w:color="auto"/>
            </w:tcBorders>
            <w:shd w:val="clear" w:color="auto" w:fill="FFFFFF" w:themeFill="background1"/>
          </w:tcPr>
          <w:p w14:paraId="4958B036"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A6CD8D6" w14:textId="02021963" w:rsidR="006B7EEA"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CC7860C"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3D6E6150"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E9803B7" w14:textId="77777777" w:rsidR="006B7EEA" w:rsidRPr="00DF0431" w:rsidRDefault="006B7EEA" w:rsidP="00C509C9">
            <w:pPr>
              <w:shd w:val="clear" w:color="auto" w:fill="FFFFFF" w:themeFill="background1"/>
              <w:jc w:val="center"/>
              <w:rPr>
                <w:rFonts w:ascii="Arial" w:hAnsi="Arial" w:cs="Arial"/>
                <w:sz w:val="20"/>
                <w:szCs w:val="20"/>
                <w:lang w:val="sr-Cyrl-RS"/>
              </w:rPr>
            </w:pPr>
          </w:p>
        </w:tc>
      </w:tr>
      <w:tr w:rsidR="006B7EEA" w:rsidRPr="00DF0431" w14:paraId="26928BA7" w14:textId="77777777" w:rsidTr="008A79EB">
        <w:trPr>
          <w:trHeight w:val="302"/>
        </w:trPr>
        <w:tc>
          <w:tcPr>
            <w:tcW w:w="3219" w:type="dxa"/>
            <w:tcBorders>
              <w:top w:val="double" w:sz="4" w:space="0" w:color="auto"/>
            </w:tcBorders>
            <w:shd w:val="clear" w:color="auto" w:fill="FFFFFF" w:themeFill="background1"/>
          </w:tcPr>
          <w:p w14:paraId="099AE8AB" w14:textId="38BDFCF2" w:rsidR="006B7EEA" w:rsidRPr="006B7EEA" w:rsidRDefault="006B7EEA" w:rsidP="003F428D">
            <w:pPr>
              <w:rPr>
                <w:rFonts w:ascii="Times New Roman" w:hAnsi="Times New Roman" w:cs="Times New Roman"/>
                <w:sz w:val="24"/>
                <w:szCs w:val="24"/>
              </w:rPr>
            </w:pPr>
            <w:r w:rsidRPr="006B7EEA">
              <w:rPr>
                <w:rFonts w:ascii="Times New Roman" w:hAnsi="Times New Roman" w:cs="Times New Roman"/>
                <w:sz w:val="24"/>
                <w:szCs w:val="24"/>
              </w:rPr>
              <w:t xml:space="preserve">ниво испуњености законских обавеза у производњи медијских садржаја </w:t>
            </w:r>
          </w:p>
        </w:tc>
        <w:tc>
          <w:tcPr>
            <w:tcW w:w="1475" w:type="dxa"/>
            <w:tcBorders>
              <w:top w:val="double" w:sz="4" w:space="0" w:color="auto"/>
            </w:tcBorders>
            <w:shd w:val="clear" w:color="auto" w:fill="FFFFFF" w:themeFill="background1"/>
          </w:tcPr>
          <w:p w14:paraId="16DCA1BE" w14:textId="3C61C42F" w:rsidR="006B7EE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2935C3A7" w14:textId="0508AE80" w:rsidR="006B7EEA" w:rsidRPr="00595689" w:rsidRDefault="009545B6" w:rsidP="00C509C9">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 Регулаторног тела за електронске медије</w:t>
            </w:r>
            <w:r w:rsidR="00DA4332" w:rsidRPr="00595689">
              <w:rPr>
                <w:rFonts w:ascii="Times New Roman" w:hAnsi="Times New Roman" w:cs="Times New Roman"/>
                <w:sz w:val="24"/>
                <w:szCs w:val="24"/>
                <w:lang w:val="sr-Cyrl-RS"/>
              </w:rPr>
              <w:t>, анализе удружења и организација цивилног сектора</w:t>
            </w:r>
          </w:p>
        </w:tc>
        <w:tc>
          <w:tcPr>
            <w:tcW w:w="1769" w:type="dxa"/>
            <w:gridSpan w:val="2"/>
            <w:tcBorders>
              <w:top w:val="double" w:sz="4" w:space="0" w:color="auto"/>
            </w:tcBorders>
            <w:shd w:val="clear" w:color="auto" w:fill="FFFFFF" w:themeFill="background1"/>
          </w:tcPr>
          <w:p w14:paraId="0E9F980A"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1B987E38" w14:textId="230EFD65" w:rsidR="006B7EEA" w:rsidRPr="00563EAE" w:rsidRDefault="00C509C9" w:rsidP="00C509C9">
            <w:pPr>
              <w:shd w:val="clear" w:color="auto" w:fill="FFFFFF" w:themeFill="background1"/>
              <w:jc w:val="center"/>
              <w:rPr>
                <w:rFonts w:ascii="Times New Roman" w:hAnsi="Times New Roman" w:cs="Times New Roman"/>
                <w:sz w:val="24"/>
                <w:szCs w:val="24"/>
                <w:lang w:val="sr-Cyrl-RS"/>
              </w:rPr>
            </w:pPr>
            <w:r w:rsidRPr="00563EA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42EE1DE"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59BCBFA"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54ED16DA" w14:textId="77777777" w:rsidR="006B7EEA" w:rsidRPr="00DF0431" w:rsidRDefault="006B7EEA" w:rsidP="00C509C9">
            <w:pPr>
              <w:shd w:val="clear" w:color="auto" w:fill="FFFFFF" w:themeFill="background1"/>
              <w:jc w:val="center"/>
              <w:rPr>
                <w:rFonts w:ascii="Arial" w:hAnsi="Arial" w:cs="Arial"/>
                <w:sz w:val="20"/>
                <w:szCs w:val="20"/>
                <w:lang w:val="sr-Cyrl-RS"/>
              </w:rPr>
            </w:pPr>
          </w:p>
        </w:tc>
      </w:tr>
      <w:tr w:rsidR="006B7EEA" w:rsidRPr="00DF0431" w14:paraId="487952BC" w14:textId="77777777" w:rsidTr="008A79EB">
        <w:trPr>
          <w:trHeight w:val="302"/>
        </w:trPr>
        <w:tc>
          <w:tcPr>
            <w:tcW w:w="3219" w:type="dxa"/>
            <w:tcBorders>
              <w:top w:val="double" w:sz="4" w:space="0" w:color="auto"/>
            </w:tcBorders>
            <w:shd w:val="clear" w:color="auto" w:fill="FFFFFF" w:themeFill="background1"/>
          </w:tcPr>
          <w:p w14:paraId="33E4B55B" w14:textId="6177506B" w:rsidR="006B7EEA" w:rsidRPr="006B7EEA" w:rsidRDefault="006B7EEA" w:rsidP="00C509C9">
            <w:pPr>
              <w:shd w:val="clear" w:color="auto" w:fill="FFFFFF" w:themeFill="background1"/>
              <w:rPr>
                <w:rFonts w:ascii="Times New Roman" w:hAnsi="Times New Roman" w:cs="Times New Roman"/>
                <w:sz w:val="24"/>
                <w:szCs w:val="24"/>
                <w:lang w:val="sr-Cyrl-RS"/>
              </w:rPr>
            </w:pPr>
            <w:r w:rsidRPr="006B7EEA">
              <w:rPr>
                <w:rFonts w:ascii="Times New Roman" w:hAnsi="Times New Roman" w:cs="Times New Roman"/>
                <w:sz w:val="24"/>
                <w:szCs w:val="24"/>
              </w:rPr>
              <w:t>успостављени канали комуникације са јавношћу</w:t>
            </w:r>
          </w:p>
        </w:tc>
        <w:tc>
          <w:tcPr>
            <w:tcW w:w="1475" w:type="dxa"/>
            <w:tcBorders>
              <w:top w:val="double" w:sz="4" w:space="0" w:color="auto"/>
            </w:tcBorders>
            <w:shd w:val="clear" w:color="auto" w:fill="FFFFFF" w:themeFill="background1"/>
          </w:tcPr>
          <w:p w14:paraId="680E4457" w14:textId="43BE3431" w:rsidR="006B7EE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0660A71C" w14:textId="29387118" w:rsidR="006B7EEA" w:rsidRPr="00595689" w:rsidRDefault="00DA4332" w:rsidP="00C509C9">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rPr>
              <w:t>Извештај јавних медијских сервиса</w:t>
            </w:r>
          </w:p>
        </w:tc>
        <w:tc>
          <w:tcPr>
            <w:tcW w:w="1769" w:type="dxa"/>
            <w:gridSpan w:val="2"/>
            <w:tcBorders>
              <w:top w:val="double" w:sz="4" w:space="0" w:color="auto"/>
            </w:tcBorders>
            <w:shd w:val="clear" w:color="auto" w:fill="FFFFFF" w:themeFill="background1"/>
          </w:tcPr>
          <w:p w14:paraId="44F7870F"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7051287" w14:textId="194CA091" w:rsidR="006B7EEA" w:rsidRPr="00B34345" w:rsidRDefault="00C509C9" w:rsidP="00C509C9">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8A4BB34"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72AEA4E3"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30F880FE" w14:textId="77777777" w:rsidR="006B7EEA" w:rsidRPr="00DF0431" w:rsidRDefault="006B7EEA" w:rsidP="00C509C9">
            <w:pPr>
              <w:shd w:val="clear" w:color="auto" w:fill="FFFFFF" w:themeFill="background1"/>
              <w:jc w:val="center"/>
              <w:rPr>
                <w:rFonts w:ascii="Arial" w:hAnsi="Arial" w:cs="Arial"/>
                <w:sz w:val="20"/>
                <w:szCs w:val="20"/>
                <w:lang w:val="sr-Cyrl-RS"/>
              </w:rPr>
            </w:pPr>
          </w:p>
        </w:tc>
      </w:tr>
      <w:tr w:rsidR="006B7EEA" w:rsidRPr="00DF0431" w14:paraId="23CD81E5" w14:textId="77777777" w:rsidTr="008A79EB">
        <w:trPr>
          <w:trHeight w:val="302"/>
        </w:trPr>
        <w:tc>
          <w:tcPr>
            <w:tcW w:w="3219" w:type="dxa"/>
            <w:tcBorders>
              <w:top w:val="double" w:sz="4" w:space="0" w:color="auto"/>
            </w:tcBorders>
            <w:shd w:val="clear" w:color="auto" w:fill="FFFFFF" w:themeFill="background1"/>
          </w:tcPr>
          <w:p w14:paraId="632D1AE5" w14:textId="3018221D" w:rsidR="006B7EEA" w:rsidRPr="006B7EEA" w:rsidRDefault="006B7EEA" w:rsidP="00C509C9">
            <w:pPr>
              <w:shd w:val="clear" w:color="auto" w:fill="FFFFFF" w:themeFill="background1"/>
              <w:rPr>
                <w:rFonts w:ascii="Times New Roman" w:hAnsi="Times New Roman" w:cs="Times New Roman"/>
                <w:sz w:val="24"/>
                <w:szCs w:val="24"/>
                <w:lang w:val="sr-Cyrl-RS"/>
              </w:rPr>
            </w:pPr>
            <w:r w:rsidRPr="006B7EEA">
              <w:rPr>
                <w:rFonts w:ascii="Times New Roman" w:hAnsi="Times New Roman" w:cs="Times New Roman"/>
                <w:sz w:val="24"/>
                <w:szCs w:val="24"/>
              </w:rPr>
              <w:t>развијени интерни Кодекси</w:t>
            </w:r>
          </w:p>
        </w:tc>
        <w:tc>
          <w:tcPr>
            <w:tcW w:w="1475" w:type="dxa"/>
            <w:tcBorders>
              <w:top w:val="double" w:sz="4" w:space="0" w:color="auto"/>
            </w:tcBorders>
            <w:shd w:val="clear" w:color="auto" w:fill="FFFFFF" w:themeFill="background1"/>
          </w:tcPr>
          <w:p w14:paraId="546DC0FF" w14:textId="0E94D1F0" w:rsidR="006B7EEA" w:rsidRPr="00595689" w:rsidRDefault="00C509C9" w:rsidP="00C509C9">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1191CF81" w14:textId="7F8DC051" w:rsidR="006B7EEA" w:rsidRPr="00595689" w:rsidRDefault="00DA4332" w:rsidP="00C509C9">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rPr>
              <w:t>Усвојени акт Интерног кодекса</w:t>
            </w:r>
          </w:p>
        </w:tc>
        <w:tc>
          <w:tcPr>
            <w:tcW w:w="1769" w:type="dxa"/>
            <w:gridSpan w:val="2"/>
            <w:tcBorders>
              <w:top w:val="double" w:sz="4" w:space="0" w:color="auto"/>
            </w:tcBorders>
            <w:shd w:val="clear" w:color="auto" w:fill="FFFFFF" w:themeFill="background1"/>
          </w:tcPr>
          <w:p w14:paraId="21D24BAD"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1BADEE16" w14:textId="3C09AF1A" w:rsidR="006B7EEA" w:rsidRPr="00B34345" w:rsidRDefault="00C509C9" w:rsidP="00C509C9">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A938B58"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955A882" w14:textId="77777777" w:rsidR="006B7EEA" w:rsidRPr="00DF0431" w:rsidRDefault="006B7EEA" w:rsidP="00C509C9">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362E2851" w14:textId="77777777" w:rsidR="006B7EEA" w:rsidRPr="00DF0431" w:rsidRDefault="006B7EEA" w:rsidP="00C509C9">
            <w:pPr>
              <w:shd w:val="clear" w:color="auto" w:fill="FFFFFF" w:themeFill="background1"/>
              <w:jc w:val="center"/>
              <w:rPr>
                <w:rFonts w:ascii="Arial" w:hAnsi="Arial" w:cs="Arial"/>
                <w:sz w:val="20"/>
                <w:szCs w:val="20"/>
                <w:lang w:val="sr-Cyrl-RS"/>
              </w:rPr>
            </w:pPr>
          </w:p>
        </w:tc>
      </w:tr>
    </w:tbl>
    <w:p w14:paraId="575CE1F8"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78A36E48"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743E86D1" w14:textId="3DD64EFD"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765CC3BB" w14:textId="61A11C4C"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FCDE3A7" w14:textId="7CC76805"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у 000 дин.</w:t>
            </w:r>
            <w:r w:rsidRPr="00FB22C0">
              <w:rPr>
                <w:rStyle w:val="FootnoteReference"/>
                <w:rFonts w:ascii="Times New Roman" w:hAnsi="Times New Roman" w:cs="Times New Roman"/>
                <w:sz w:val="24"/>
                <w:szCs w:val="24"/>
                <w:lang w:val="sr-Cyrl-RS"/>
              </w:rPr>
              <w:t xml:space="preserve"> </w:t>
            </w:r>
          </w:p>
        </w:tc>
      </w:tr>
      <w:tr w:rsidR="00475E61" w:rsidRPr="00A77182" w14:paraId="4BDFC55C"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30CAC096" w14:textId="77777777" w:rsidR="00475E61" w:rsidRPr="00FB22C0"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6D4AFADA" w14:textId="77777777" w:rsidR="00475E61" w:rsidRPr="00FB22C0"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0867E85"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2B0A1EF"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D414422"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2022</w:t>
            </w:r>
          </w:p>
        </w:tc>
      </w:tr>
      <w:tr w:rsidR="00475E61" w:rsidRPr="00A77182" w14:paraId="7D9FAEBD"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2A341BF" w14:textId="77777777" w:rsidR="00475E61" w:rsidRPr="00FB22C0" w:rsidRDefault="00475E61" w:rsidP="008A79EB">
            <w:pPr>
              <w:rPr>
                <w:rStyle w:val="PageNumber"/>
                <w:rFonts w:ascii="Times New Roman" w:hAnsi="Times New Roman" w:cs="Times New Roman"/>
                <w:sz w:val="24"/>
                <w:szCs w:val="24"/>
              </w:rPr>
            </w:pPr>
            <w:r w:rsidRPr="00FB22C0">
              <w:rPr>
                <w:rStyle w:val="PageNumber"/>
                <w:rFonts w:ascii="Times New Roman" w:hAnsi="Times New Roman" w:cs="Times New Roman"/>
                <w:sz w:val="24"/>
                <w:szCs w:val="24"/>
                <w:lang w:val="sr-Cyrl-RS"/>
              </w:rPr>
              <w:t>Приходи из буџета</w:t>
            </w:r>
            <w:r w:rsidRPr="00FB22C0">
              <w:rPr>
                <w:rStyle w:val="PageNumber"/>
                <w:rFonts w:ascii="Times New Roman" w:hAnsi="Times New Roman" w:cs="Times New Roman"/>
                <w:sz w:val="24"/>
                <w:szCs w:val="24"/>
              </w:rPr>
              <w:t>;</w:t>
            </w:r>
          </w:p>
          <w:p w14:paraId="2C1E28BC"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C0D80CD" w14:textId="77777777" w:rsidR="00475E61" w:rsidRPr="00FB22C0"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4D12FD68"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6C905CD0"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79459630" w14:textId="77777777" w:rsidR="00475E61" w:rsidRPr="00FB22C0" w:rsidRDefault="00475E61" w:rsidP="008A79EB">
            <w:pPr>
              <w:rPr>
                <w:rFonts w:ascii="Times New Roman" w:hAnsi="Times New Roman" w:cs="Times New Roman"/>
                <w:sz w:val="24"/>
                <w:szCs w:val="24"/>
                <w:lang w:val="sr-Cyrl-RS"/>
              </w:rPr>
            </w:pPr>
          </w:p>
        </w:tc>
      </w:tr>
      <w:tr w:rsidR="00475E61" w:rsidRPr="00A77182" w14:paraId="1AF541C7"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1FF79E0" w14:textId="77777777" w:rsidR="00475E61" w:rsidRPr="00FB22C0"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0F371E5" w14:textId="77777777" w:rsidR="00475E61" w:rsidRPr="00FB22C0"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46655135"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37E93133"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08114E4B" w14:textId="77777777" w:rsidR="00475E61" w:rsidRPr="00FB22C0" w:rsidRDefault="00475E61" w:rsidP="008A79EB">
            <w:pPr>
              <w:rPr>
                <w:rFonts w:ascii="Times New Roman" w:hAnsi="Times New Roman" w:cs="Times New Roman"/>
                <w:sz w:val="24"/>
                <w:szCs w:val="24"/>
                <w:lang w:val="sr-Cyrl-RS"/>
              </w:rPr>
            </w:pPr>
          </w:p>
        </w:tc>
      </w:tr>
    </w:tbl>
    <w:p w14:paraId="4DE9416A"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5EF9F54F"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087F5C59"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190677D5"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282FF462"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O</w:t>
            </w:r>
            <w:r w:rsidRPr="00FB22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2BF0A73"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600B61F" w14:textId="08EE94E9"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B56181E" w14:textId="43D36352"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00E7FDA3" w14:textId="1F960EDE"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по изворима у 000 дин.</w:t>
            </w:r>
            <w:r w:rsidRPr="00FB22C0">
              <w:rPr>
                <w:rStyle w:val="FootnoteReference"/>
                <w:rFonts w:ascii="Times New Roman" w:hAnsi="Times New Roman" w:cs="Times New Roman"/>
                <w:sz w:val="24"/>
                <w:szCs w:val="24"/>
                <w:lang w:val="sr-Cyrl-RS"/>
              </w:rPr>
              <w:t xml:space="preserve"> </w:t>
            </w:r>
          </w:p>
        </w:tc>
      </w:tr>
      <w:tr w:rsidR="00475E61" w14:paraId="600BAD3C" w14:textId="77777777" w:rsidTr="008A79EB">
        <w:trPr>
          <w:trHeight w:val="386"/>
        </w:trPr>
        <w:tc>
          <w:tcPr>
            <w:tcW w:w="1114" w:type="pct"/>
            <w:vMerge/>
            <w:tcBorders>
              <w:left w:val="double" w:sz="4" w:space="0" w:color="auto"/>
            </w:tcBorders>
            <w:shd w:val="clear" w:color="auto" w:fill="FFF2CC" w:themeFill="accent4" w:themeFillTint="33"/>
          </w:tcPr>
          <w:p w14:paraId="3644C027" w14:textId="77777777" w:rsidR="00475E61" w:rsidRPr="00FB22C0"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068C5F0E" w14:textId="77777777" w:rsidR="00475E61" w:rsidRPr="00FB22C0"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5227491E" w14:textId="77777777" w:rsidR="00475E61" w:rsidRPr="00FB22C0"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482CE41B" w14:textId="77777777" w:rsidR="00475E61" w:rsidRPr="00FB22C0"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7D37C256" w14:textId="77777777" w:rsidR="00475E61" w:rsidRPr="00FB22C0"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5F2757F9" w14:textId="77777777" w:rsidR="00475E61" w:rsidRPr="00FB22C0"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0366D9AE" w14:textId="7B09B7EB"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w:t>
            </w:r>
            <w:r w:rsidR="00CE430C" w:rsidRPr="00FB22C0">
              <w:rPr>
                <w:rFonts w:ascii="Times New Roman" w:hAnsi="Times New Roman" w:cs="Times New Roman"/>
                <w:sz w:val="24"/>
                <w:szCs w:val="24"/>
                <w:lang w:val="sr-Latn-RS"/>
              </w:rPr>
              <w:t>20</w:t>
            </w:r>
          </w:p>
        </w:tc>
        <w:tc>
          <w:tcPr>
            <w:tcW w:w="407" w:type="pct"/>
            <w:shd w:val="clear" w:color="auto" w:fill="FFF2CC" w:themeFill="accent4" w:themeFillTint="33"/>
          </w:tcPr>
          <w:p w14:paraId="1BB9A31B" w14:textId="3EE19DE5"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1</w:t>
            </w:r>
          </w:p>
        </w:tc>
        <w:tc>
          <w:tcPr>
            <w:tcW w:w="426" w:type="pct"/>
            <w:shd w:val="clear" w:color="auto" w:fill="FFF2CC" w:themeFill="accent4" w:themeFillTint="33"/>
          </w:tcPr>
          <w:p w14:paraId="3BB313CF" w14:textId="707326D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2</w:t>
            </w:r>
          </w:p>
        </w:tc>
      </w:tr>
      <w:tr w:rsidR="00D356CF" w14:paraId="04F1D539" w14:textId="77777777" w:rsidTr="008A79EB">
        <w:trPr>
          <w:trHeight w:val="543"/>
        </w:trPr>
        <w:tc>
          <w:tcPr>
            <w:tcW w:w="1114" w:type="pct"/>
            <w:tcBorders>
              <w:left w:val="double" w:sz="4" w:space="0" w:color="auto"/>
            </w:tcBorders>
          </w:tcPr>
          <w:p w14:paraId="3B01CA1D" w14:textId="5A8F3FA0"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3.3.1</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прецизирање дугорочног и стабилног начин</w:t>
            </w:r>
            <w:r w:rsidRPr="008A0747">
              <w:rPr>
                <w:rFonts w:ascii="Times New Roman" w:hAnsi="Times New Roman" w:cs="Times New Roman"/>
                <w:sz w:val="24"/>
                <w:szCs w:val="24"/>
                <w:lang w:val="sr-Cyrl-RS"/>
              </w:rPr>
              <w:t>а</w:t>
            </w:r>
            <w:r w:rsidRPr="008A0747">
              <w:rPr>
                <w:rFonts w:ascii="Times New Roman" w:hAnsi="Times New Roman" w:cs="Times New Roman"/>
                <w:sz w:val="24"/>
                <w:szCs w:val="24"/>
              </w:rPr>
              <w:t xml:space="preserve"> финансирања јавних сервиса који мора да обезбеди остваривање њихових законом предвиђених функција, и то тако да такса буде примарни извор финансирања за обављање основне делатности, комерцијални приходи да буду секундарни извор финансирања, а буџет извор финансирања само у мери и на начин предвиђен Законом о јавним медијским сервисима, а што се постиже стављањем ван снаге Закона о привременом уређивању начина наплате таксе за јавни медијски сервис</w:t>
            </w:r>
          </w:p>
        </w:tc>
        <w:tc>
          <w:tcPr>
            <w:tcW w:w="458" w:type="pct"/>
          </w:tcPr>
          <w:p w14:paraId="72E972CE" w14:textId="080863DC" w:rsidR="00D356CF" w:rsidRPr="00115E54" w:rsidRDefault="009545B6"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p w14:paraId="3C0A6F5B" w14:textId="44D3F285" w:rsidR="00D356CF" w:rsidRPr="003A2847" w:rsidRDefault="00D356CF" w:rsidP="00D356CF">
            <w:pPr>
              <w:rPr>
                <w:lang w:val="sr-Cyrl-RS"/>
              </w:rPr>
            </w:pPr>
          </w:p>
          <w:p w14:paraId="50C901EE" w14:textId="77777777" w:rsidR="00D356CF" w:rsidRPr="003A2847" w:rsidRDefault="00D356CF" w:rsidP="00D356CF">
            <w:pPr>
              <w:rPr>
                <w:strike/>
              </w:rPr>
            </w:pPr>
          </w:p>
          <w:p w14:paraId="4EB382EA" w14:textId="66D0CA30" w:rsidR="00D356CF" w:rsidRPr="009527BD" w:rsidRDefault="00D356CF" w:rsidP="00D356CF"/>
        </w:tc>
        <w:tc>
          <w:tcPr>
            <w:tcW w:w="508" w:type="pct"/>
          </w:tcPr>
          <w:p w14:paraId="57B236AE" w14:textId="41F2D527" w:rsidR="00D356CF" w:rsidRPr="002F2B0B" w:rsidRDefault="002F2B0B" w:rsidP="00D356CF">
            <w:pPr>
              <w:rPr>
                <w:rFonts w:ascii="Times New Roman" w:hAnsi="Times New Roman" w:cs="Times New Roman"/>
                <w:sz w:val="24"/>
                <w:szCs w:val="24"/>
                <w:lang w:val="sr-Cyrl-RS"/>
              </w:rPr>
            </w:pPr>
            <w:r w:rsidRPr="002F2B0B">
              <w:rPr>
                <w:rFonts w:ascii="Times New Roman" w:hAnsi="Times New Roman" w:cs="Times New Roman"/>
                <w:sz w:val="24"/>
                <w:szCs w:val="24"/>
                <w:lang w:val="sr-Cyrl-RS"/>
              </w:rPr>
              <w:t>Мисија ОЕБС-а</w:t>
            </w:r>
          </w:p>
        </w:tc>
        <w:tc>
          <w:tcPr>
            <w:tcW w:w="459" w:type="pct"/>
          </w:tcPr>
          <w:p w14:paraId="6AE88BB9" w14:textId="1C88CE56" w:rsidR="00D356CF" w:rsidRPr="002F2B0B" w:rsidRDefault="00D356CF" w:rsidP="009545B6">
            <w:pPr>
              <w:rPr>
                <w:rFonts w:ascii="Times New Roman" w:hAnsi="Times New Roman" w:cs="Times New Roman"/>
                <w:sz w:val="24"/>
                <w:szCs w:val="24"/>
              </w:rPr>
            </w:pPr>
            <w:r w:rsidRPr="002F2B0B">
              <w:rPr>
                <w:rFonts w:ascii="Times New Roman" w:hAnsi="Times New Roman" w:cs="Times New Roman"/>
                <w:sz w:val="24"/>
                <w:szCs w:val="24"/>
              </w:rPr>
              <w:t xml:space="preserve">III </w:t>
            </w:r>
            <w:r w:rsidR="002F2B0B" w:rsidRPr="002F2B0B">
              <w:rPr>
                <w:rFonts w:ascii="Times New Roman" w:hAnsi="Times New Roman" w:cs="Times New Roman"/>
                <w:sz w:val="24"/>
                <w:szCs w:val="24"/>
                <w:lang w:val="sr-Cyrl-RS"/>
              </w:rPr>
              <w:t>квартал</w:t>
            </w:r>
            <w:r w:rsidRPr="002F2B0B">
              <w:rPr>
                <w:rFonts w:ascii="Times New Roman" w:hAnsi="Times New Roman" w:cs="Times New Roman"/>
                <w:sz w:val="24"/>
                <w:szCs w:val="24"/>
              </w:rPr>
              <w:t xml:space="preserve"> 2022</w:t>
            </w:r>
            <w:r w:rsidR="0066006A">
              <w:rPr>
                <w:rFonts w:ascii="Times New Roman" w:hAnsi="Times New Roman" w:cs="Times New Roman"/>
                <w:sz w:val="24"/>
                <w:szCs w:val="24"/>
              </w:rPr>
              <w:t xml:space="preserve"> </w:t>
            </w:r>
          </w:p>
        </w:tc>
        <w:tc>
          <w:tcPr>
            <w:tcW w:w="611" w:type="pct"/>
          </w:tcPr>
          <w:p w14:paraId="7645223A" w14:textId="494752D0" w:rsidR="00D356CF" w:rsidRPr="002F2B0B" w:rsidRDefault="002F2B0B" w:rsidP="00D356CF">
            <w:pPr>
              <w:rPr>
                <w:rFonts w:ascii="Times New Roman" w:hAnsi="Times New Roman" w:cs="Times New Roman"/>
                <w:sz w:val="24"/>
                <w:szCs w:val="24"/>
                <w:lang w:val="sr-Latn-RS"/>
              </w:rPr>
            </w:pPr>
            <w:r w:rsidRPr="002F2B0B">
              <w:rPr>
                <w:rFonts w:ascii="Times New Roman" w:hAnsi="Times New Roman" w:cs="Times New Roman"/>
                <w:sz w:val="24"/>
                <w:szCs w:val="24"/>
                <w:lang w:val="sr-Cyrl-RS"/>
              </w:rPr>
              <w:t>Буџет РС</w:t>
            </w:r>
          </w:p>
        </w:tc>
        <w:tc>
          <w:tcPr>
            <w:tcW w:w="557" w:type="pct"/>
          </w:tcPr>
          <w:p w14:paraId="69E67C22" w14:textId="7F3EBA3C" w:rsidR="00D356CF" w:rsidRPr="002F2B0B" w:rsidRDefault="002F2B0B" w:rsidP="00D356CF">
            <w:pPr>
              <w:rPr>
                <w:rFonts w:ascii="Times New Roman" w:hAnsi="Times New Roman" w:cs="Times New Roman"/>
                <w:sz w:val="24"/>
                <w:szCs w:val="24"/>
              </w:rPr>
            </w:pPr>
            <w:r w:rsidRPr="002F2B0B">
              <w:rPr>
                <w:rFonts w:ascii="Times New Roman" w:hAnsi="Times New Roman" w:cs="Times New Roman"/>
                <w:sz w:val="24"/>
                <w:szCs w:val="24"/>
                <w:lang w:val="sr-Cyrl-RS"/>
              </w:rPr>
              <w:t>Програм</w:t>
            </w:r>
            <w:r w:rsidR="00D356CF" w:rsidRPr="002F2B0B">
              <w:rPr>
                <w:rFonts w:ascii="Times New Roman" w:hAnsi="Times New Roman" w:cs="Times New Roman"/>
                <w:sz w:val="24"/>
                <w:szCs w:val="24"/>
              </w:rPr>
              <w:t xml:space="preserve"> 1201</w:t>
            </w:r>
          </w:p>
          <w:p w14:paraId="553F0C2C" w14:textId="198E82A8" w:rsidR="00D356CF" w:rsidRPr="002F2B0B" w:rsidRDefault="00FB22C0" w:rsidP="00D356CF">
            <w:pPr>
              <w:rPr>
                <w:rFonts w:ascii="Times New Roman" w:hAnsi="Times New Roman" w:cs="Times New Roman"/>
                <w:sz w:val="24"/>
                <w:szCs w:val="24"/>
              </w:rPr>
            </w:pPr>
            <w:r>
              <w:rPr>
                <w:rFonts w:ascii="Times New Roman" w:hAnsi="Times New Roman" w:cs="Times New Roman"/>
                <w:sz w:val="24"/>
                <w:szCs w:val="24"/>
                <w:lang w:val="sr-Cyrl-RS"/>
              </w:rPr>
              <w:t xml:space="preserve">Програмска активност </w:t>
            </w:r>
            <w:r w:rsidR="00D356CF" w:rsidRPr="002F2B0B">
              <w:rPr>
                <w:rFonts w:ascii="Times New Roman" w:hAnsi="Times New Roman" w:cs="Times New Roman"/>
                <w:sz w:val="24"/>
                <w:szCs w:val="24"/>
              </w:rPr>
              <w:t>0002</w:t>
            </w:r>
          </w:p>
        </w:tc>
        <w:tc>
          <w:tcPr>
            <w:tcW w:w="460" w:type="pct"/>
          </w:tcPr>
          <w:p w14:paraId="6EC2CC9F" w14:textId="77777777" w:rsidR="00D356CF" w:rsidRPr="002F2B0B" w:rsidRDefault="00D356CF" w:rsidP="00D356CF">
            <w:pPr>
              <w:rPr>
                <w:rFonts w:ascii="Times New Roman" w:hAnsi="Times New Roman" w:cs="Times New Roman"/>
                <w:sz w:val="24"/>
                <w:szCs w:val="24"/>
                <w:lang w:val="sr-Cyrl-RS"/>
              </w:rPr>
            </w:pPr>
          </w:p>
        </w:tc>
        <w:tc>
          <w:tcPr>
            <w:tcW w:w="407" w:type="pct"/>
          </w:tcPr>
          <w:p w14:paraId="4230EB65" w14:textId="77777777" w:rsidR="00D356CF" w:rsidRPr="002F2B0B" w:rsidRDefault="00D356CF" w:rsidP="00D356CF">
            <w:pPr>
              <w:rPr>
                <w:rFonts w:ascii="Times New Roman" w:hAnsi="Times New Roman" w:cs="Times New Roman"/>
                <w:sz w:val="24"/>
                <w:szCs w:val="24"/>
                <w:lang w:val="sr-Cyrl-RS"/>
              </w:rPr>
            </w:pPr>
          </w:p>
        </w:tc>
        <w:tc>
          <w:tcPr>
            <w:tcW w:w="426" w:type="pct"/>
          </w:tcPr>
          <w:p w14:paraId="69C35070" w14:textId="778AD78B" w:rsidR="00D356CF" w:rsidRPr="002F2B0B" w:rsidRDefault="00D356CF" w:rsidP="00D356CF">
            <w:pPr>
              <w:rPr>
                <w:rFonts w:ascii="Times New Roman" w:hAnsi="Times New Roman" w:cs="Times New Roman"/>
                <w:sz w:val="24"/>
                <w:szCs w:val="24"/>
              </w:rPr>
            </w:pPr>
            <w:r w:rsidRPr="002F2B0B">
              <w:rPr>
                <w:rFonts w:ascii="Times New Roman" w:hAnsi="Times New Roman" w:cs="Times New Roman"/>
                <w:sz w:val="24"/>
                <w:szCs w:val="24"/>
              </w:rPr>
              <w:t>2.000</w:t>
            </w:r>
          </w:p>
        </w:tc>
      </w:tr>
      <w:tr w:rsidR="00D356CF" w14:paraId="35A2B37C" w14:textId="77777777" w:rsidTr="008A79EB">
        <w:trPr>
          <w:trHeight w:val="50"/>
        </w:trPr>
        <w:tc>
          <w:tcPr>
            <w:tcW w:w="1114" w:type="pct"/>
            <w:tcBorders>
              <w:left w:val="double" w:sz="4" w:space="0" w:color="auto"/>
            </w:tcBorders>
          </w:tcPr>
          <w:p w14:paraId="545EB031" w14:textId="65E7DBD7" w:rsidR="00D356CF" w:rsidRPr="00F86C13" w:rsidRDefault="00D356CF" w:rsidP="00D356CF">
            <w:pPr>
              <w:rPr>
                <w:rFonts w:ascii="Times New Roman" w:hAnsi="Times New Roman" w:cs="Times New Roman"/>
                <w:sz w:val="24"/>
                <w:szCs w:val="24"/>
                <w:lang w:val="sr-Cyrl-RS"/>
              </w:rPr>
            </w:pPr>
            <w:r w:rsidRPr="00F86C13">
              <w:rPr>
                <w:rFonts w:ascii="Times New Roman" w:hAnsi="Times New Roman" w:cs="Times New Roman"/>
                <w:sz w:val="24"/>
                <w:szCs w:val="24"/>
                <w:lang w:val="sr-Cyrl-RS"/>
              </w:rPr>
              <w:t>3.3.2</w:t>
            </w:r>
            <w:r w:rsidRPr="00F86C13">
              <w:rPr>
                <w:rFonts w:ascii="Times New Roman" w:hAnsi="Times New Roman" w:cs="Times New Roman"/>
                <w:sz w:val="24"/>
                <w:szCs w:val="24"/>
              </w:rPr>
              <w:t xml:space="preserve"> изменама</w:t>
            </w:r>
            <w:r w:rsidRPr="00F86C13">
              <w:rPr>
                <w:rFonts w:ascii="Times New Roman" w:hAnsi="Times New Roman" w:cs="Times New Roman"/>
                <w:sz w:val="24"/>
                <w:szCs w:val="24"/>
                <w:lang w:val="sr-Cyrl-RS"/>
              </w:rPr>
              <w:t xml:space="preserve"> Закона о јавним медијским сервисима: </w:t>
            </w:r>
          </w:p>
          <w:p w14:paraId="374CC77D" w14:textId="019E5D63" w:rsidR="00D356CF" w:rsidRPr="00F86C13" w:rsidRDefault="00D356CF" w:rsidP="00D356C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86C13">
              <w:rPr>
                <w:rFonts w:ascii="Times New Roman" w:hAnsi="Times New Roman" w:cs="Times New Roman"/>
                <w:sz w:val="24"/>
                <w:szCs w:val="24"/>
              </w:rPr>
              <w:t>обезбедити обавезу редовног и транспарентног извештавања јавности о трошењу средстава</w:t>
            </w:r>
            <w:r w:rsidRPr="00F86C13">
              <w:rPr>
                <w:rFonts w:ascii="Times New Roman" w:hAnsi="Times New Roman" w:cs="Times New Roman"/>
                <w:sz w:val="24"/>
                <w:szCs w:val="24"/>
                <w:lang w:val="sr-Cyrl-RS"/>
              </w:rPr>
              <w:t xml:space="preserve"> </w:t>
            </w:r>
          </w:p>
          <w:p w14:paraId="1AFC9697" w14:textId="77777777" w:rsidR="00D356CF" w:rsidRPr="003A2847" w:rsidRDefault="00D356CF" w:rsidP="00D356CF">
            <w:pPr>
              <w:rPr>
                <w:rFonts w:ascii="Times New Roman" w:hAnsi="Times New Roman" w:cs="Times New Roman"/>
                <w:color w:val="FF0000"/>
                <w:sz w:val="24"/>
                <w:szCs w:val="24"/>
                <w:highlight w:val="yellow"/>
                <w:lang w:val="sr-Cyrl-RS"/>
              </w:rPr>
            </w:pP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 xml:space="preserve">прописати јасне критеријуме за избор чланова Управног одбора </w:t>
            </w:r>
            <w:r w:rsidRPr="00F86C13">
              <w:rPr>
                <w:rFonts w:ascii="Times New Roman" w:hAnsi="Times New Roman" w:cs="Times New Roman"/>
                <w:sz w:val="24"/>
                <w:szCs w:val="24"/>
                <w:lang w:val="sr-Cyrl-RS"/>
              </w:rPr>
              <w:t>јавних медијских сервиса,</w:t>
            </w:r>
            <w:r w:rsidRPr="00F86C13">
              <w:rPr>
                <w:rFonts w:ascii="Times New Roman" w:hAnsi="Times New Roman" w:cs="Times New Roman"/>
                <w:sz w:val="24"/>
                <w:szCs w:val="24"/>
              </w:rPr>
              <w:t xml:space="preserve"> тако да они заиста буду</w:t>
            </w: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професионалци у области медија, који су имали резултате</w:t>
            </w:r>
            <w:r w:rsidRPr="00F86C13">
              <w:rPr>
                <w:rFonts w:ascii="Times New Roman" w:hAnsi="Times New Roman" w:cs="Times New Roman"/>
                <w:sz w:val="24"/>
                <w:szCs w:val="24"/>
                <w:lang w:val="sr-Cyrl-RS"/>
              </w:rPr>
              <w:t xml:space="preserve"> у раду</w:t>
            </w:r>
            <w:r w:rsidRPr="00F86C13">
              <w:rPr>
                <w:rFonts w:ascii="Times New Roman" w:hAnsi="Times New Roman" w:cs="Times New Roman"/>
                <w:sz w:val="24"/>
                <w:szCs w:val="24"/>
              </w:rPr>
              <w:t xml:space="preserve"> или значајне академске радове из области медија, и то</w:t>
            </w:r>
            <w:r w:rsidRPr="00F86C13">
              <w:rPr>
                <w:rFonts w:ascii="Times New Roman" w:hAnsi="Times New Roman" w:cs="Times New Roman"/>
                <w:sz w:val="24"/>
                <w:szCs w:val="24"/>
                <w:lang w:val="sr-Cyrl-RS"/>
              </w:rPr>
              <w:t>:</w:t>
            </w:r>
            <w:r w:rsidRPr="00F86C13">
              <w:rPr>
                <w:rFonts w:ascii="Times New Roman" w:hAnsi="Times New Roman" w:cs="Times New Roman"/>
                <w:sz w:val="24"/>
                <w:szCs w:val="24"/>
              </w:rPr>
              <w:t xml:space="preserve"> медијски радници, економисти који имају искуства у раду са или у медију, инжењери који се баве телекомуникацијама који имају искуства у технологији пружања медијске услуге, медијски правници и сл</w:t>
            </w:r>
            <w:r w:rsidRPr="00F86C13">
              <w:rPr>
                <w:rFonts w:ascii="Times New Roman" w:hAnsi="Times New Roman" w:cs="Times New Roman"/>
                <w:sz w:val="24"/>
                <w:szCs w:val="24"/>
                <w:lang w:val="sr-Cyrl-RS"/>
              </w:rPr>
              <w:t>., без дискриминације по било ком основу.</w:t>
            </w:r>
            <w:r w:rsidRPr="00F86C13">
              <w:rPr>
                <w:rFonts w:ascii="Times New Roman" w:hAnsi="Times New Roman" w:cs="Times New Roman"/>
                <w:sz w:val="24"/>
                <w:szCs w:val="24"/>
              </w:rPr>
              <w:t xml:space="preserve">  Исте услове треба предвидети и за директора, уз додатни услов да мора да има искуства у руковођењу у медијима и доказане успехе у раду</w:t>
            </w:r>
            <w:r w:rsidRPr="00F86C13">
              <w:rPr>
                <w:rFonts w:ascii="Times New Roman" w:hAnsi="Times New Roman" w:cs="Times New Roman"/>
                <w:sz w:val="24"/>
                <w:szCs w:val="24"/>
                <w:lang w:val="sr-Cyrl-RS"/>
              </w:rPr>
              <w:t xml:space="preserve"> </w:t>
            </w:r>
          </w:p>
          <w:p w14:paraId="715F32AF" w14:textId="77777777" w:rsidR="00D356CF" w:rsidRPr="00F86C13" w:rsidRDefault="00D356CF" w:rsidP="00D356CF">
            <w:pPr>
              <w:rPr>
                <w:rFonts w:ascii="Times New Roman" w:hAnsi="Times New Roman" w:cs="Times New Roman"/>
                <w:sz w:val="24"/>
                <w:szCs w:val="24"/>
                <w:lang w:val="sr-Cyrl-RS"/>
              </w:rPr>
            </w:pP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редефинисати поступак избора чланова у</w:t>
            </w:r>
            <w:r w:rsidRPr="00F86C13">
              <w:rPr>
                <w:rFonts w:ascii="Times New Roman" w:hAnsi="Times New Roman" w:cs="Times New Roman"/>
                <w:sz w:val="24"/>
                <w:szCs w:val="24"/>
                <w:lang w:val="sr-Cyrl-RS"/>
              </w:rPr>
              <w:t>правног одбора</w:t>
            </w:r>
            <w:r w:rsidRPr="00F86C13">
              <w:rPr>
                <w:rFonts w:ascii="Times New Roman" w:hAnsi="Times New Roman" w:cs="Times New Roman"/>
                <w:sz w:val="24"/>
                <w:szCs w:val="24"/>
              </w:rPr>
              <w:t>,</w:t>
            </w:r>
            <w:r w:rsidRPr="00F86C13">
              <w:rPr>
                <w:rFonts w:ascii="Times New Roman" w:hAnsi="Times New Roman" w:cs="Times New Roman"/>
                <w:sz w:val="24"/>
                <w:szCs w:val="24"/>
                <w:lang w:val="sr-Cyrl-RS"/>
              </w:rPr>
              <w:t xml:space="preserve"> због унапређења независности и компетенција органа управљања </w:t>
            </w:r>
          </w:p>
          <w:p w14:paraId="7DB76368" w14:textId="77777777" w:rsidR="00D356CF" w:rsidRPr="00F86C13" w:rsidRDefault="00D356CF" w:rsidP="00D356CF">
            <w:pPr>
              <w:rPr>
                <w:rFonts w:ascii="Times New Roman" w:hAnsi="Times New Roman" w:cs="Times New Roman"/>
                <w:sz w:val="24"/>
                <w:szCs w:val="24"/>
                <w:lang w:val="sr-Cyrl-RS"/>
              </w:rPr>
            </w:pP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обезбеђивање законских гаранција уређивачке аутономије, а посебно редакција</w:t>
            </w: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информативног програма и његове пуне независности (укључујући и јасне гаранције независности и одвојености уредничког од управљачког дела)</w:t>
            </w:r>
            <w:r w:rsidRPr="00F86C13">
              <w:rPr>
                <w:rFonts w:ascii="Times New Roman" w:hAnsi="Times New Roman" w:cs="Times New Roman"/>
                <w:sz w:val="24"/>
                <w:szCs w:val="24"/>
                <w:lang w:val="sr-Cyrl-RS"/>
              </w:rPr>
              <w:t xml:space="preserve"> </w:t>
            </w:r>
          </w:p>
          <w:p w14:paraId="0C3D3E16" w14:textId="77777777" w:rsidR="00D356CF" w:rsidRPr="00F86C13" w:rsidRDefault="00D356CF" w:rsidP="00D356CF">
            <w:pPr>
              <w:rPr>
                <w:rFonts w:ascii="Times New Roman" w:hAnsi="Times New Roman" w:cs="Times New Roman"/>
                <w:sz w:val="24"/>
                <w:szCs w:val="24"/>
                <w:lang w:val="sr-Cyrl-RS"/>
              </w:rPr>
            </w:pP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променити начин избора програмског савета, да би се омогућило да то тело буде екстерни контролор програмских садржаја јавних медијских сервиса, и истинска спона између гледалаца и органа јавних сервиса</w:t>
            </w:r>
            <w:r w:rsidRPr="00F86C13">
              <w:rPr>
                <w:rFonts w:ascii="Times New Roman" w:hAnsi="Times New Roman" w:cs="Times New Roman"/>
                <w:sz w:val="24"/>
                <w:szCs w:val="24"/>
                <w:lang w:val="sr-Cyrl-RS"/>
              </w:rPr>
              <w:t xml:space="preserve"> </w:t>
            </w:r>
          </w:p>
          <w:p w14:paraId="314EE9AE" w14:textId="77777777" w:rsidR="00D356CF" w:rsidRPr="00F86C13" w:rsidRDefault="00D356CF" w:rsidP="00D356CF">
            <w:pPr>
              <w:rPr>
                <w:rFonts w:ascii="Times New Roman" w:hAnsi="Times New Roman" w:cs="Times New Roman"/>
                <w:sz w:val="24"/>
                <w:szCs w:val="24"/>
                <w:lang w:val="sr-Cyrl-RS"/>
              </w:rPr>
            </w:pP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омогућити избор повереника за</w:t>
            </w:r>
            <w:r w:rsidRPr="00F86C13">
              <w:rPr>
                <w:rFonts w:ascii="Times New Roman" w:hAnsi="Times New Roman" w:cs="Times New Roman"/>
                <w:sz w:val="24"/>
                <w:szCs w:val="24"/>
                <w:lang w:val="sr-Cyrl-RS"/>
              </w:rPr>
              <w:t xml:space="preserve"> професионалне стандарде и</w:t>
            </w:r>
            <w:r w:rsidRPr="00F86C13">
              <w:rPr>
                <w:rFonts w:ascii="Times New Roman" w:hAnsi="Times New Roman" w:cs="Times New Roman"/>
                <w:sz w:val="24"/>
                <w:szCs w:val="24"/>
              </w:rPr>
              <w:t xml:space="preserve"> односе са корисницима услуга јавних медијских сервиса који би био обавезан  да</w:t>
            </w:r>
            <w:r w:rsidRPr="00F86C13">
              <w:rPr>
                <w:rFonts w:ascii="Times New Roman" w:hAnsi="Times New Roman" w:cs="Times New Roman"/>
                <w:sz w:val="24"/>
                <w:szCs w:val="24"/>
                <w:lang w:val="sr-Cyrl-RS"/>
              </w:rPr>
              <w:t xml:space="preserve"> прати поштовање етичких и професионалних стандарда,</w:t>
            </w:r>
            <w:r w:rsidRPr="00F86C13">
              <w:rPr>
                <w:rFonts w:ascii="Times New Roman" w:hAnsi="Times New Roman" w:cs="Times New Roman"/>
                <w:sz w:val="24"/>
                <w:szCs w:val="24"/>
              </w:rPr>
              <w:t xml:space="preserve"> комуницира са јавношћу и</w:t>
            </w:r>
            <w:r w:rsidRPr="00F86C13">
              <w:rPr>
                <w:rFonts w:ascii="Times New Roman" w:hAnsi="Times New Roman" w:cs="Times New Roman"/>
                <w:sz w:val="24"/>
                <w:szCs w:val="24"/>
                <w:lang w:val="sr-Cyrl-RS"/>
              </w:rPr>
              <w:t xml:space="preserve"> надлежним органима јавних медијских сервиса, посредује у решавању приговора корисника и</w:t>
            </w:r>
            <w:r w:rsidRPr="00F86C13">
              <w:rPr>
                <w:rFonts w:ascii="Times New Roman" w:hAnsi="Times New Roman" w:cs="Times New Roman"/>
                <w:sz w:val="24"/>
                <w:szCs w:val="24"/>
              </w:rPr>
              <w:t xml:space="preserve"> подноси извештаје на свака три месеца који се објављују</w:t>
            </w:r>
            <w:r w:rsidRPr="00F86C13">
              <w:rPr>
                <w:rFonts w:ascii="Times New Roman" w:hAnsi="Times New Roman" w:cs="Times New Roman"/>
                <w:sz w:val="24"/>
                <w:szCs w:val="24"/>
                <w:lang w:val="sr-Cyrl-RS"/>
              </w:rPr>
              <w:t>,</w:t>
            </w:r>
          </w:p>
          <w:p w14:paraId="7B302A58" w14:textId="6A4D33CC" w:rsidR="00D356CF" w:rsidRPr="00F86C13" w:rsidRDefault="00D356CF" w:rsidP="00D356CF">
            <w:pPr>
              <w:rPr>
                <w:rFonts w:ascii="Times New Roman" w:hAnsi="Times New Roman" w:cs="Times New Roman"/>
                <w:color w:val="FF0000"/>
                <w:sz w:val="24"/>
                <w:szCs w:val="24"/>
                <w:lang w:val="sr-Cyrl-RS"/>
              </w:rPr>
            </w:pPr>
            <w:r w:rsidRPr="00F86C13">
              <w:rPr>
                <w:rFonts w:ascii="Times New Roman" w:hAnsi="Times New Roman" w:cs="Times New Roman"/>
                <w:szCs w:val="24"/>
                <w:lang w:val="sr-Cyrl-RS"/>
              </w:rPr>
              <w:t xml:space="preserve">- </w:t>
            </w:r>
            <w:r w:rsidRPr="00F86C13">
              <w:rPr>
                <w:rFonts w:ascii="Times New Roman" w:hAnsi="Times New Roman" w:cs="Times New Roman"/>
                <w:sz w:val="24"/>
                <w:szCs w:val="24"/>
              </w:rPr>
              <w:t xml:space="preserve">обезбедити да у процесу избора и опозива генералног директора, осталих директора,  главних и одговорних уредника, </w:t>
            </w:r>
            <w:r w:rsidRPr="00F86C13">
              <w:rPr>
                <w:rFonts w:ascii="Times New Roman" w:hAnsi="Times New Roman" w:cs="Times New Roman"/>
                <w:sz w:val="24"/>
                <w:szCs w:val="24"/>
                <w:lang w:val="sr-Cyrl-RS"/>
              </w:rPr>
              <w:t>као и одговорних уредника јавних медијских сервиса могу да учествују искључиво органи јавних медијских сервиса и обрисати став 10. у члану 23. З</w:t>
            </w:r>
            <w:r w:rsidR="003F428D">
              <w:rPr>
                <w:rFonts w:ascii="Times New Roman" w:hAnsi="Times New Roman" w:cs="Times New Roman"/>
                <w:sz w:val="24"/>
                <w:szCs w:val="24"/>
                <w:lang w:val="sr-Cyrl-RS"/>
              </w:rPr>
              <w:t>акона о јавним медијским сервисима</w:t>
            </w:r>
            <w:r w:rsidRPr="00F86C13">
              <w:rPr>
                <w:rFonts w:ascii="Times New Roman" w:hAnsi="Times New Roman" w:cs="Times New Roman"/>
                <w:sz w:val="24"/>
                <w:szCs w:val="24"/>
                <w:lang w:val="sr-Cyrl-RS"/>
              </w:rPr>
              <w:t>,</w:t>
            </w:r>
          </w:p>
          <w:p w14:paraId="4C8D9AD6" w14:textId="1BA28578" w:rsidR="00D356CF" w:rsidRPr="003A2847" w:rsidRDefault="00D356CF" w:rsidP="00D356CF">
            <w:pPr>
              <w:rPr>
                <w:rFonts w:ascii="Times New Roman" w:hAnsi="Times New Roman" w:cs="Times New Roman"/>
                <w:color w:val="FF0000"/>
                <w:sz w:val="24"/>
                <w:szCs w:val="24"/>
                <w:highlight w:val="yellow"/>
                <w:lang w:val="sr-Cyrl-RS"/>
              </w:rPr>
            </w:pPr>
            <w:r w:rsidRPr="00F86C13">
              <w:rPr>
                <w:rFonts w:ascii="Times New Roman" w:hAnsi="Times New Roman" w:cs="Times New Roman"/>
                <w:color w:val="FF0000"/>
                <w:sz w:val="24"/>
                <w:szCs w:val="24"/>
                <w:lang w:val="sr-Cyrl-RS"/>
              </w:rPr>
              <w:t xml:space="preserve">- </w:t>
            </w:r>
            <w:r w:rsidRPr="00F86C13">
              <w:rPr>
                <w:rFonts w:ascii="Times New Roman" w:hAnsi="Times New Roman" w:cs="Times New Roman"/>
                <w:sz w:val="24"/>
                <w:szCs w:val="24"/>
              </w:rPr>
              <w:t>прописивање гаранција уређивачке аутономије, а посебно редакција</w:t>
            </w:r>
            <w:r w:rsidRPr="00F86C13">
              <w:rPr>
                <w:rFonts w:ascii="Times New Roman" w:hAnsi="Times New Roman" w:cs="Times New Roman"/>
                <w:sz w:val="24"/>
                <w:szCs w:val="24"/>
                <w:lang w:val="sr-Cyrl-RS"/>
              </w:rPr>
              <w:t xml:space="preserve"> </w:t>
            </w:r>
            <w:r w:rsidRPr="00F86C13">
              <w:rPr>
                <w:rFonts w:ascii="Times New Roman" w:hAnsi="Times New Roman" w:cs="Times New Roman"/>
                <w:sz w:val="24"/>
                <w:szCs w:val="24"/>
              </w:rPr>
              <w:t>информативног програма и његове пуне независности (укључујући и јасне гаранције независности и одвојености уредничког од управљачког дела)</w:t>
            </w:r>
          </w:p>
        </w:tc>
        <w:tc>
          <w:tcPr>
            <w:tcW w:w="458" w:type="pct"/>
          </w:tcPr>
          <w:p w14:paraId="6F79E73F" w14:textId="4FBA25A0" w:rsidR="00D356CF" w:rsidRPr="00F86C13" w:rsidRDefault="009545B6"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32A93E1E" w14:textId="4D36EF9D" w:rsidR="00D356CF" w:rsidRPr="002F2B0B" w:rsidRDefault="002F2B0B" w:rsidP="00D356CF">
            <w:pPr>
              <w:rPr>
                <w:rFonts w:ascii="Times New Roman" w:hAnsi="Times New Roman" w:cs="Times New Roman"/>
                <w:sz w:val="24"/>
                <w:szCs w:val="24"/>
                <w:lang w:val="sr-Cyrl-RS"/>
              </w:rPr>
            </w:pPr>
            <w:r w:rsidRPr="002F2B0B">
              <w:rPr>
                <w:rFonts w:ascii="Times New Roman" w:hAnsi="Times New Roman" w:cs="Times New Roman"/>
                <w:sz w:val="24"/>
                <w:szCs w:val="24"/>
                <w:lang w:val="sr-Cyrl-RS"/>
              </w:rPr>
              <w:t>Мисија ОЕБС-а</w:t>
            </w:r>
          </w:p>
        </w:tc>
        <w:tc>
          <w:tcPr>
            <w:tcW w:w="459" w:type="pct"/>
          </w:tcPr>
          <w:p w14:paraId="21C0E3D6" w14:textId="0EE11A7A" w:rsidR="00D356CF" w:rsidRPr="002F2B0B" w:rsidRDefault="00D356CF" w:rsidP="009545B6">
            <w:pPr>
              <w:rPr>
                <w:rFonts w:ascii="Times New Roman" w:hAnsi="Times New Roman" w:cs="Times New Roman"/>
                <w:sz w:val="24"/>
                <w:szCs w:val="24"/>
              </w:rPr>
            </w:pPr>
            <w:r w:rsidRPr="002F2B0B">
              <w:rPr>
                <w:rFonts w:ascii="Times New Roman" w:hAnsi="Times New Roman" w:cs="Times New Roman"/>
                <w:sz w:val="24"/>
                <w:szCs w:val="24"/>
              </w:rPr>
              <w:t xml:space="preserve">III </w:t>
            </w:r>
            <w:r w:rsidR="002F2B0B" w:rsidRPr="002F2B0B">
              <w:rPr>
                <w:rFonts w:ascii="Times New Roman" w:hAnsi="Times New Roman" w:cs="Times New Roman"/>
                <w:sz w:val="24"/>
                <w:szCs w:val="24"/>
                <w:lang w:val="sr-Cyrl-RS"/>
              </w:rPr>
              <w:t xml:space="preserve">квартал </w:t>
            </w:r>
            <w:r w:rsidRPr="002F2B0B">
              <w:rPr>
                <w:rFonts w:ascii="Times New Roman" w:hAnsi="Times New Roman" w:cs="Times New Roman"/>
                <w:sz w:val="24"/>
                <w:szCs w:val="24"/>
              </w:rPr>
              <w:t>2022</w:t>
            </w:r>
            <w:r w:rsidR="0066006A">
              <w:rPr>
                <w:rFonts w:ascii="Times New Roman" w:hAnsi="Times New Roman" w:cs="Times New Roman"/>
                <w:sz w:val="24"/>
                <w:szCs w:val="24"/>
              </w:rPr>
              <w:t xml:space="preserve"> </w:t>
            </w:r>
          </w:p>
        </w:tc>
        <w:tc>
          <w:tcPr>
            <w:tcW w:w="611" w:type="pct"/>
          </w:tcPr>
          <w:p w14:paraId="7FF14189" w14:textId="627B276A" w:rsidR="00D356CF" w:rsidRPr="002F2B0B" w:rsidRDefault="002F2B0B" w:rsidP="00D356CF">
            <w:pPr>
              <w:rPr>
                <w:rFonts w:ascii="Times New Roman" w:hAnsi="Times New Roman" w:cs="Times New Roman"/>
                <w:sz w:val="24"/>
                <w:szCs w:val="24"/>
                <w:lang w:val="sr-Cyrl-RS"/>
              </w:rPr>
            </w:pPr>
            <w:r w:rsidRPr="002F2B0B">
              <w:rPr>
                <w:rFonts w:ascii="Times New Roman" w:hAnsi="Times New Roman" w:cs="Times New Roman"/>
                <w:sz w:val="24"/>
                <w:szCs w:val="24"/>
                <w:lang w:val="sr-Cyrl-RS"/>
              </w:rPr>
              <w:t>Буџет РС</w:t>
            </w:r>
          </w:p>
        </w:tc>
        <w:tc>
          <w:tcPr>
            <w:tcW w:w="557" w:type="pct"/>
          </w:tcPr>
          <w:p w14:paraId="656C18D5" w14:textId="2D608E2E" w:rsidR="00D356CF" w:rsidRPr="002F2B0B" w:rsidRDefault="002F2B0B" w:rsidP="00D356CF">
            <w:pPr>
              <w:rPr>
                <w:rFonts w:ascii="Times New Roman" w:hAnsi="Times New Roman" w:cs="Times New Roman"/>
                <w:sz w:val="24"/>
                <w:szCs w:val="24"/>
              </w:rPr>
            </w:pPr>
            <w:r w:rsidRPr="002F2B0B">
              <w:rPr>
                <w:rFonts w:ascii="Times New Roman" w:hAnsi="Times New Roman" w:cs="Times New Roman"/>
                <w:sz w:val="24"/>
                <w:szCs w:val="24"/>
                <w:lang w:val="sr-Cyrl-RS"/>
              </w:rPr>
              <w:t xml:space="preserve">Средства предвиђена у активности 3.3.1 </w:t>
            </w:r>
          </w:p>
        </w:tc>
        <w:tc>
          <w:tcPr>
            <w:tcW w:w="460" w:type="pct"/>
          </w:tcPr>
          <w:p w14:paraId="7F018B27" w14:textId="77777777" w:rsidR="00D356CF" w:rsidRPr="002F2B0B" w:rsidRDefault="00D356CF" w:rsidP="00D356CF">
            <w:pPr>
              <w:rPr>
                <w:rFonts w:ascii="Times New Roman" w:hAnsi="Times New Roman" w:cs="Times New Roman"/>
                <w:sz w:val="24"/>
                <w:szCs w:val="24"/>
              </w:rPr>
            </w:pPr>
          </w:p>
        </w:tc>
        <w:tc>
          <w:tcPr>
            <w:tcW w:w="407" w:type="pct"/>
          </w:tcPr>
          <w:p w14:paraId="794446F5" w14:textId="77777777" w:rsidR="00D356CF" w:rsidRPr="002F2B0B" w:rsidRDefault="00D356CF" w:rsidP="00D356CF">
            <w:pPr>
              <w:rPr>
                <w:rFonts w:ascii="Times New Roman" w:hAnsi="Times New Roman" w:cs="Times New Roman"/>
                <w:sz w:val="24"/>
                <w:szCs w:val="24"/>
                <w:lang w:val="sr-Cyrl-RS"/>
              </w:rPr>
            </w:pPr>
          </w:p>
        </w:tc>
        <w:tc>
          <w:tcPr>
            <w:tcW w:w="426" w:type="pct"/>
          </w:tcPr>
          <w:p w14:paraId="4B632581" w14:textId="14AA427F" w:rsidR="00D356CF" w:rsidRPr="002F2B0B" w:rsidRDefault="00D356CF" w:rsidP="00D356CF">
            <w:pPr>
              <w:rPr>
                <w:rFonts w:ascii="Times New Roman" w:hAnsi="Times New Roman" w:cs="Times New Roman"/>
                <w:sz w:val="24"/>
                <w:szCs w:val="24"/>
              </w:rPr>
            </w:pPr>
          </w:p>
        </w:tc>
      </w:tr>
      <w:tr w:rsidR="00D356CF" w14:paraId="2359E034" w14:textId="77777777" w:rsidTr="008A79EB">
        <w:trPr>
          <w:trHeight w:val="140"/>
        </w:trPr>
        <w:tc>
          <w:tcPr>
            <w:tcW w:w="1114" w:type="pct"/>
            <w:tcBorders>
              <w:left w:val="double" w:sz="4" w:space="0" w:color="auto"/>
            </w:tcBorders>
          </w:tcPr>
          <w:p w14:paraId="290A9C82" w14:textId="3A8ABB2A"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F86C13">
              <w:rPr>
                <w:rFonts w:ascii="Times New Roman" w:hAnsi="Times New Roman" w:cs="Times New Roman"/>
                <w:sz w:val="24"/>
                <w:szCs w:val="24"/>
                <w:lang w:val="sr-Cyrl-RS"/>
              </w:rPr>
              <w:t xml:space="preserve">3. </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изменама</w:t>
            </w:r>
            <w:r w:rsidRPr="008A0747">
              <w:rPr>
                <w:rFonts w:ascii="Times New Roman" w:hAnsi="Times New Roman" w:cs="Times New Roman"/>
                <w:sz w:val="24"/>
                <w:szCs w:val="24"/>
                <w:lang w:val="sr-Cyrl-RS"/>
              </w:rPr>
              <w:t xml:space="preserve"> </w:t>
            </w:r>
            <w:r w:rsidRPr="008A0747">
              <w:rPr>
                <w:rFonts w:ascii="Times New Roman" w:hAnsi="Times New Roman" w:cs="Times New Roman"/>
                <w:sz w:val="24"/>
                <w:szCs w:val="24"/>
              </w:rPr>
              <w:t xml:space="preserve"> </w:t>
            </w:r>
            <w:r>
              <w:rPr>
                <w:rFonts w:ascii="Times New Roman" w:hAnsi="Times New Roman" w:cs="Times New Roman"/>
                <w:sz w:val="24"/>
                <w:szCs w:val="24"/>
                <w:lang w:val="sr-Cyrl-RS"/>
              </w:rPr>
              <w:t>З</w:t>
            </w:r>
            <w:r w:rsidRPr="008A0747">
              <w:rPr>
                <w:rFonts w:ascii="Times New Roman" w:hAnsi="Times New Roman" w:cs="Times New Roman"/>
                <w:sz w:val="24"/>
                <w:szCs w:val="24"/>
              </w:rPr>
              <w:t>акона</w:t>
            </w:r>
            <w:r>
              <w:rPr>
                <w:rFonts w:ascii="Times New Roman" w:hAnsi="Times New Roman" w:cs="Times New Roman"/>
                <w:sz w:val="24"/>
                <w:szCs w:val="24"/>
                <w:lang w:val="sr-Cyrl-RS"/>
              </w:rPr>
              <w:t xml:space="preserve"> о националним саветима националних мањина</w:t>
            </w:r>
            <w:r w:rsidRPr="008A0747">
              <w:rPr>
                <w:rFonts w:ascii="Times New Roman" w:hAnsi="Times New Roman" w:cs="Times New Roman"/>
                <w:sz w:val="24"/>
                <w:szCs w:val="24"/>
              </w:rPr>
              <w:t xml:space="preserve">  обезбедити да у процесу избора и опозива генералног директора, осталих директора,  главних и одговорних уредника, </w:t>
            </w:r>
            <w:r w:rsidRPr="008A0747">
              <w:rPr>
                <w:rFonts w:ascii="Times New Roman" w:hAnsi="Times New Roman" w:cs="Times New Roman"/>
                <w:sz w:val="24"/>
                <w:szCs w:val="24"/>
                <w:lang w:val="sr-Cyrl-RS"/>
              </w:rPr>
              <w:t>као и одговорних уредника јавних медијских сервиса могу да учествују искључиво органи јавних медијских сервиса</w:t>
            </w:r>
            <w:r>
              <w:rPr>
                <w:rFonts w:ascii="Times New Roman" w:hAnsi="Times New Roman" w:cs="Times New Roman"/>
                <w:sz w:val="24"/>
                <w:szCs w:val="24"/>
                <w:lang w:val="sr-Cyrl-RS"/>
              </w:rPr>
              <w:t xml:space="preserve"> брисањем става 4 у члану 21. </w:t>
            </w:r>
          </w:p>
        </w:tc>
        <w:tc>
          <w:tcPr>
            <w:tcW w:w="458" w:type="pct"/>
          </w:tcPr>
          <w:p w14:paraId="1722FE12" w14:textId="31CAC86C" w:rsidR="00D356CF" w:rsidRPr="00F86C13" w:rsidRDefault="00640A42" w:rsidP="00D356CF">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за људска и мањинска права и друштвени дијалог</w:t>
            </w:r>
          </w:p>
        </w:tc>
        <w:tc>
          <w:tcPr>
            <w:tcW w:w="508" w:type="pct"/>
          </w:tcPr>
          <w:p w14:paraId="3479C006" w14:textId="24EBD748" w:rsidR="00D356CF" w:rsidRPr="008011D5" w:rsidRDefault="008011D5" w:rsidP="00D356CF">
            <w:pPr>
              <w:rPr>
                <w:strike/>
                <w:lang w:val="sr-Cyrl-RS"/>
              </w:rPr>
            </w:pPr>
            <w:r w:rsidRPr="008011D5">
              <w:rPr>
                <w:rFonts w:ascii="Times New Roman" w:hAnsi="Times New Roman" w:cs="Times New Roman"/>
                <w:sz w:val="24"/>
                <w:szCs w:val="24"/>
                <w:lang w:val="sr-Cyrl-RS"/>
              </w:rPr>
              <w:t>Заштитник грађана</w:t>
            </w:r>
          </w:p>
        </w:tc>
        <w:tc>
          <w:tcPr>
            <w:tcW w:w="459" w:type="pct"/>
          </w:tcPr>
          <w:p w14:paraId="3DC86498" w14:textId="549531A9" w:rsidR="00D356CF" w:rsidRDefault="009D6323" w:rsidP="009545B6">
            <w:r w:rsidRPr="002F2B0B">
              <w:rPr>
                <w:rFonts w:ascii="Times New Roman" w:hAnsi="Times New Roman" w:cs="Times New Roman"/>
                <w:sz w:val="24"/>
                <w:szCs w:val="24"/>
              </w:rPr>
              <w:t xml:space="preserve">III </w:t>
            </w:r>
            <w:r w:rsidRPr="002F2B0B">
              <w:rPr>
                <w:rFonts w:ascii="Times New Roman" w:hAnsi="Times New Roman" w:cs="Times New Roman"/>
                <w:sz w:val="24"/>
                <w:szCs w:val="24"/>
                <w:lang w:val="sr-Cyrl-RS"/>
              </w:rPr>
              <w:t xml:space="preserve">квартал </w:t>
            </w:r>
            <w:r w:rsidRPr="002F2B0B">
              <w:rPr>
                <w:rFonts w:ascii="Times New Roman" w:hAnsi="Times New Roman" w:cs="Times New Roman"/>
                <w:sz w:val="24"/>
                <w:szCs w:val="24"/>
              </w:rPr>
              <w:t>2022</w:t>
            </w:r>
            <w:r w:rsidR="0066006A">
              <w:rPr>
                <w:rFonts w:ascii="Times New Roman" w:hAnsi="Times New Roman" w:cs="Times New Roman"/>
                <w:sz w:val="24"/>
                <w:szCs w:val="24"/>
              </w:rPr>
              <w:t xml:space="preserve"> </w:t>
            </w:r>
          </w:p>
        </w:tc>
        <w:tc>
          <w:tcPr>
            <w:tcW w:w="611" w:type="pct"/>
          </w:tcPr>
          <w:p w14:paraId="4BC800D2" w14:textId="77777777" w:rsidR="00D356CF" w:rsidRDefault="00D356CF" w:rsidP="00D356CF"/>
        </w:tc>
        <w:tc>
          <w:tcPr>
            <w:tcW w:w="557" w:type="pct"/>
          </w:tcPr>
          <w:p w14:paraId="52D45DD1" w14:textId="77777777" w:rsidR="00D356CF" w:rsidRDefault="00D356CF" w:rsidP="00D356CF"/>
        </w:tc>
        <w:tc>
          <w:tcPr>
            <w:tcW w:w="460" w:type="pct"/>
          </w:tcPr>
          <w:p w14:paraId="381FF97C" w14:textId="77777777" w:rsidR="00D356CF" w:rsidRDefault="00D356CF" w:rsidP="00D356CF"/>
        </w:tc>
        <w:tc>
          <w:tcPr>
            <w:tcW w:w="407" w:type="pct"/>
          </w:tcPr>
          <w:p w14:paraId="3DB2ECBA" w14:textId="77777777" w:rsidR="00D356CF" w:rsidRDefault="00D356CF" w:rsidP="00D356CF"/>
        </w:tc>
        <w:tc>
          <w:tcPr>
            <w:tcW w:w="426" w:type="pct"/>
          </w:tcPr>
          <w:p w14:paraId="14307DE1" w14:textId="77777777" w:rsidR="00D356CF" w:rsidRDefault="00D356CF" w:rsidP="00D356CF"/>
        </w:tc>
      </w:tr>
      <w:tr w:rsidR="00D356CF" w14:paraId="35066B0B" w14:textId="77777777" w:rsidTr="00A07CBE">
        <w:trPr>
          <w:trHeight w:val="1223"/>
        </w:trPr>
        <w:tc>
          <w:tcPr>
            <w:tcW w:w="1114" w:type="pct"/>
            <w:tcBorders>
              <w:left w:val="double" w:sz="4" w:space="0" w:color="auto"/>
            </w:tcBorders>
          </w:tcPr>
          <w:p w14:paraId="2D12A36E" w14:textId="7DF3BB88" w:rsidR="00D356CF" w:rsidRPr="008A0747" w:rsidRDefault="00D356CF" w:rsidP="00D356CF">
            <w:pPr>
              <w:rPr>
                <w:rFonts w:ascii="Times New Roman" w:hAnsi="Times New Roman" w:cs="Times New Roman"/>
                <w:sz w:val="24"/>
                <w:szCs w:val="24"/>
              </w:rPr>
            </w:pPr>
            <w:r w:rsidRPr="008A0747">
              <w:rPr>
                <w:rFonts w:ascii="Times New Roman" w:hAnsi="Times New Roman" w:cs="Times New Roman"/>
                <w:sz w:val="24"/>
                <w:szCs w:val="24"/>
                <w:lang w:val="sr-Cyrl-RS"/>
              </w:rPr>
              <w:t>3.3.</w:t>
            </w:r>
            <w:r w:rsidRPr="00A07CBE">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унапређење продукције истраживачких програма</w:t>
            </w:r>
            <w:r w:rsidRPr="008A0747">
              <w:rPr>
                <w:rFonts w:ascii="Times New Roman" w:hAnsi="Times New Roman" w:cs="Times New Roman"/>
                <w:sz w:val="24"/>
                <w:szCs w:val="24"/>
                <w:lang w:val="sr-Cyrl-RS"/>
              </w:rPr>
              <w:t xml:space="preserve"> на јавним медијским сервисима</w:t>
            </w:r>
          </w:p>
        </w:tc>
        <w:tc>
          <w:tcPr>
            <w:tcW w:w="458" w:type="pct"/>
          </w:tcPr>
          <w:p w14:paraId="3F147BDE" w14:textId="7322E930" w:rsidR="00D356CF" w:rsidRPr="00A07CBE" w:rsidRDefault="00D356CF" w:rsidP="00D356CF">
            <w:pPr>
              <w:rPr>
                <w:rFonts w:ascii="Times New Roman" w:hAnsi="Times New Roman" w:cs="Times New Roman"/>
                <w:strike/>
                <w:sz w:val="24"/>
                <w:szCs w:val="24"/>
              </w:rPr>
            </w:pPr>
            <w:r w:rsidRPr="00A07CBE">
              <w:rPr>
                <w:rFonts w:ascii="Times New Roman" w:hAnsi="Times New Roman" w:cs="Times New Roman"/>
                <w:sz w:val="24"/>
                <w:szCs w:val="24"/>
              </w:rPr>
              <w:t>Јавни медијски сервиси</w:t>
            </w:r>
          </w:p>
        </w:tc>
        <w:tc>
          <w:tcPr>
            <w:tcW w:w="508" w:type="pct"/>
          </w:tcPr>
          <w:p w14:paraId="0FE0C360" w14:textId="7F9DA6B6" w:rsidR="00D356CF" w:rsidRPr="003A2847" w:rsidRDefault="00D356CF" w:rsidP="00D356CF">
            <w:pPr>
              <w:rPr>
                <w:strike/>
              </w:rPr>
            </w:pPr>
          </w:p>
        </w:tc>
        <w:tc>
          <w:tcPr>
            <w:tcW w:w="459" w:type="pct"/>
          </w:tcPr>
          <w:p w14:paraId="3CB3F78B" w14:textId="3890C2A7" w:rsidR="00D356CF" w:rsidRPr="00D5318C" w:rsidRDefault="008011D5" w:rsidP="00D356CF">
            <w:pPr>
              <w:rPr>
                <w:rFonts w:ascii="Times New Roman" w:hAnsi="Times New Roman" w:cs="Times New Roman"/>
                <w:sz w:val="24"/>
                <w:szCs w:val="24"/>
                <w:lang w:val="sr-Latn-RS"/>
              </w:rPr>
            </w:pPr>
            <w:r w:rsidRPr="00D5318C">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lang w:val="sr-Latn-RS"/>
              </w:rPr>
              <w:t>квартал</w:t>
            </w:r>
            <w:r w:rsidR="000C3221" w:rsidRPr="00D5318C">
              <w:rPr>
                <w:rFonts w:ascii="Times New Roman" w:hAnsi="Times New Roman" w:cs="Times New Roman"/>
                <w:sz w:val="24"/>
                <w:szCs w:val="24"/>
                <w:lang w:val="sr-Latn-RS"/>
              </w:rPr>
              <w:t xml:space="preserve"> 2022</w:t>
            </w:r>
          </w:p>
        </w:tc>
        <w:tc>
          <w:tcPr>
            <w:tcW w:w="611" w:type="pct"/>
          </w:tcPr>
          <w:p w14:paraId="5F2C55C7" w14:textId="7C6391CE" w:rsidR="00D356CF" w:rsidRPr="00D5318C" w:rsidRDefault="00A505C6" w:rsidP="00D356CF">
            <w:pPr>
              <w:rPr>
                <w:rFonts w:ascii="Times New Roman" w:hAnsi="Times New Roman" w:cs="Times New Roman"/>
                <w:sz w:val="24"/>
                <w:szCs w:val="24"/>
                <w:lang w:val="sr-Cyrl-RS"/>
              </w:rPr>
            </w:pPr>
            <w:r>
              <w:rPr>
                <w:rFonts w:ascii="Times New Roman" w:hAnsi="Times New Roman" w:cs="Times New Roman"/>
                <w:sz w:val="24"/>
                <w:szCs w:val="24"/>
                <w:lang w:val="sr-Cyrl-RS"/>
              </w:rPr>
              <w:t>Сопствена средства</w:t>
            </w:r>
          </w:p>
        </w:tc>
        <w:tc>
          <w:tcPr>
            <w:tcW w:w="557" w:type="pct"/>
          </w:tcPr>
          <w:p w14:paraId="42E39BAB" w14:textId="01641B9A" w:rsidR="000C3221" w:rsidRPr="00D5318C" w:rsidRDefault="008011D5" w:rsidP="00A505C6">
            <w:pPr>
              <w:rPr>
                <w:rFonts w:ascii="Times New Roman" w:hAnsi="Times New Roman" w:cs="Times New Roman"/>
                <w:sz w:val="24"/>
                <w:szCs w:val="24"/>
              </w:rPr>
            </w:pPr>
            <w:r w:rsidRPr="00D5318C">
              <w:rPr>
                <w:rFonts w:ascii="Times New Roman" w:hAnsi="Times New Roman" w:cs="Times New Roman"/>
                <w:sz w:val="24"/>
                <w:szCs w:val="24"/>
                <w:lang w:val="sr-Cyrl-RS"/>
              </w:rPr>
              <w:t xml:space="preserve"> </w:t>
            </w:r>
          </w:p>
        </w:tc>
        <w:tc>
          <w:tcPr>
            <w:tcW w:w="460" w:type="pct"/>
          </w:tcPr>
          <w:p w14:paraId="30D7C9EF" w14:textId="77777777" w:rsidR="00D356CF" w:rsidRDefault="00D356CF" w:rsidP="00D356CF"/>
        </w:tc>
        <w:tc>
          <w:tcPr>
            <w:tcW w:w="407" w:type="pct"/>
          </w:tcPr>
          <w:p w14:paraId="616AB55B" w14:textId="77777777" w:rsidR="00D356CF" w:rsidRDefault="00D356CF" w:rsidP="00D356CF"/>
        </w:tc>
        <w:tc>
          <w:tcPr>
            <w:tcW w:w="426" w:type="pct"/>
          </w:tcPr>
          <w:p w14:paraId="55BC549A" w14:textId="77777777" w:rsidR="00D356CF" w:rsidRDefault="00D356CF" w:rsidP="00D356CF"/>
        </w:tc>
      </w:tr>
      <w:tr w:rsidR="00D356CF" w14:paraId="46F533F2" w14:textId="77777777" w:rsidTr="008A79EB">
        <w:trPr>
          <w:trHeight w:val="140"/>
        </w:trPr>
        <w:tc>
          <w:tcPr>
            <w:tcW w:w="1114" w:type="pct"/>
            <w:tcBorders>
              <w:left w:val="double" w:sz="4" w:space="0" w:color="auto"/>
            </w:tcBorders>
          </w:tcPr>
          <w:p w14:paraId="2CEAD3C6" w14:textId="398D4B67"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F54970">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отварање јавних медијских сервиса према јавности, засновано на принципима транспарентности, отворености и одговорности уз коришћење најширег спектра синхроних, непосредних и константно доступних канала за комуникацију са публиком</w:t>
            </w:r>
          </w:p>
        </w:tc>
        <w:tc>
          <w:tcPr>
            <w:tcW w:w="458" w:type="pct"/>
          </w:tcPr>
          <w:p w14:paraId="47CB1E15" w14:textId="19F83F7F" w:rsidR="00D356CF" w:rsidRPr="00A07CBE" w:rsidRDefault="00D356CF" w:rsidP="00D356CF">
            <w:pPr>
              <w:rPr>
                <w:rFonts w:ascii="Times New Roman" w:hAnsi="Times New Roman" w:cs="Times New Roman"/>
                <w:sz w:val="24"/>
                <w:szCs w:val="24"/>
              </w:rPr>
            </w:pPr>
            <w:r w:rsidRPr="00A07CBE">
              <w:rPr>
                <w:rFonts w:ascii="Times New Roman" w:hAnsi="Times New Roman" w:cs="Times New Roman"/>
                <w:sz w:val="24"/>
                <w:szCs w:val="24"/>
              </w:rPr>
              <w:t>Јавни меди</w:t>
            </w:r>
            <w:r w:rsidRPr="00A07CBE">
              <w:rPr>
                <w:rFonts w:ascii="Times New Roman" w:hAnsi="Times New Roman" w:cs="Times New Roman"/>
                <w:sz w:val="24"/>
                <w:szCs w:val="24"/>
                <w:lang w:val="sr-Cyrl-RS"/>
              </w:rPr>
              <w:t>ј</w:t>
            </w:r>
            <w:r w:rsidRPr="00A07CBE">
              <w:rPr>
                <w:rFonts w:ascii="Times New Roman" w:hAnsi="Times New Roman" w:cs="Times New Roman"/>
                <w:sz w:val="24"/>
                <w:szCs w:val="24"/>
              </w:rPr>
              <w:t>ски сервиси</w:t>
            </w:r>
          </w:p>
        </w:tc>
        <w:tc>
          <w:tcPr>
            <w:tcW w:w="508" w:type="pct"/>
          </w:tcPr>
          <w:p w14:paraId="564DEC96" w14:textId="6948ED66" w:rsidR="00D356CF" w:rsidRPr="003A2847" w:rsidRDefault="00D356CF" w:rsidP="00D356CF">
            <w:pPr>
              <w:rPr>
                <w:strike/>
              </w:rPr>
            </w:pPr>
          </w:p>
        </w:tc>
        <w:tc>
          <w:tcPr>
            <w:tcW w:w="459" w:type="pct"/>
          </w:tcPr>
          <w:p w14:paraId="067A11FC" w14:textId="24886200"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квартал</w:t>
            </w:r>
            <w:r w:rsidR="000C3221" w:rsidRPr="00D5318C">
              <w:rPr>
                <w:rFonts w:ascii="Times New Roman" w:hAnsi="Times New Roman" w:cs="Times New Roman"/>
                <w:sz w:val="24"/>
                <w:szCs w:val="24"/>
              </w:rPr>
              <w:t xml:space="preserve"> 2021</w:t>
            </w:r>
          </w:p>
        </w:tc>
        <w:tc>
          <w:tcPr>
            <w:tcW w:w="611" w:type="pct"/>
          </w:tcPr>
          <w:p w14:paraId="14109BB5" w14:textId="35640AD5"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p>
        </w:tc>
        <w:tc>
          <w:tcPr>
            <w:tcW w:w="557" w:type="pct"/>
          </w:tcPr>
          <w:p w14:paraId="5C323A35" w14:textId="6A3FE9A4" w:rsidR="00D356CF" w:rsidRPr="00D5318C" w:rsidRDefault="00D356CF" w:rsidP="000C3221">
            <w:pPr>
              <w:rPr>
                <w:rFonts w:ascii="Times New Roman" w:hAnsi="Times New Roman" w:cs="Times New Roman"/>
                <w:sz w:val="24"/>
                <w:szCs w:val="24"/>
              </w:rPr>
            </w:pPr>
          </w:p>
        </w:tc>
        <w:tc>
          <w:tcPr>
            <w:tcW w:w="460" w:type="pct"/>
          </w:tcPr>
          <w:p w14:paraId="0DEFD9B9" w14:textId="77777777" w:rsidR="00D356CF" w:rsidRDefault="00D356CF" w:rsidP="00D356CF"/>
        </w:tc>
        <w:tc>
          <w:tcPr>
            <w:tcW w:w="407" w:type="pct"/>
          </w:tcPr>
          <w:p w14:paraId="45805936" w14:textId="77777777" w:rsidR="00D356CF" w:rsidRDefault="00D356CF" w:rsidP="00D356CF"/>
        </w:tc>
        <w:tc>
          <w:tcPr>
            <w:tcW w:w="426" w:type="pct"/>
          </w:tcPr>
          <w:p w14:paraId="67EB3FA3" w14:textId="77777777" w:rsidR="00D356CF" w:rsidRDefault="00D356CF" w:rsidP="00D356CF"/>
        </w:tc>
      </w:tr>
      <w:tr w:rsidR="00D356CF" w14:paraId="47ACAFB0" w14:textId="77777777" w:rsidTr="008A79EB">
        <w:trPr>
          <w:trHeight w:val="140"/>
        </w:trPr>
        <w:tc>
          <w:tcPr>
            <w:tcW w:w="1114" w:type="pct"/>
            <w:tcBorders>
              <w:left w:val="double" w:sz="4" w:space="0" w:color="auto"/>
            </w:tcBorders>
          </w:tcPr>
          <w:p w14:paraId="0BB6EB31" w14:textId="0F3E5E49" w:rsidR="00D356CF" w:rsidRPr="008A0747" w:rsidRDefault="00D356CF" w:rsidP="00D356CF">
            <w:pPr>
              <w:rPr>
                <w:rFonts w:ascii="Times New Roman" w:hAnsi="Times New Roman" w:cs="Times New Roman"/>
                <w:sz w:val="24"/>
                <w:szCs w:val="24"/>
              </w:rPr>
            </w:pPr>
            <w:r w:rsidRPr="008A0747">
              <w:rPr>
                <w:rFonts w:ascii="Times New Roman" w:hAnsi="Times New Roman" w:cs="Times New Roman"/>
                <w:sz w:val="24"/>
                <w:szCs w:val="24"/>
                <w:lang w:val="sr-Cyrl-RS"/>
              </w:rPr>
              <w:t>3.3.</w:t>
            </w:r>
            <w:r w:rsidRPr="00F54970">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 xml:space="preserve">коришћење </w:t>
            </w:r>
            <w:r w:rsidRPr="008A0747">
              <w:rPr>
                <w:rFonts w:ascii="Times New Roman" w:hAnsi="Times New Roman" w:cs="Times New Roman"/>
                <w:sz w:val="24"/>
                <w:szCs w:val="24"/>
                <w:lang w:val="sr-Cyrl-RS"/>
              </w:rPr>
              <w:t xml:space="preserve">интерактивних </w:t>
            </w:r>
            <w:r w:rsidRPr="008A0747">
              <w:rPr>
                <w:rFonts w:ascii="Times New Roman" w:hAnsi="Times New Roman" w:cs="Times New Roman"/>
                <w:sz w:val="24"/>
                <w:szCs w:val="24"/>
              </w:rPr>
              <w:t>видова комуникације, попут онлајн платформи, друштвених мрежа и мобилних апликација, а ради укључивања млађих генерација у рад јавних медијских сервиса (и као публике и као неког ко утиче на стварање програма)</w:t>
            </w:r>
          </w:p>
        </w:tc>
        <w:tc>
          <w:tcPr>
            <w:tcW w:w="458" w:type="pct"/>
          </w:tcPr>
          <w:p w14:paraId="036966AF" w14:textId="7D6A376F" w:rsidR="00D356CF" w:rsidRPr="00F54970" w:rsidRDefault="00D356CF" w:rsidP="00D356CF">
            <w:pPr>
              <w:rPr>
                <w:rFonts w:ascii="Times New Roman" w:hAnsi="Times New Roman" w:cs="Times New Roman"/>
                <w:sz w:val="24"/>
                <w:szCs w:val="24"/>
              </w:rPr>
            </w:pPr>
            <w:r w:rsidRPr="00F54970">
              <w:rPr>
                <w:rFonts w:ascii="Times New Roman" w:hAnsi="Times New Roman" w:cs="Times New Roman"/>
                <w:sz w:val="24"/>
                <w:szCs w:val="24"/>
              </w:rPr>
              <w:t>Јавни меди</w:t>
            </w:r>
            <w:r w:rsidRPr="00F54970">
              <w:rPr>
                <w:rFonts w:ascii="Times New Roman" w:hAnsi="Times New Roman" w:cs="Times New Roman"/>
                <w:sz w:val="24"/>
                <w:szCs w:val="24"/>
                <w:lang w:val="sr-Cyrl-RS"/>
              </w:rPr>
              <w:t>ј</w:t>
            </w:r>
            <w:r w:rsidRPr="00F54970">
              <w:rPr>
                <w:rFonts w:ascii="Times New Roman" w:hAnsi="Times New Roman" w:cs="Times New Roman"/>
                <w:sz w:val="24"/>
                <w:szCs w:val="24"/>
              </w:rPr>
              <w:t>ски сервиси</w:t>
            </w:r>
          </w:p>
        </w:tc>
        <w:tc>
          <w:tcPr>
            <w:tcW w:w="508" w:type="pct"/>
          </w:tcPr>
          <w:p w14:paraId="7D94FDAB" w14:textId="77777777" w:rsidR="00D356CF" w:rsidRPr="009527BD" w:rsidRDefault="00D356CF" w:rsidP="00D356CF"/>
        </w:tc>
        <w:tc>
          <w:tcPr>
            <w:tcW w:w="459" w:type="pct"/>
          </w:tcPr>
          <w:p w14:paraId="57D48EDE" w14:textId="1F2471F8"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квартал</w:t>
            </w:r>
            <w:r w:rsidR="000C3221" w:rsidRPr="00D5318C">
              <w:rPr>
                <w:rFonts w:ascii="Times New Roman" w:hAnsi="Times New Roman" w:cs="Times New Roman"/>
                <w:sz w:val="24"/>
                <w:szCs w:val="24"/>
              </w:rPr>
              <w:t xml:space="preserve"> 2022</w:t>
            </w:r>
          </w:p>
        </w:tc>
        <w:tc>
          <w:tcPr>
            <w:tcW w:w="611" w:type="pct"/>
          </w:tcPr>
          <w:p w14:paraId="1079BD55" w14:textId="4ED80C27"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r w:rsidRPr="00D5318C" w:rsidDel="00A505C6">
              <w:rPr>
                <w:rFonts w:ascii="Times New Roman" w:hAnsi="Times New Roman" w:cs="Times New Roman"/>
                <w:sz w:val="24"/>
                <w:szCs w:val="24"/>
                <w:lang w:val="sr-Cyrl-RS"/>
              </w:rPr>
              <w:t xml:space="preserve"> </w:t>
            </w:r>
          </w:p>
        </w:tc>
        <w:tc>
          <w:tcPr>
            <w:tcW w:w="557" w:type="pct"/>
          </w:tcPr>
          <w:p w14:paraId="296121D3" w14:textId="524F7F6B" w:rsidR="00D356CF" w:rsidRPr="00D5318C" w:rsidRDefault="008011D5" w:rsidP="00A505C6">
            <w:pPr>
              <w:rPr>
                <w:rFonts w:ascii="Times New Roman" w:hAnsi="Times New Roman" w:cs="Times New Roman"/>
                <w:sz w:val="24"/>
                <w:szCs w:val="24"/>
              </w:rPr>
            </w:pPr>
            <w:r w:rsidRPr="00D5318C">
              <w:rPr>
                <w:rFonts w:ascii="Times New Roman" w:hAnsi="Times New Roman" w:cs="Times New Roman"/>
                <w:sz w:val="24"/>
                <w:szCs w:val="24"/>
                <w:lang w:val="sr-Cyrl-RS"/>
              </w:rPr>
              <w:t xml:space="preserve"> </w:t>
            </w:r>
          </w:p>
        </w:tc>
        <w:tc>
          <w:tcPr>
            <w:tcW w:w="460" w:type="pct"/>
          </w:tcPr>
          <w:p w14:paraId="0E5B5B1F" w14:textId="77777777" w:rsidR="00D356CF" w:rsidRDefault="00D356CF" w:rsidP="00D356CF"/>
        </w:tc>
        <w:tc>
          <w:tcPr>
            <w:tcW w:w="407" w:type="pct"/>
          </w:tcPr>
          <w:p w14:paraId="61C361F7" w14:textId="77777777" w:rsidR="00D356CF" w:rsidRDefault="00D356CF" w:rsidP="00D356CF"/>
        </w:tc>
        <w:tc>
          <w:tcPr>
            <w:tcW w:w="426" w:type="pct"/>
          </w:tcPr>
          <w:p w14:paraId="1F92394B" w14:textId="77777777" w:rsidR="00D356CF" w:rsidRDefault="00D356CF" w:rsidP="00D356CF"/>
        </w:tc>
      </w:tr>
      <w:tr w:rsidR="00D356CF" w14:paraId="2C667FD1" w14:textId="77777777" w:rsidTr="008A79EB">
        <w:trPr>
          <w:trHeight w:val="140"/>
        </w:trPr>
        <w:tc>
          <w:tcPr>
            <w:tcW w:w="1114" w:type="pct"/>
            <w:tcBorders>
              <w:left w:val="double" w:sz="4" w:space="0" w:color="auto"/>
            </w:tcBorders>
          </w:tcPr>
          <w:p w14:paraId="5D52A09C" w14:textId="0DA671B8" w:rsidR="00D356CF" w:rsidRPr="008A0747" w:rsidRDefault="00D356CF" w:rsidP="00D356CF">
            <w:pPr>
              <w:rPr>
                <w:rFonts w:ascii="Times New Roman" w:hAnsi="Times New Roman" w:cs="Times New Roman"/>
                <w:sz w:val="24"/>
                <w:szCs w:val="24"/>
              </w:rPr>
            </w:pPr>
            <w:r w:rsidRPr="008A0747">
              <w:rPr>
                <w:rFonts w:ascii="Times New Roman" w:hAnsi="Times New Roman" w:cs="Times New Roman"/>
                <w:sz w:val="24"/>
                <w:szCs w:val="24"/>
                <w:lang w:val="sr-Cyrl-RS"/>
              </w:rPr>
              <w:t>3.3.</w:t>
            </w:r>
            <w:r w:rsidRPr="00F54970">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промовисањ</w:t>
            </w:r>
            <w:r>
              <w:rPr>
                <w:rFonts w:ascii="Times New Roman" w:hAnsi="Times New Roman" w:cs="Times New Roman"/>
                <w:sz w:val="24"/>
                <w:szCs w:val="24"/>
                <w:lang w:val="sr-Cyrl-RS"/>
              </w:rPr>
              <w:t>е</w:t>
            </w:r>
            <w:r w:rsidRPr="008A0747">
              <w:rPr>
                <w:rFonts w:ascii="Times New Roman" w:hAnsi="Times New Roman" w:cs="Times New Roman"/>
                <w:sz w:val="24"/>
                <w:szCs w:val="24"/>
              </w:rPr>
              <w:t xml:space="preserve"> и објављива</w:t>
            </w:r>
            <w:r w:rsidRPr="00F54970">
              <w:rPr>
                <w:rFonts w:ascii="Times New Roman" w:hAnsi="Times New Roman" w:cs="Times New Roman"/>
                <w:sz w:val="24"/>
                <w:szCs w:val="24"/>
              </w:rPr>
              <w:t>њ</w:t>
            </w:r>
            <w:r w:rsidRPr="00F54970">
              <w:rPr>
                <w:rFonts w:ascii="Times New Roman" w:hAnsi="Times New Roman" w:cs="Times New Roman"/>
                <w:sz w:val="24"/>
                <w:szCs w:val="24"/>
                <w:lang w:val="sr-Cyrl-RS"/>
              </w:rPr>
              <w:t xml:space="preserve">е </w:t>
            </w:r>
            <w:r w:rsidRPr="008A0747">
              <w:rPr>
                <w:rFonts w:ascii="Times New Roman" w:hAnsi="Times New Roman" w:cs="Times New Roman"/>
                <w:sz w:val="24"/>
                <w:szCs w:val="24"/>
              </w:rPr>
              <w:t xml:space="preserve">интерних етичких кодекса јавних медијских сервиса (енгл. </w:t>
            </w:r>
            <w:r w:rsidRPr="008A0747">
              <w:rPr>
                <w:rFonts w:ascii="Times New Roman" w:hAnsi="Times New Roman" w:cs="Times New Roman"/>
                <w:i/>
                <w:sz w:val="24"/>
                <w:szCs w:val="24"/>
              </w:rPr>
              <w:t>eдitoriаl guiдelines</w:t>
            </w:r>
            <w:r>
              <w:rPr>
                <w:rFonts w:ascii="Times New Roman" w:hAnsi="Times New Roman" w:cs="Times New Roman"/>
                <w:sz w:val="24"/>
                <w:szCs w:val="24"/>
              </w:rPr>
              <w:t>)</w:t>
            </w:r>
          </w:p>
        </w:tc>
        <w:tc>
          <w:tcPr>
            <w:tcW w:w="458" w:type="pct"/>
          </w:tcPr>
          <w:p w14:paraId="45E85FC1" w14:textId="416239E7" w:rsidR="00D356CF" w:rsidRPr="00F54970" w:rsidRDefault="00D356CF" w:rsidP="00D356CF">
            <w:pPr>
              <w:rPr>
                <w:rFonts w:ascii="Times New Roman" w:hAnsi="Times New Roman" w:cs="Times New Roman"/>
                <w:sz w:val="24"/>
                <w:szCs w:val="24"/>
              </w:rPr>
            </w:pPr>
            <w:r w:rsidRPr="00F54970">
              <w:rPr>
                <w:rFonts w:ascii="Times New Roman" w:hAnsi="Times New Roman" w:cs="Times New Roman"/>
                <w:sz w:val="24"/>
                <w:szCs w:val="24"/>
              </w:rPr>
              <w:t>Јавни меди</w:t>
            </w:r>
            <w:r w:rsidRPr="00F54970">
              <w:rPr>
                <w:rFonts w:ascii="Times New Roman" w:hAnsi="Times New Roman" w:cs="Times New Roman"/>
                <w:sz w:val="24"/>
                <w:szCs w:val="24"/>
                <w:lang w:val="sr-Cyrl-RS"/>
              </w:rPr>
              <w:t>ј</w:t>
            </w:r>
            <w:r w:rsidRPr="00F54970">
              <w:rPr>
                <w:rFonts w:ascii="Times New Roman" w:hAnsi="Times New Roman" w:cs="Times New Roman"/>
                <w:sz w:val="24"/>
                <w:szCs w:val="24"/>
              </w:rPr>
              <w:t>ски сервиси</w:t>
            </w:r>
          </w:p>
        </w:tc>
        <w:tc>
          <w:tcPr>
            <w:tcW w:w="508" w:type="pct"/>
          </w:tcPr>
          <w:p w14:paraId="7EAE5C35" w14:textId="77777777" w:rsidR="00D356CF" w:rsidRPr="009527BD" w:rsidRDefault="00D356CF" w:rsidP="00D356CF"/>
        </w:tc>
        <w:tc>
          <w:tcPr>
            <w:tcW w:w="459" w:type="pct"/>
          </w:tcPr>
          <w:p w14:paraId="02144914" w14:textId="5434F402"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квартал</w:t>
            </w:r>
            <w:r w:rsidR="000C3221" w:rsidRPr="00D5318C">
              <w:rPr>
                <w:rFonts w:ascii="Times New Roman" w:hAnsi="Times New Roman" w:cs="Times New Roman"/>
                <w:sz w:val="24"/>
                <w:szCs w:val="24"/>
              </w:rPr>
              <w:t xml:space="preserve"> 2021</w:t>
            </w:r>
          </w:p>
        </w:tc>
        <w:tc>
          <w:tcPr>
            <w:tcW w:w="611" w:type="pct"/>
          </w:tcPr>
          <w:p w14:paraId="5F44466D" w14:textId="37BFC0AD"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r w:rsidRPr="00D5318C" w:rsidDel="00A505C6">
              <w:rPr>
                <w:rFonts w:ascii="Times New Roman" w:hAnsi="Times New Roman" w:cs="Times New Roman"/>
                <w:sz w:val="24"/>
                <w:szCs w:val="24"/>
                <w:lang w:val="sr-Cyrl-RS"/>
              </w:rPr>
              <w:t xml:space="preserve"> </w:t>
            </w:r>
          </w:p>
        </w:tc>
        <w:tc>
          <w:tcPr>
            <w:tcW w:w="557" w:type="pct"/>
          </w:tcPr>
          <w:p w14:paraId="594EAC59" w14:textId="528AF402" w:rsidR="00D356CF" w:rsidRPr="00D5318C" w:rsidRDefault="00D356CF" w:rsidP="000C3221">
            <w:pPr>
              <w:rPr>
                <w:rFonts w:ascii="Times New Roman" w:hAnsi="Times New Roman" w:cs="Times New Roman"/>
                <w:sz w:val="24"/>
                <w:szCs w:val="24"/>
              </w:rPr>
            </w:pPr>
          </w:p>
        </w:tc>
        <w:tc>
          <w:tcPr>
            <w:tcW w:w="460" w:type="pct"/>
          </w:tcPr>
          <w:p w14:paraId="3A36C0A1" w14:textId="77777777" w:rsidR="00D356CF" w:rsidRDefault="00D356CF" w:rsidP="00D356CF"/>
        </w:tc>
        <w:tc>
          <w:tcPr>
            <w:tcW w:w="407" w:type="pct"/>
          </w:tcPr>
          <w:p w14:paraId="6188A259" w14:textId="77777777" w:rsidR="00D356CF" w:rsidRDefault="00D356CF" w:rsidP="00D356CF"/>
        </w:tc>
        <w:tc>
          <w:tcPr>
            <w:tcW w:w="426" w:type="pct"/>
          </w:tcPr>
          <w:p w14:paraId="51C92392" w14:textId="77777777" w:rsidR="00D356CF" w:rsidRDefault="00D356CF" w:rsidP="00D356CF"/>
        </w:tc>
      </w:tr>
      <w:tr w:rsidR="00D356CF" w14:paraId="7839D713" w14:textId="77777777" w:rsidTr="008A79EB">
        <w:trPr>
          <w:trHeight w:val="140"/>
        </w:trPr>
        <w:tc>
          <w:tcPr>
            <w:tcW w:w="1114" w:type="pct"/>
            <w:tcBorders>
              <w:left w:val="double" w:sz="4" w:space="0" w:color="auto"/>
            </w:tcBorders>
          </w:tcPr>
          <w:p w14:paraId="01EA9985" w14:textId="79B318CE"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F54970">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rPr>
              <w:t xml:space="preserve"> повећањ</w:t>
            </w:r>
            <w:r>
              <w:rPr>
                <w:rFonts w:ascii="Times New Roman" w:hAnsi="Times New Roman" w:cs="Times New Roman"/>
                <w:sz w:val="24"/>
                <w:szCs w:val="24"/>
              </w:rPr>
              <w:t>e</w:t>
            </w:r>
            <w:r w:rsidRPr="008A0747">
              <w:rPr>
                <w:rFonts w:ascii="Times New Roman" w:hAnsi="Times New Roman" w:cs="Times New Roman"/>
                <w:sz w:val="24"/>
                <w:szCs w:val="24"/>
              </w:rPr>
              <w:t xml:space="preserve"> присуства грађанског друштва и тема грађанског друштва у програмима јавних сервиса</w:t>
            </w:r>
          </w:p>
        </w:tc>
        <w:tc>
          <w:tcPr>
            <w:tcW w:w="458" w:type="pct"/>
          </w:tcPr>
          <w:p w14:paraId="20102C87" w14:textId="37188D68" w:rsidR="00D356CF" w:rsidRPr="00F54970" w:rsidRDefault="00D356CF" w:rsidP="00D356CF">
            <w:pPr>
              <w:rPr>
                <w:rFonts w:ascii="Times New Roman" w:hAnsi="Times New Roman" w:cs="Times New Roman"/>
                <w:sz w:val="24"/>
                <w:szCs w:val="24"/>
              </w:rPr>
            </w:pPr>
            <w:r w:rsidRPr="00F54970">
              <w:rPr>
                <w:rFonts w:ascii="Times New Roman" w:hAnsi="Times New Roman" w:cs="Times New Roman"/>
                <w:sz w:val="24"/>
                <w:szCs w:val="24"/>
              </w:rPr>
              <w:t>Јавни меди</w:t>
            </w:r>
            <w:r w:rsidRPr="00F54970">
              <w:rPr>
                <w:rFonts w:ascii="Times New Roman" w:hAnsi="Times New Roman" w:cs="Times New Roman"/>
                <w:sz w:val="24"/>
                <w:szCs w:val="24"/>
                <w:lang w:val="sr-Cyrl-RS"/>
              </w:rPr>
              <w:t>ј</w:t>
            </w:r>
            <w:r w:rsidRPr="00F54970">
              <w:rPr>
                <w:rFonts w:ascii="Times New Roman" w:hAnsi="Times New Roman" w:cs="Times New Roman"/>
                <w:sz w:val="24"/>
                <w:szCs w:val="24"/>
              </w:rPr>
              <w:t>ски сервиси</w:t>
            </w:r>
          </w:p>
        </w:tc>
        <w:tc>
          <w:tcPr>
            <w:tcW w:w="508" w:type="pct"/>
          </w:tcPr>
          <w:p w14:paraId="27890D24" w14:textId="77777777" w:rsidR="00D356CF" w:rsidRPr="009527BD" w:rsidRDefault="00D356CF" w:rsidP="00D356CF"/>
        </w:tc>
        <w:tc>
          <w:tcPr>
            <w:tcW w:w="459" w:type="pct"/>
          </w:tcPr>
          <w:p w14:paraId="4FC9DD3E" w14:textId="0E81E46B"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квартал</w:t>
            </w:r>
            <w:r w:rsidR="000C3221" w:rsidRPr="00D5318C">
              <w:rPr>
                <w:rFonts w:ascii="Times New Roman" w:hAnsi="Times New Roman" w:cs="Times New Roman"/>
                <w:sz w:val="24"/>
                <w:szCs w:val="24"/>
              </w:rPr>
              <w:t xml:space="preserve"> 2022</w:t>
            </w:r>
          </w:p>
        </w:tc>
        <w:tc>
          <w:tcPr>
            <w:tcW w:w="611" w:type="pct"/>
          </w:tcPr>
          <w:p w14:paraId="0E397216" w14:textId="404C84AF"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r w:rsidRPr="00D5318C" w:rsidDel="00A505C6">
              <w:rPr>
                <w:rFonts w:ascii="Times New Roman" w:hAnsi="Times New Roman" w:cs="Times New Roman"/>
                <w:sz w:val="24"/>
                <w:szCs w:val="24"/>
                <w:lang w:val="sr-Cyrl-RS"/>
              </w:rPr>
              <w:t xml:space="preserve"> </w:t>
            </w:r>
          </w:p>
        </w:tc>
        <w:tc>
          <w:tcPr>
            <w:tcW w:w="557" w:type="pct"/>
          </w:tcPr>
          <w:p w14:paraId="4CDA724F" w14:textId="31AFCCB2" w:rsidR="00D356CF" w:rsidRPr="00D5318C" w:rsidRDefault="00D356CF" w:rsidP="000C3221">
            <w:pPr>
              <w:rPr>
                <w:rFonts w:ascii="Times New Roman" w:hAnsi="Times New Roman" w:cs="Times New Roman"/>
                <w:sz w:val="24"/>
                <w:szCs w:val="24"/>
              </w:rPr>
            </w:pPr>
          </w:p>
        </w:tc>
        <w:tc>
          <w:tcPr>
            <w:tcW w:w="460" w:type="pct"/>
          </w:tcPr>
          <w:p w14:paraId="73602301" w14:textId="77777777" w:rsidR="00D356CF" w:rsidRDefault="00D356CF" w:rsidP="00D356CF"/>
        </w:tc>
        <w:tc>
          <w:tcPr>
            <w:tcW w:w="407" w:type="pct"/>
          </w:tcPr>
          <w:p w14:paraId="4A2BC331" w14:textId="77777777" w:rsidR="00D356CF" w:rsidRDefault="00D356CF" w:rsidP="00D356CF"/>
        </w:tc>
        <w:tc>
          <w:tcPr>
            <w:tcW w:w="426" w:type="pct"/>
          </w:tcPr>
          <w:p w14:paraId="0BEC02F3" w14:textId="77777777" w:rsidR="00D356CF" w:rsidRDefault="00D356CF" w:rsidP="00D356CF"/>
        </w:tc>
      </w:tr>
      <w:tr w:rsidR="00D356CF" w14:paraId="1F387DE0" w14:textId="77777777" w:rsidTr="008A79EB">
        <w:trPr>
          <w:trHeight w:val="140"/>
        </w:trPr>
        <w:tc>
          <w:tcPr>
            <w:tcW w:w="1114" w:type="pct"/>
            <w:tcBorders>
              <w:left w:val="double" w:sz="4" w:space="0" w:color="auto"/>
            </w:tcBorders>
          </w:tcPr>
          <w:p w14:paraId="056CAB17" w14:textId="53690E74"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F54970">
              <w:rPr>
                <w:rFonts w:ascii="Times New Roman" w:hAnsi="Times New Roman" w:cs="Times New Roman"/>
                <w:sz w:val="24"/>
                <w:szCs w:val="24"/>
                <w:lang w:val="sr-Cyrl-RS"/>
              </w:rPr>
              <w:t>.9.</w:t>
            </w:r>
            <w:r w:rsidRPr="008A0747">
              <w:rPr>
                <w:rFonts w:ascii="Times New Roman" w:hAnsi="Times New Roman" w:cs="Times New Roman"/>
                <w:sz w:val="24"/>
                <w:szCs w:val="24"/>
              </w:rPr>
              <w:t xml:space="preserve"> унапређивање извештавања из</w:t>
            </w:r>
            <w:r w:rsidRPr="008A0747">
              <w:rPr>
                <w:rFonts w:ascii="Times New Roman" w:hAnsi="Times New Roman" w:cs="Times New Roman"/>
                <w:sz w:val="24"/>
                <w:szCs w:val="24"/>
                <w:lang w:val="sr-Cyrl-RS"/>
              </w:rPr>
              <w:t xml:space="preserve"> локалних средина и за локалне средине,</w:t>
            </w:r>
            <w:r w:rsidRPr="008A0747">
              <w:rPr>
                <w:rFonts w:ascii="Times New Roman" w:hAnsi="Times New Roman" w:cs="Times New Roman"/>
                <w:sz w:val="24"/>
                <w:szCs w:val="24"/>
              </w:rPr>
              <w:t xml:space="preserve"> у форми мреже дописничких центара, </w:t>
            </w:r>
            <w:r w:rsidRPr="008A0747">
              <w:rPr>
                <w:rFonts w:ascii="Times New Roman" w:eastAsia="Calibri" w:hAnsi="Times New Roman" w:cs="Times New Roman"/>
                <w:sz w:val="24"/>
                <w:szCs w:val="24"/>
              </w:rPr>
              <w:t xml:space="preserve">креативним коришћењем могућности дигиталног окружења, </w:t>
            </w:r>
            <w:r w:rsidRPr="008A0747">
              <w:rPr>
                <w:rFonts w:ascii="Times New Roman" w:hAnsi="Times New Roman" w:cs="Times New Roman"/>
                <w:sz w:val="24"/>
                <w:szCs w:val="24"/>
              </w:rPr>
              <w:t>или другој одговарајућој форми</w:t>
            </w:r>
          </w:p>
        </w:tc>
        <w:tc>
          <w:tcPr>
            <w:tcW w:w="458" w:type="pct"/>
          </w:tcPr>
          <w:p w14:paraId="34EC444F" w14:textId="595BF0C4" w:rsidR="00D356CF" w:rsidRPr="00F54970" w:rsidRDefault="00D356CF" w:rsidP="00D356CF">
            <w:pPr>
              <w:rPr>
                <w:rFonts w:ascii="Times New Roman" w:hAnsi="Times New Roman" w:cs="Times New Roman"/>
                <w:sz w:val="24"/>
                <w:szCs w:val="24"/>
              </w:rPr>
            </w:pPr>
            <w:r w:rsidRPr="00F54970">
              <w:rPr>
                <w:rFonts w:ascii="Times New Roman" w:hAnsi="Times New Roman" w:cs="Times New Roman"/>
                <w:sz w:val="24"/>
                <w:szCs w:val="24"/>
              </w:rPr>
              <w:t>Јавни меди</w:t>
            </w:r>
            <w:r w:rsidRPr="00F54970">
              <w:rPr>
                <w:rFonts w:ascii="Times New Roman" w:hAnsi="Times New Roman" w:cs="Times New Roman"/>
                <w:sz w:val="24"/>
                <w:szCs w:val="24"/>
                <w:lang w:val="sr-Cyrl-RS"/>
              </w:rPr>
              <w:t>ј</w:t>
            </w:r>
            <w:r w:rsidRPr="00F54970">
              <w:rPr>
                <w:rFonts w:ascii="Times New Roman" w:hAnsi="Times New Roman" w:cs="Times New Roman"/>
                <w:sz w:val="24"/>
                <w:szCs w:val="24"/>
              </w:rPr>
              <w:t>ски сервиси</w:t>
            </w:r>
          </w:p>
        </w:tc>
        <w:tc>
          <w:tcPr>
            <w:tcW w:w="508" w:type="pct"/>
          </w:tcPr>
          <w:p w14:paraId="670551F4" w14:textId="77777777" w:rsidR="00D356CF" w:rsidRPr="00D5318C" w:rsidRDefault="00D356CF" w:rsidP="00D356CF">
            <w:pPr>
              <w:rPr>
                <w:rFonts w:ascii="Times New Roman" w:hAnsi="Times New Roman" w:cs="Times New Roman"/>
                <w:sz w:val="24"/>
                <w:szCs w:val="24"/>
              </w:rPr>
            </w:pPr>
          </w:p>
        </w:tc>
        <w:tc>
          <w:tcPr>
            <w:tcW w:w="459" w:type="pct"/>
          </w:tcPr>
          <w:p w14:paraId="5225F3E0" w14:textId="2824A1BB"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 xml:space="preserve">квартал </w:t>
            </w:r>
            <w:r w:rsidR="000C3221" w:rsidRPr="00D5318C">
              <w:rPr>
                <w:rFonts w:ascii="Times New Roman" w:hAnsi="Times New Roman" w:cs="Times New Roman"/>
                <w:sz w:val="24"/>
                <w:szCs w:val="24"/>
              </w:rPr>
              <w:t>2021</w:t>
            </w:r>
          </w:p>
        </w:tc>
        <w:tc>
          <w:tcPr>
            <w:tcW w:w="611" w:type="pct"/>
          </w:tcPr>
          <w:p w14:paraId="1509CA58" w14:textId="73918BDF"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p>
        </w:tc>
        <w:tc>
          <w:tcPr>
            <w:tcW w:w="557" w:type="pct"/>
          </w:tcPr>
          <w:p w14:paraId="33A45003" w14:textId="03E7ED91" w:rsidR="00D356CF" w:rsidRPr="00D5318C" w:rsidRDefault="00D356CF" w:rsidP="000C3221">
            <w:pPr>
              <w:rPr>
                <w:rFonts w:ascii="Times New Roman" w:hAnsi="Times New Roman" w:cs="Times New Roman"/>
                <w:sz w:val="24"/>
                <w:szCs w:val="24"/>
              </w:rPr>
            </w:pPr>
          </w:p>
        </w:tc>
        <w:tc>
          <w:tcPr>
            <w:tcW w:w="460" w:type="pct"/>
          </w:tcPr>
          <w:p w14:paraId="419E45DA" w14:textId="77777777" w:rsidR="00D356CF" w:rsidRDefault="00D356CF" w:rsidP="00D356CF"/>
        </w:tc>
        <w:tc>
          <w:tcPr>
            <w:tcW w:w="407" w:type="pct"/>
          </w:tcPr>
          <w:p w14:paraId="6FEA8FF6" w14:textId="77777777" w:rsidR="00D356CF" w:rsidRDefault="00D356CF" w:rsidP="00D356CF"/>
        </w:tc>
        <w:tc>
          <w:tcPr>
            <w:tcW w:w="426" w:type="pct"/>
          </w:tcPr>
          <w:p w14:paraId="14A1D36B" w14:textId="77777777" w:rsidR="00D356CF" w:rsidRDefault="00D356CF" w:rsidP="00D356CF"/>
        </w:tc>
      </w:tr>
      <w:tr w:rsidR="00D356CF" w14:paraId="1A2280A5" w14:textId="77777777" w:rsidTr="008A79EB">
        <w:trPr>
          <w:trHeight w:val="140"/>
        </w:trPr>
        <w:tc>
          <w:tcPr>
            <w:tcW w:w="1114" w:type="pct"/>
            <w:tcBorders>
              <w:left w:val="double" w:sz="4" w:space="0" w:color="auto"/>
            </w:tcBorders>
          </w:tcPr>
          <w:p w14:paraId="74FC1308" w14:textId="51721A26"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2273F9">
              <w:rPr>
                <w:rFonts w:ascii="Times New Roman" w:hAnsi="Times New Roman" w:cs="Times New Roman"/>
                <w:sz w:val="24"/>
                <w:szCs w:val="24"/>
                <w:lang w:val="sr-Cyrl-RS"/>
              </w:rPr>
              <w:t>.10.</w:t>
            </w:r>
            <w:r w:rsidRPr="008A0747">
              <w:rPr>
                <w:rFonts w:ascii="Times New Roman" w:hAnsi="Times New Roman" w:cs="Times New Roman"/>
                <w:sz w:val="24"/>
                <w:szCs w:val="24"/>
              </w:rPr>
              <w:t xml:space="preserve"> остваривање обавезе јавног медијског сервиса на националном нивоу да информише на језицима мањина</w:t>
            </w:r>
          </w:p>
        </w:tc>
        <w:tc>
          <w:tcPr>
            <w:tcW w:w="458" w:type="pct"/>
          </w:tcPr>
          <w:p w14:paraId="0573164B" w14:textId="4A9418AC" w:rsidR="00D356CF" w:rsidRPr="002273F9" w:rsidRDefault="00D356CF" w:rsidP="00D356CF">
            <w:pPr>
              <w:rPr>
                <w:rFonts w:ascii="Times New Roman" w:hAnsi="Times New Roman" w:cs="Times New Roman"/>
                <w:sz w:val="24"/>
                <w:szCs w:val="24"/>
                <w:lang w:val="sr-Cyrl-RS"/>
              </w:rPr>
            </w:pPr>
            <w:r w:rsidRPr="002273F9">
              <w:rPr>
                <w:rFonts w:ascii="Times New Roman" w:hAnsi="Times New Roman" w:cs="Times New Roman"/>
                <w:sz w:val="24"/>
                <w:szCs w:val="24"/>
              </w:rPr>
              <w:t xml:space="preserve">Јавна медијска установа </w:t>
            </w:r>
            <w:r>
              <w:rPr>
                <w:rFonts w:ascii="Times New Roman" w:hAnsi="Times New Roman" w:cs="Times New Roman"/>
                <w:sz w:val="24"/>
                <w:szCs w:val="24"/>
                <w:lang w:val="sr-Cyrl-RS"/>
              </w:rPr>
              <w:t>„</w:t>
            </w:r>
            <w:r w:rsidRPr="002273F9">
              <w:rPr>
                <w:rFonts w:ascii="Times New Roman" w:hAnsi="Times New Roman" w:cs="Times New Roman"/>
                <w:sz w:val="24"/>
                <w:szCs w:val="24"/>
                <w:lang w:val="sr-Cyrl-RS"/>
              </w:rPr>
              <w:t>Радио-телевизија Србије</w:t>
            </w:r>
            <w:r>
              <w:rPr>
                <w:rFonts w:ascii="Times New Roman" w:hAnsi="Times New Roman" w:cs="Times New Roman"/>
                <w:sz w:val="24"/>
                <w:szCs w:val="24"/>
                <w:lang w:val="sr-Cyrl-RS"/>
              </w:rPr>
              <w:t>”</w:t>
            </w:r>
          </w:p>
        </w:tc>
        <w:tc>
          <w:tcPr>
            <w:tcW w:w="508" w:type="pct"/>
          </w:tcPr>
          <w:p w14:paraId="2B2ADC71" w14:textId="70C68F99" w:rsidR="00D356CF" w:rsidRPr="00D5318C" w:rsidRDefault="008011D5" w:rsidP="00D356CF">
            <w:pPr>
              <w:rPr>
                <w:rFonts w:ascii="Times New Roman" w:hAnsi="Times New Roman" w:cs="Times New Roman"/>
                <w:sz w:val="24"/>
                <w:szCs w:val="24"/>
                <w:lang w:val="sr-Cyrl-RS"/>
              </w:rPr>
            </w:pPr>
            <w:r w:rsidRPr="00D5318C">
              <w:rPr>
                <w:rFonts w:ascii="Times New Roman" w:hAnsi="Times New Roman" w:cs="Times New Roman"/>
                <w:sz w:val="24"/>
                <w:szCs w:val="24"/>
                <w:lang w:val="sr-Cyrl-RS"/>
              </w:rPr>
              <w:t>Заштитник грађана</w:t>
            </w:r>
          </w:p>
        </w:tc>
        <w:tc>
          <w:tcPr>
            <w:tcW w:w="459" w:type="pct"/>
          </w:tcPr>
          <w:p w14:paraId="2657A070" w14:textId="205D5A01"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квартал</w:t>
            </w:r>
            <w:r w:rsidR="000C3221" w:rsidRPr="00D5318C">
              <w:rPr>
                <w:rFonts w:ascii="Times New Roman" w:hAnsi="Times New Roman" w:cs="Times New Roman"/>
                <w:sz w:val="24"/>
                <w:szCs w:val="24"/>
              </w:rPr>
              <w:t xml:space="preserve"> 2022</w:t>
            </w:r>
          </w:p>
        </w:tc>
        <w:tc>
          <w:tcPr>
            <w:tcW w:w="611" w:type="pct"/>
          </w:tcPr>
          <w:p w14:paraId="0AB2A3CF" w14:textId="0AF169E0"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r w:rsidRPr="00D5318C" w:rsidDel="00A505C6">
              <w:rPr>
                <w:rFonts w:ascii="Times New Roman" w:hAnsi="Times New Roman" w:cs="Times New Roman"/>
                <w:sz w:val="24"/>
                <w:szCs w:val="24"/>
                <w:lang w:val="sr-Cyrl-RS"/>
              </w:rPr>
              <w:t xml:space="preserve"> </w:t>
            </w:r>
          </w:p>
        </w:tc>
        <w:tc>
          <w:tcPr>
            <w:tcW w:w="557" w:type="pct"/>
          </w:tcPr>
          <w:p w14:paraId="0242FBBE" w14:textId="1EB117F9" w:rsidR="00D356CF" w:rsidRPr="00D5318C" w:rsidRDefault="00D356CF" w:rsidP="000C3221">
            <w:pPr>
              <w:rPr>
                <w:rFonts w:ascii="Times New Roman" w:hAnsi="Times New Roman" w:cs="Times New Roman"/>
                <w:sz w:val="24"/>
                <w:szCs w:val="24"/>
              </w:rPr>
            </w:pPr>
          </w:p>
        </w:tc>
        <w:tc>
          <w:tcPr>
            <w:tcW w:w="460" w:type="pct"/>
          </w:tcPr>
          <w:p w14:paraId="5EC05CB2" w14:textId="77777777" w:rsidR="00D356CF" w:rsidRDefault="00D356CF" w:rsidP="00D356CF"/>
        </w:tc>
        <w:tc>
          <w:tcPr>
            <w:tcW w:w="407" w:type="pct"/>
          </w:tcPr>
          <w:p w14:paraId="14B10D1C" w14:textId="77777777" w:rsidR="00D356CF" w:rsidRDefault="00D356CF" w:rsidP="00D356CF"/>
        </w:tc>
        <w:tc>
          <w:tcPr>
            <w:tcW w:w="426" w:type="pct"/>
          </w:tcPr>
          <w:p w14:paraId="675099A0" w14:textId="77777777" w:rsidR="00D356CF" w:rsidRDefault="00D356CF" w:rsidP="00D356CF"/>
        </w:tc>
      </w:tr>
      <w:tr w:rsidR="00D356CF" w14:paraId="5C57CAB6" w14:textId="77777777" w:rsidTr="008A79EB">
        <w:trPr>
          <w:trHeight w:val="140"/>
        </w:trPr>
        <w:tc>
          <w:tcPr>
            <w:tcW w:w="1114" w:type="pct"/>
            <w:tcBorders>
              <w:left w:val="double" w:sz="4" w:space="0" w:color="auto"/>
            </w:tcBorders>
          </w:tcPr>
          <w:p w14:paraId="01772443" w14:textId="3C564BB7"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2273F9">
              <w:rPr>
                <w:rFonts w:ascii="Times New Roman" w:hAnsi="Times New Roman" w:cs="Times New Roman"/>
                <w:sz w:val="24"/>
                <w:szCs w:val="24"/>
                <w:lang w:val="sr-Cyrl-RS"/>
              </w:rPr>
              <w:t xml:space="preserve">11. </w:t>
            </w:r>
            <w:r w:rsidRPr="008A0747">
              <w:rPr>
                <w:rFonts w:ascii="Times New Roman" w:eastAsia="Calibri" w:hAnsi="Times New Roman" w:cs="Times New Roman"/>
                <w:noProof/>
                <w:sz w:val="24"/>
                <w:szCs w:val="24"/>
              </w:rPr>
              <w:t xml:space="preserve"> остваривање обавезе јавних медијских сервиса  да пружају медијске услуге на начин да подједнако буду доступне за особе са инвалидитетом</w:t>
            </w:r>
          </w:p>
        </w:tc>
        <w:tc>
          <w:tcPr>
            <w:tcW w:w="458" w:type="pct"/>
          </w:tcPr>
          <w:p w14:paraId="52B6DF14" w14:textId="5CFF1C75" w:rsidR="00D356CF" w:rsidRPr="002273F9" w:rsidRDefault="00D356CF" w:rsidP="00D356CF">
            <w:pPr>
              <w:rPr>
                <w:rFonts w:ascii="Times New Roman" w:hAnsi="Times New Roman" w:cs="Times New Roman"/>
                <w:sz w:val="24"/>
                <w:szCs w:val="24"/>
              </w:rPr>
            </w:pPr>
            <w:r w:rsidRPr="002273F9">
              <w:rPr>
                <w:rFonts w:ascii="Times New Roman" w:hAnsi="Times New Roman" w:cs="Times New Roman"/>
                <w:sz w:val="24"/>
                <w:szCs w:val="24"/>
              </w:rPr>
              <w:t>Јавни меди</w:t>
            </w:r>
            <w:r w:rsidRPr="002273F9">
              <w:rPr>
                <w:rFonts w:ascii="Times New Roman" w:hAnsi="Times New Roman" w:cs="Times New Roman"/>
                <w:sz w:val="24"/>
                <w:szCs w:val="24"/>
                <w:lang w:val="sr-Cyrl-RS"/>
              </w:rPr>
              <w:t>ј</w:t>
            </w:r>
            <w:r w:rsidRPr="002273F9">
              <w:rPr>
                <w:rFonts w:ascii="Times New Roman" w:hAnsi="Times New Roman" w:cs="Times New Roman"/>
                <w:sz w:val="24"/>
                <w:szCs w:val="24"/>
              </w:rPr>
              <w:t>ски сервиси</w:t>
            </w:r>
          </w:p>
        </w:tc>
        <w:tc>
          <w:tcPr>
            <w:tcW w:w="508" w:type="pct"/>
          </w:tcPr>
          <w:p w14:paraId="4C98D9B5" w14:textId="50D9B12B"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lang w:val="sr-Cyrl-RS"/>
              </w:rPr>
              <w:t>Заштитник грађана</w:t>
            </w:r>
          </w:p>
        </w:tc>
        <w:tc>
          <w:tcPr>
            <w:tcW w:w="459" w:type="pct"/>
          </w:tcPr>
          <w:p w14:paraId="1EE4D916" w14:textId="38528E63"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квартал</w:t>
            </w:r>
            <w:r w:rsidR="000C3221" w:rsidRPr="00D5318C">
              <w:rPr>
                <w:rFonts w:ascii="Times New Roman" w:hAnsi="Times New Roman" w:cs="Times New Roman"/>
                <w:sz w:val="24"/>
                <w:szCs w:val="24"/>
              </w:rPr>
              <w:t xml:space="preserve"> 2021</w:t>
            </w:r>
          </w:p>
        </w:tc>
        <w:tc>
          <w:tcPr>
            <w:tcW w:w="611" w:type="pct"/>
          </w:tcPr>
          <w:p w14:paraId="4C68DCC9" w14:textId="35F5325D"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r w:rsidRPr="00D5318C" w:rsidDel="00A505C6">
              <w:rPr>
                <w:rFonts w:ascii="Times New Roman" w:hAnsi="Times New Roman" w:cs="Times New Roman"/>
                <w:sz w:val="24"/>
                <w:szCs w:val="24"/>
                <w:lang w:val="sr-Cyrl-RS"/>
              </w:rPr>
              <w:t xml:space="preserve"> </w:t>
            </w:r>
          </w:p>
        </w:tc>
        <w:tc>
          <w:tcPr>
            <w:tcW w:w="557" w:type="pct"/>
          </w:tcPr>
          <w:p w14:paraId="6DEAE2E8" w14:textId="5E0472BB" w:rsidR="00D356CF" w:rsidRPr="00D5318C" w:rsidRDefault="00D356CF" w:rsidP="000C3221">
            <w:pPr>
              <w:rPr>
                <w:rFonts w:ascii="Times New Roman" w:hAnsi="Times New Roman" w:cs="Times New Roman"/>
                <w:sz w:val="24"/>
                <w:szCs w:val="24"/>
              </w:rPr>
            </w:pPr>
          </w:p>
        </w:tc>
        <w:tc>
          <w:tcPr>
            <w:tcW w:w="460" w:type="pct"/>
          </w:tcPr>
          <w:p w14:paraId="670FE0F4" w14:textId="77777777" w:rsidR="00D356CF" w:rsidRDefault="00D356CF" w:rsidP="00D356CF"/>
        </w:tc>
        <w:tc>
          <w:tcPr>
            <w:tcW w:w="407" w:type="pct"/>
          </w:tcPr>
          <w:p w14:paraId="6735E873" w14:textId="77777777" w:rsidR="00D356CF" w:rsidRDefault="00D356CF" w:rsidP="00D356CF"/>
        </w:tc>
        <w:tc>
          <w:tcPr>
            <w:tcW w:w="426" w:type="pct"/>
          </w:tcPr>
          <w:p w14:paraId="1A236EA1" w14:textId="77777777" w:rsidR="00D356CF" w:rsidRDefault="00D356CF" w:rsidP="00D356CF"/>
        </w:tc>
      </w:tr>
      <w:tr w:rsidR="00D356CF" w14:paraId="28A7674B" w14:textId="77777777" w:rsidTr="008A79EB">
        <w:trPr>
          <w:trHeight w:val="140"/>
        </w:trPr>
        <w:tc>
          <w:tcPr>
            <w:tcW w:w="1114" w:type="pct"/>
            <w:tcBorders>
              <w:left w:val="double" w:sz="4" w:space="0" w:color="auto"/>
            </w:tcBorders>
          </w:tcPr>
          <w:p w14:paraId="3591714E" w14:textId="4B7955C7"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2273F9">
              <w:rPr>
                <w:rFonts w:ascii="Times New Roman" w:hAnsi="Times New Roman" w:cs="Times New Roman"/>
                <w:sz w:val="24"/>
                <w:szCs w:val="24"/>
                <w:lang w:val="sr-Cyrl-RS"/>
              </w:rPr>
              <w:t>12.</w:t>
            </w:r>
            <w:r>
              <w:rPr>
                <w:rFonts w:ascii="Times New Roman" w:hAnsi="Times New Roman" w:cs="Times New Roman"/>
                <w:sz w:val="24"/>
                <w:szCs w:val="24"/>
                <w:lang w:val="sr-Cyrl-RS"/>
              </w:rPr>
              <w:t xml:space="preserve"> </w:t>
            </w:r>
            <w:r w:rsidRPr="008A0747">
              <w:rPr>
                <w:rFonts w:ascii="Times New Roman" w:hAnsi="Times New Roman" w:cs="Times New Roman"/>
                <w:sz w:val="24"/>
                <w:szCs w:val="24"/>
                <w:lang w:val="sr-Cyrl-RS"/>
              </w:rPr>
              <w:t>о</w:t>
            </w:r>
            <w:r w:rsidRPr="008A0747">
              <w:rPr>
                <w:rFonts w:ascii="Times New Roman" w:eastAsia="Calibri" w:hAnsi="Times New Roman" w:cs="Times New Roman"/>
                <w:noProof/>
                <w:sz w:val="24"/>
                <w:szCs w:val="24"/>
              </w:rPr>
              <w:t xml:space="preserve">стваривање обавезе јавних медијских сервиса да пружају медијске </w:t>
            </w:r>
            <w:r w:rsidRPr="008A0747">
              <w:rPr>
                <w:rFonts w:ascii="Times New Roman" w:eastAsia="Calibri" w:hAnsi="Times New Roman" w:cs="Times New Roman"/>
                <w:noProof/>
                <w:sz w:val="24"/>
                <w:szCs w:val="24"/>
                <w:lang w:val="sr-Cyrl-RS"/>
              </w:rPr>
              <w:t>садржаје који су од значаја и који представљају све друштвене групе, жене, децу, старије особе, сеоско становништво, особе са инвалидитетом, етничке и националне заједнице и друге</w:t>
            </w:r>
          </w:p>
        </w:tc>
        <w:tc>
          <w:tcPr>
            <w:tcW w:w="458" w:type="pct"/>
          </w:tcPr>
          <w:p w14:paraId="27B49EAB" w14:textId="0AD17435" w:rsidR="00D356CF" w:rsidRPr="002273F9" w:rsidRDefault="00D356CF" w:rsidP="00D356CF">
            <w:pPr>
              <w:rPr>
                <w:rFonts w:ascii="Times New Roman" w:hAnsi="Times New Roman" w:cs="Times New Roman"/>
                <w:sz w:val="24"/>
                <w:szCs w:val="24"/>
              </w:rPr>
            </w:pPr>
            <w:r w:rsidRPr="002273F9">
              <w:rPr>
                <w:rFonts w:ascii="Times New Roman" w:hAnsi="Times New Roman" w:cs="Times New Roman"/>
                <w:sz w:val="24"/>
                <w:szCs w:val="24"/>
              </w:rPr>
              <w:t>Јавни меди</w:t>
            </w:r>
            <w:r w:rsidRPr="002273F9">
              <w:rPr>
                <w:rFonts w:ascii="Times New Roman" w:hAnsi="Times New Roman" w:cs="Times New Roman"/>
                <w:sz w:val="24"/>
                <w:szCs w:val="24"/>
                <w:lang w:val="sr-Cyrl-RS"/>
              </w:rPr>
              <w:t>ј</w:t>
            </w:r>
            <w:r w:rsidRPr="002273F9">
              <w:rPr>
                <w:rFonts w:ascii="Times New Roman" w:hAnsi="Times New Roman" w:cs="Times New Roman"/>
                <w:sz w:val="24"/>
                <w:szCs w:val="24"/>
              </w:rPr>
              <w:t>ски сервиси</w:t>
            </w:r>
          </w:p>
        </w:tc>
        <w:tc>
          <w:tcPr>
            <w:tcW w:w="508" w:type="pct"/>
          </w:tcPr>
          <w:p w14:paraId="5737DE16" w14:textId="01FFB30C"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lang w:val="sr-Cyrl-RS"/>
              </w:rPr>
              <w:t>Заштитник грађана</w:t>
            </w:r>
          </w:p>
        </w:tc>
        <w:tc>
          <w:tcPr>
            <w:tcW w:w="459" w:type="pct"/>
          </w:tcPr>
          <w:p w14:paraId="154FD546" w14:textId="522D4461" w:rsidR="00D356CF" w:rsidRPr="00D5318C" w:rsidRDefault="008011D5" w:rsidP="00D356CF">
            <w:pPr>
              <w:rPr>
                <w:rFonts w:ascii="Times New Roman" w:hAnsi="Times New Roman" w:cs="Times New Roman"/>
                <w:sz w:val="24"/>
                <w:szCs w:val="24"/>
              </w:rPr>
            </w:pPr>
            <w:r w:rsidRPr="00D5318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D5318C">
              <w:rPr>
                <w:rFonts w:ascii="Times New Roman" w:hAnsi="Times New Roman" w:cs="Times New Roman"/>
                <w:sz w:val="24"/>
                <w:szCs w:val="24"/>
              </w:rPr>
              <w:t xml:space="preserve">квартал </w:t>
            </w:r>
            <w:r w:rsidR="000C3221" w:rsidRPr="00D5318C">
              <w:rPr>
                <w:rFonts w:ascii="Times New Roman" w:hAnsi="Times New Roman" w:cs="Times New Roman"/>
                <w:sz w:val="24"/>
                <w:szCs w:val="24"/>
              </w:rPr>
              <w:t>2022</w:t>
            </w:r>
          </w:p>
        </w:tc>
        <w:tc>
          <w:tcPr>
            <w:tcW w:w="611" w:type="pct"/>
          </w:tcPr>
          <w:p w14:paraId="32B5ABC2" w14:textId="574DC827" w:rsidR="00D356CF" w:rsidRPr="00D5318C" w:rsidRDefault="00A505C6" w:rsidP="00D356CF">
            <w:pPr>
              <w:rPr>
                <w:rFonts w:ascii="Times New Roman" w:hAnsi="Times New Roman" w:cs="Times New Roman"/>
                <w:sz w:val="24"/>
                <w:szCs w:val="24"/>
              </w:rPr>
            </w:pPr>
            <w:r>
              <w:rPr>
                <w:rFonts w:ascii="Times New Roman" w:hAnsi="Times New Roman" w:cs="Times New Roman"/>
                <w:sz w:val="24"/>
                <w:szCs w:val="24"/>
                <w:lang w:val="sr-Cyrl-RS"/>
              </w:rPr>
              <w:t>Сопствена средства</w:t>
            </w:r>
            <w:r w:rsidRPr="00D5318C" w:rsidDel="00A505C6">
              <w:rPr>
                <w:rFonts w:ascii="Times New Roman" w:hAnsi="Times New Roman" w:cs="Times New Roman"/>
                <w:sz w:val="24"/>
                <w:szCs w:val="24"/>
                <w:lang w:val="sr-Cyrl-RS"/>
              </w:rPr>
              <w:t xml:space="preserve"> </w:t>
            </w:r>
          </w:p>
        </w:tc>
        <w:tc>
          <w:tcPr>
            <w:tcW w:w="557" w:type="pct"/>
          </w:tcPr>
          <w:p w14:paraId="7E8AF655" w14:textId="691B4C5F" w:rsidR="00D356CF" w:rsidRPr="00D5318C" w:rsidRDefault="00D356CF" w:rsidP="000C3221">
            <w:pPr>
              <w:rPr>
                <w:rFonts w:ascii="Times New Roman" w:hAnsi="Times New Roman" w:cs="Times New Roman"/>
                <w:sz w:val="24"/>
                <w:szCs w:val="24"/>
              </w:rPr>
            </w:pPr>
          </w:p>
        </w:tc>
        <w:tc>
          <w:tcPr>
            <w:tcW w:w="460" w:type="pct"/>
          </w:tcPr>
          <w:p w14:paraId="3419184F" w14:textId="77777777" w:rsidR="00D356CF" w:rsidRDefault="00D356CF" w:rsidP="00D356CF"/>
        </w:tc>
        <w:tc>
          <w:tcPr>
            <w:tcW w:w="407" w:type="pct"/>
          </w:tcPr>
          <w:p w14:paraId="41C66B3C" w14:textId="77777777" w:rsidR="00D356CF" w:rsidRDefault="00D356CF" w:rsidP="00D356CF"/>
        </w:tc>
        <w:tc>
          <w:tcPr>
            <w:tcW w:w="426" w:type="pct"/>
          </w:tcPr>
          <w:p w14:paraId="740CC325" w14:textId="77777777" w:rsidR="00D356CF" w:rsidRDefault="00D356CF" w:rsidP="00D356CF"/>
        </w:tc>
      </w:tr>
      <w:tr w:rsidR="00D356CF" w14:paraId="15A24B92" w14:textId="77777777" w:rsidTr="008A79EB">
        <w:trPr>
          <w:trHeight w:val="140"/>
        </w:trPr>
        <w:tc>
          <w:tcPr>
            <w:tcW w:w="1114" w:type="pct"/>
            <w:tcBorders>
              <w:left w:val="double" w:sz="4" w:space="0" w:color="auto"/>
            </w:tcBorders>
          </w:tcPr>
          <w:p w14:paraId="356639E4" w14:textId="05284893" w:rsidR="00D356CF" w:rsidRPr="008A0747" w:rsidRDefault="00D356CF" w:rsidP="00D356CF">
            <w:pPr>
              <w:rPr>
                <w:rFonts w:ascii="Times New Roman" w:hAnsi="Times New Roman" w:cs="Times New Roman"/>
                <w:sz w:val="24"/>
                <w:szCs w:val="24"/>
                <w:lang w:val="sr-Cyrl-RS"/>
              </w:rPr>
            </w:pPr>
            <w:r w:rsidRPr="008A0747">
              <w:rPr>
                <w:rFonts w:ascii="Times New Roman" w:hAnsi="Times New Roman" w:cs="Times New Roman"/>
                <w:sz w:val="24"/>
                <w:szCs w:val="24"/>
                <w:lang w:val="sr-Cyrl-RS"/>
              </w:rPr>
              <w:t>3.3</w:t>
            </w:r>
            <w:r w:rsidRPr="002273F9">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 </w:t>
            </w:r>
            <w:r w:rsidR="00441E7F">
              <w:rPr>
                <w:rFonts w:ascii="Times New Roman" w:hAnsi="Times New Roman" w:cs="Times New Roman"/>
                <w:sz w:val="24"/>
                <w:szCs w:val="24"/>
              </w:rPr>
              <w:t xml:space="preserve"> </w:t>
            </w:r>
            <w:r w:rsidR="00D5318C">
              <w:rPr>
                <w:rFonts w:ascii="Times New Roman" w:hAnsi="Times New Roman" w:cs="Times New Roman"/>
                <w:sz w:val="24"/>
                <w:szCs w:val="24"/>
                <w:lang w:val="sr-Cyrl-RS"/>
              </w:rPr>
              <w:t xml:space="preserve">Изменама Закона о буџетском систему </w:t>
            </w:r>
            <w:r w:rsidRPr="008A0747">
              <w:rPr>
                <w:rFonts w:ascii="Times New Roman" w:hAnsi="Times New Roman" w:cs="Times New Roman"/>
                <w:sz w:val="24"/>
                <w:szCs w:val="24"/>
                <w:lang w:val="sr-Cyrl-RS"/>
              </w:rPr>
              <w:t xml:space="preserve">изузети </w:t>
            </w:r>
            <w:r w:rsidRPr="008A0747">
              <w:rPr>
                <w:rFonts w:ascii="Times New Roman" w:hAnsi="Times New Roman" w:cs="Times New Roman"/>
                <w:sz w:val="24"/>
                <w:szCs w:val="24"/>
              </w:rPr>
              <w:t>запосленe</w:t>
            </w:r>
            <w:r w:rsidRPr="008A0747">
              <w:rPr>
                <w:rFonts w:ascii="Times New Roman" w:hAnsi="Times New Roman" w:cs="Times New Roman"/>
                <w:sz w:val="24"/>
                <w:szCs w:val="24"/>
                <w:lang w:val="sr-Cyrl-RS"/>
              </w:rPr>
              <w:t xml:space="preserve"> у јавним медијским сервисима </w:t>
            </w:r>
            <w:r w:rsidRPr="008A0747">
              <w:rPr>
                <w:rFonts w:ascii="Times New Roman" w:hAnsi="Times New Roman" w:cs="Times New Roman"/>
                <w:sz w:val="24"/>
                <w:szCs w:val="24"/>
              </w:rPr>
              <w:t xml:space="preserve"> из система ограничења плата и  од ограничења запошљавања</w:t>
            </w:r>
          </w:p>
        </w:tc>
        <w:tc>
          <w:tcPr>
            <w:tcW w:w="458" w:type="pct"/>
          </w:tcPr>
          <w:p w14:paraId="2DC7AB48" w14:textId="7F5C4AF7" w:rsidR="00D356CF" w:rsidRPr="002273F9" w:rsidRDefault="00D356CF" w:rsidP="00D356CF">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финансија</w:t>
            </w:r>
          </w:p>
        </w:tc>
        <w:tc>
          <w:tcPr>
            <w:tcW w:w="508" w:type="pct"/>
          </w:tcPr>
          <w:p w14:paraId="6002BF9F" w14:textId="77777777" w:rsidR="00D356CF" w:rsidRDefault="00D356CF" w:rsidP="00D356CF"/>
        </w:tc>
        <w:tc>
          <w:tcPr>
            <w:tcW w:w="459" w:type="pct"/>
          </w:tcPr>
          <w:p w14:paraId="647E2820" w14:textId="26592184" w:rsidR="00D356CF" w:rsidRDefault="00B34345" w:rsidP="00D356CF">
            <w:r>
              <w:rPr>
                <w:rFonts w:ascii="Times New Roman" w:hAnsi="Times New Roman" w:cs="Times New Roman"/>
                <w:sz w:val="24"/>
                <w:szCs w:val="24"/>
              </w:rPr>
              <w:t xml:space="preserve">I </w:t>
            </w:r>
            <w:r w:rsidRPr="00D5318C">
              <w:rPr>
                <w:rFonts w:ascii="Times New Roman" w:hAnsi="Times New Roman" w:cs="Times New Roman"/>
                <w:sz w:val="24"/>
                <w:szCs w:val="24"/>
              </w:rPr>
              <w:t>квартал 202</w:t>
            </w:r>
            <w:r>
              <w:rPr>
                <w:rFonts w:ascii="Times New Roman" w:hAnsi="Times New Roman" w:cs="Times New Roman"/>
                <w:sz w:val="24"/>
                <w:szCs w:val="24"/>
              </w:rPr>
              <w:t>1</w:t>
            </w:r>
          </w:p>
        </w:tc>
        <w:tc>
          <w:tcPr>
            <w:tcW w:w="611" w:type="pct"/>
          </w:tcPr>
          <w:p w14:paraId="56D64D02" w14:textId="77777777" w:rsidR="00D356CF" w:rsidRDefault="00D356CF" w:rsidP="00D356CF"/>
        </w:tc>
        <w:tc>
          <w:tcPr>
            <w:tcW w:w="557" w:type="pct"/>
          </w:tcPr>
          <w:p w14:paraId="76552974" w14:textId="77777777" w:rsidR="00D356CF" w:rsidRDefault="00D356CF" w:rsidP="00D356CF"/>
        </w:tc>
        <w:tc>
          <w:tcPr>
            <w:tcW w:w="460" w:type="pct"/>
          </w:tcPr>
          <w:p w14:paraId="3C243E47" w14:textId="77777777" w:rsidR="00D356CF" w:rsidRDefault="00D356CF" w:rsidP="00D356CF"/>
        </w:tc>
        <w:tc>
          <w:tcPr>
            <w:tcW w:w="407" w:type="pct"/>
          </w:tcPr>
          <w:p w14:paraId="5575FC70" w14:textId="77777777" w:rsidR="00D356CF" w:rsidRDefault="00D356CF" w:rsidP="00D356CF"/>
        </w:tc>
        <w:tc>
          <w:tcPr>
            <w:tcW w:w="426" w:type="pct"/>
          </w:tcPr>
          <w:p w14:paraId="2A623BF1" w14:textId="77777777" w:rsidR="00D356CF" w:rsidRDefault="00D356CF" w:rsidP="00D356CF"/>
        </w:tc>
      </w:tr>
    </w:tbl>
    <w:p w14:paraId="2719638D" w14:textId="1A823145"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1110BCF0"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C50566F" w14:textId="36A6B069" w:rsidR="00475E61" w:rsidRPr="00FB22C0" w:rsidRDefault="001C3E6C"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Мера: 3.4</w:t>
            </w:r>
            <w:r w:rsidR="008A0747" w:rsidRPr="00FB22C0">
              <w:rPr>
                <w:rFonts w:ascii="Times New Roman" w:hAnsi="Times New Roman" w:cs="Times New Roman"/>
                <w:b/>
                <w:sz w:val="24"/>
                <w:szCs w:val="24"/>
                <w:lang w:val="sr-Cyrl-RS"/>
              </w:rPr>
              <w:t>:</w:t>
            </w:r>
            <w:r w:rsidR="008A0747" w:rsidRPr="00FB22C0">
              <w:rPr>
                <w:rFonts w:ascii="Times New Roman" w:hAnsi="Times New Roman" w:cs="Times New Roman"/>
                <w:sz w:val="24"/>
                <w:szCs w:val="24"/>
              </w:rPr>
              <w:t xml:space="preserve"> Створени предуслови за пуно упражњавање права на слободан приступ информацијама од јавног значаја</w:t>
            </w:r>
            <w:r w:rsidR="008A0747" w:rsidRPr="00FB22C0">
              <w:rPr>
                <w:rFonts w:ascii="Times New Roman" w:hAnsi="Times New Roman" w:cs="Times New Roman"/>
                <w:sz w:val="24"/>
                <w:szCs w:val="24"/>
                <w:lang w:val="sr-Cyrl-RS"/>
              </w:rPr>
              <w:t xml:space="preserve"> и право на поновну употребу података</w:t>
            </w:r>
          </w:p>
        </w:tc>
      </w:tr>
      <w:tr w:rsidR="00475E61" w:rsidRPr="00A358B7" w14:paraId="3CEB07CE"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A2D0A25" w14:textId="0B372EBE"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 xml:space="preserve">Орган </w:t>
            </w:r>
            <w:r w:rsidRPr="00FB22C0">
              <w:rPr>
                <w:rFonts w:ascii="Times New Roman" w:hAnsi="Times New Roman" w:cs="Times New Roman"/>
                <w:b/>
                <w:sz w:val="24"/>
                <w:szCs w:val="24"/>
                <w:lang w:val="sr-Latn-RS"/>
              </w:rPr>
              <w:t>o</w:t>
            </w:r>
            <w:r w:rsidRPr="00FB22C0">
              <w:rPr>
                <w:rFonts w:ascii="Times New Roman" w:hAnsi="Times New Roman" w:cs="Times New Roman"/>
                <w:b/>
                <w:sz w:val="24"/>
                <w:szCs w:val="24"/>
                <w:lang w:val="sr-Cyrl-RS"/>
              </w:rPr>
              <w:t xml:space="preserve">дговоран за спровођење </w:t>
            </w:r>
            <w:r w:rsidRPr="00FB22C0">
              <w:rPr>
                <w:rFonts w:ascii="Times New Roman" w:hAnsi="Times New Roman" w:cs="Times New Roman"/>
                <w:b/>
                <w:sz w:val="24"/>
                <w:szCs w:val="24"/>
              </w:rPr>
              <w:t>(</w:t>
            </w:r>
            <w:r w:rsidRPr="00FB22C0">
              <w:rPr>
                <w:rFonts w:ascii="Times New Roman" w:hAnsi="Times New Roman" w:cs="Times New Roman"/>
                <w:b/>
                <w:sz w:val="24"/>
                <w:szCs w:val="24"/>
                <w:lang w:val="sr-Cyrl-RS"/>
              </w:rPr>
              <w:t>координисање спровођења) мере:</w:t>
            </w:r>
            <w:r w:rsidR="00FB22C0" w:rsidRPr="00FB22C0">
              <w:rPr>
                <w:rFonts w:ascii="Times New Roman" w:hAnsi="Times New Roman" w:cs="Times New Roman"/>
                <w:sz w:val="24"/>
                <w:szCs w:val="24"/>
                <w:lang w:val="sr-Cyrl-RS"/>
              </w:rPr>
              <w:t xml:space="preserve"> </w:t>
            </w:r>
            <w:r w:rsidR="008A0747" w:rsidRPr="00FB22C0">
              <w:rPr>
                <w:rFonts w:ascii="Times New Roman" w:hAnsi="Times New Roman" w:cs="Times New Roman"/>
                <w:sz w:val="24"/>
                <w:szCs w:val="24"/>
                <w:lang w:val="sr-Cyrl-RS"/>
              </w:rPr>
              <w:t>Министарство културе и информисања</w:t>
            </w:r>
          </w:p>
        </w:tc>
      </w:tr>
      <w:tr w:rsidR="00475E61" w:rsidRPr="00A358B7" w14:paraId="1BE2D16E"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F9745ED" w14:textId="048C9AFC"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Период спровођења:</w:t>
            </w:r>
            <w:r w:rsidR="00FB22C0" w:rsidRPr="00FB22C0">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96251A5" w14:textId="41C05FA5"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Тип мере:</w:t>
            </w:r>
            <w:r w:rsidR="00451AE7" w:rsidRPr="00FB22C0">
              <w:rPr>
                <w:rFonts w:ascii="Times New Roman" w:hAnsi="Times New Roman" w:cs="Times New Roman"/>
                <w:sz w:val="24"/>
                <w:szCs w:val="24"/>
                <w:lang w:val="sr-Cyrl-RS"/>
              </w:rPr>
              <w:t xml:space="preserve"> обезбеђивање добара и пружање услуга од стране учесника у планском систему</w:t>
            </w:r>
          </w:p>
        </w:tc>
      </w:tr>
      <w:tr w:rsidR="00475E61" w:rsidRPr="00A77182" w14:paraId="71C50930" w14:textId="77777777" w:rsidTr="008A79EB">
        <w:trPr>
          <w:trHeight w:val="950"/>
        </w:trPr>
        <w:tc>
          <w:tcPr>
            <w:tcW w:w="3219" w:type="dxa"/>
            <w:tcBorders>
              <w:top w:val="double" w:sz="4" w:space="0" w:color="auto"/>
            </w:tcBorders>
            <w:shd w:val="clear" w:color="auto" w:fill="D9D9D9" w:themeFill="background1" w:themeFillShade="D9"/>
          </w:tcPr>
          <w:p w14:paraId="67891C0F"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Показатељ</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и</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12066702"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J</w:t>
            </w:r>
            <w:r w:rsidRPr="00FB22C0">
              <w:rPr>
                <w:rFonts w:ascii="Times New Roman" w:hAnsi="Times New Roman" w:cs="Times New Roman"/>
                <w:sz w:val="24"/>
                <w:szCs w:val="24"/>
                <w:lang w:val="sr-Cyrl-RS"/>
              </w:rPr>
              <w:t>единица мере</w:t>
            </w:r>
          </w:p>
          <w:p w14:paraId="1AAA7F5C" w14:textId="77777777" w:rsidR="00475E61" w:rsidRPr="00FB22C0"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19E4B8C7"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7691614A"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424E3A29"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E1A0E7C"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58AA91D9"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22AA13C4"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последњој години АП</w:t>
            </w:r>
          </w:p>
        </w:tc>
      </w:tr>
      <w:tr w:rsidR="00475E61" w:rsidRPr="00DF0431" w14:paraId="344F91F9" w14:textId="77777777" w:rsidTr="008A0747">
        <w:trPr>
          <w:trHeight w:val="302"/>
        </w:trPr>
        <w:tc>
          <w:tcPr>
            <w:tcW w:w="3219" w:type="dxa"/>
            <w:tcBorders>
              <w:top w:val="double" w:sz="4" w:space="0" w:color="auto"/>
              <w:bottom w:val="double" w:sz="4" w:space="0" w:color="auto"/>
            </w:tcBorders>
            <w:shd w:val="clear" w:color="auto" w:fill="FFFFFF" w:themeFill="background1"/>
          </w:tcPr>
          <w:p w14:paraId="2EFE5F1D" w14:textId="6D6DF692" w:rsidR="00475E61" w:rsidRPr="008A0747" w:rsidRDefault="008A0747" w:rsidP="008A79EB">
            <w:pPr>
              <w:shd w:val="clear" w:color="auto" w:fill="FFFFFF" w:themeFill="background1"/>
              <w:rPr>
                <w:rFonts w:ascii="Times New Roman" w:hAnsi="Times New Roman" w:cs="Times New Roman"/>
                <w:sz w:val="24"/>
                <w:szCs w:val="24"/>
                <w:lang w:val="sr-Cyrl-RS"/>
              </w:rPr>
            </w:pPr>
            <w:r w:rsidRPr="008A0747">
              <w:rPr>
                <w:rFonts w:ascii="Times New Roman" w:hAnsi="Times New Roman" w:cs="Times New Roman"/>
                <w:sz w:val="24"/>
                <w:szCs w:val="24"/>
              </w:rPr>
              <w:t xml:space="preserve">грађанима и медијима обезбеђен једноставан и доступан механизам за пуно </w:t>
            </w:r>
            <w:r w:rsidRPr="008A0747">
              <w:rPr>
                <w:rFonts w:ascii="Times New Roman" w:hAnsi="Times New Roman" w:cs="Times New Roman"/>
                <w:sz w:val="24"/>
                <w:szCs w:val="24"/>
                <w:lang w:val="sr-Cyrl-RS"/>
              </w:rPr>
              <w:t xml:space="preserve">остваривање </w:t>
            </w:r>
            <w:r w:rsidRPr="008A0747">
              <w:rPr>
                <w:rFonts w:ascii="Times New Roman" w:hAnsi="Times New Roman" w:cs="Times New Roman"/>
                <w:sz w:val="24"/>
                <w:szCs w:val="24"/>
              </w:rPr>
              <w:t>права на слободан приступ информацијама од јавног значаја</w:t>
            </w:r>
          </w:p>
        </w:tc>
        <w:tc>
          <w:tcPr>
            <w:tcW w:w="1475" w:type="dxa"/>
            <w:tcBorders>
              <w:top w:val="double" w:sz="4" w:space="0" w:color="auto"/>
              <w:bottom w:val="double" w:sz="4" w:space="0" w:color="auto"/>
            </w:tcBorders>
            <w:shd w:val="clear" w:color="auto" w:fill="FFFFFF" w:themeFill="background1"/>
          </w:tcPr>
          <w:p w14:paraId="6F93ABEE" w14:textId="5BD59C23" w:rsidR="00475E61"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1A9097FB" w14:textId="77777777" w:rsidR="00475E61" w:rsidRDefault="00DA4332" w:rsidP="003F428D">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 xml:space="preserve">Извештај </w:t>
            </w:r>
            <w:r w:rsidR="003F428D" w:rsidRPr="00595689">
              <w:rPr>
                <w:rFonts w:ascii="Times New Roman" w:hAnsi="Times New Roman" w:cs="Times New Roman"/>
                <w:sz w:val="24"/>
                <w:szCs w:val="24"/>
                <w:lang w:val="sr-Cyrl-RS"/>
              </w:rPr>
              <w:t>П</w:t>
            </w:r>
            <w:r w:rsidRPr="00595689">
              <w:rPr>
                <w:rFonts w:ascii="Times New Roman" w:hAnsi="Times New Roman" w:cs="Times New Roman"/>
                <w:sz w:val="24"/>
                <w:szCs w:val="24"/>
                <w:lang w:val="sr-Cyrl-RS"/>
              </w:rPr>
              <w:t>овереника  за информациј</w:t>
            </w:r>
            <w:r w:rsidR="003F428D">
              <w:rPr>
                <w:rFonts w:ascii="Times New Roman" w:hAnsi="Times New Roman" w:cs="Times New Roman"/>
                <w:sz w:val="24"/>
                <w:szCs w:val="24"/>
                <w:lang w:val="sr-Cyrl-RS"/>
              </w:rPr>
              <w:t>е</w:t>
            </w:r>
            <w:r w:rsidRPr="00595689">
              <w:rPr>
                <w:rFonts w:ascii="Times New Roman" w:hAnsi="Times New Roman" w:cs="Times New Roman"/>
                <w:sz w:val="24"/>
                <w:szCs w:val="24"/>
                <w:lang w:val="sr-Cyrl-RS"/>
              </w:rPr>
              <w:t xml:space="preserve"> од јавног значаја</w:t>
            </w:r>
            <w:r w:rsidR="003F428D">
              <w:rPr>
                <w:rFonts w:ascii="Times New Roman" w:hAnsi="Times New Roman" w:cs="Times New Roman"/>
                <w:sz w:val="24"/>
                <w:szCs w:val="24"/>
                <w:lang w:val="sr-Cyrl-RS"/>
              </w:rPr>
              <w:t xml:space="preserve"> и заштиту података</w:t>
            </w:r>
            <w:r w:rsidRPr="00595689">
              <w:rPr>
                <w:rFonts w:ascii="Times New Roman" w:hAnsi="Times New Roman" w:cs="Times New Roman"/>
                <w:sz w:val="24"/>
                <w:szCs w:val="24"/>
                <w:lang w:val="sr-Cyrl-RS"/>
              </w:rPr>
              <w:t>, истраживања организација цивилног сектора</w:t>
            </w:r>
          </w:p>
          <w:p w14:paraId="0F37C5D8" w14:textId="34040DC2" w:rsidR="003F428D" w:rsidRPr="00595689" w:rsidRDefault="003F428D" w:rsidP="003F428D">
            <w:pPr>
              <w:shd w:val="clear" w:color="auto" w:fill="FFFFFF" w:themeFill="background1"/>
              <w:jc w:val="center"/>
              <w:rPr>
                <w:rFonts w:ascii="Times New Roman" w:hAnsi="Times New Roman" w:cs="Times New Roman"/>
                <w:sz w:val="24"/>
                <w:szCs w:val="24"/>
              </w:rPr>
            </w:pPr>
          </w:p>
        </w:tc>
        <w:tc>
          <w:tcPr>
            <w:tcW w:w="1769" w:type="dxa"/>
            <w:gridSpan w:val="2"/>
            <w:tcBorders>
              <w:top w:val="double" w:sz="4" w:space="0" w:color="auto"/>
              <w:bottom w:val="double" w:sz="4" w:space="0" w:color="auto"/>
            </w:tcBorders>
            <w:shd w:val="clear" w:color="auto" w:fill="FFFFFF" w:themeFill="background1"/>
          </w:tcPr>
          <w:p w14:paraId="69ADB706" w14:textId="77777777" w:rsidR="00475E61" w:rsidRPr="00DF0431" w:rsidRDefault="00475E61"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48534CED" w14:textId="37E607B2" w:rsidR="00475E61"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3EBB0194" w14:textId="77777777" w:rsidR="00475E61" w:rsidRPr="00DF0431" w:rsidRDefault="00475E61"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273870AC" w14:textId="77777777" w:rsidR="00475E61" w:rsidRPr="00DF0431" w:rsidRDefault="00475E61"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3B472B29" w14:textId="77777777" w:rsidR="00475E61" w:rsidRPr="00DF0431" w:rsidRDefault="00475E61" w:rsidP="00C971B6">
            <w:pPr>
              <w:shd w:val="clear" w:color="auto" w:fill="FFFFFF" w:themeFill="background1"/>
              <w:jc w:val="center"/>
              <w:rPr>
                <w:rFonts w:ascii="Arial" w:hAnsi="Arial" w:cs="Arial"/>
                <w:sz w:val="20"/>
                <w:szCs w:val="20"/>
                <w:lang w:val="sr-Cyrl-RS"/>
              </w:rPr>
            </w:pPr>
          </w:p>
        </w:tc>
      </w:tr>
      <w:tr w:rsidR="008A0747" w:rsidRPr="00DF0431" w14:paraId="65C54A43" w14:textId="77777777" w:rsidTr="008A79EB">
        <w:trPr>
          <w:trHeight w:val="302"/>
        </w:trPr>
        <w:tc>
          <w:tcPr>
            <w:tcW w:w="3219" w:type="dxa"/>
            <w:tcBorders>
              <w:top w:val="double" w:sz="4" w:space="0" w:color="auto"/>
            </w:tcBorders>
            <w:shd w:val="clear" w:color="auto" w:fill="FFFFFF" w:themeFill="background1"/>
          </w:tcPr>
          <w:p w14:paraId="5F13D9AC" w14:textId="6C3FDBEB" w:rsidR="008A0747" w:rsidRPr="002631DD" w:rsidRDefault="008A0747" w:rsidP="003F428D">
            <w:pPr>
              <w:rPr>
                <w:rFonts w:ascii="Times New Roman" w:hAnsi="Times New Roman" w:cs="Times New Roman"/>
                <w:sz w:val="24"/>
                <w:szCs w:val="24"/>
              </w:rPr>
            </w:pPr>
            <w:r w:rsidRPr="002631DD">
              <w:rPr>
                <w:rFonts w:ascii="Times New Roman" w:hAnsi="Times New Roman" w:cs="Times New Roman"/>
                <w:sz w:val="24"/>
                <w:szCs w:val="24"/>
              </w:rPr>
              <w:t>однос између поднетих и неизвршених захтева за приступ информацијама од јавног значаја који су поднети од стране новинара</w:t>
            </w:r>
            <w:r w:rsidRPr="002631DD">
              <w:rPr>
                <w:rFonts w:ascii="Times New Roman" w:hAnsi="Times New Roman" w:cs="Times New Roman"/>
                <w:sz w:val="24"/>
                <w:szCs w:val="24"/>
                <w:lang w:val="sr-Cyrl-RS"/>
              </w:rPr>
              <w:t>,</w:t>
            </w:r>
            <w:r w:rsidRPr="002631DD">
              <w:rPr>
                <w:rFonts w:ascii="Times New Roman" w:hAnsi="Times New Roman" w:cs="Times New Roman"/>
                <w:color w:val="000000"/>
                <w:sz w:val="24"/>
                <w:szCs w:val="24"/>
                <w:lang w:val="sr-Cyrl-RS"/>
              </w:rPr>
              <w:t xml:space="preserve"> број изјављених жалби новинара са подацима о њиховом крајњем исходу </w:t>
            </w:r>
          </w:p>
        </w:tc>
        <w:tc>
          <w:tcPr>
            <w:tcW w:w="1475" w:type="dxa"/>
            <w:tcBorders>
              <w:top w:val="double" w:sz="4" w:space="0" w:color="auto"/>
            </w:tcBorders>
            <w:shd w:val="clear" w:color="auto" w:fill="FFFFFF" w:themeFill="background1"/>
          </w:tcPr>
          <w:p w14:paraId="17927EEB" w14:textId="52F2204A" w:rsidR="008A0747"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Проценат</w:t>
            </w:r>
          </w:p>
        </w:tc>
        <w:tc>
          <w:tcPr>
            <w:tcW w:w="1376" w:type="dxa"/>
            <w:tcBorders>
              <w:top w:val="double" w:sz="4" w:space="0" w:color="auto"/>
            </w:tcBorders>
            <w:shd w:val="clear" w:color="auto" w:fill="FFFFFF" w:themeFill="background1"/>
          </w:tcPr>
          <w:p w14:paraId="6A1BB245" w14:textId="119DA24C" w:rsidR="008A0747" w:rsidRPr="00595689" w:rsidRDefault="009527BD" w:rsidP="003F428D">
            <w:pPr>
              <w:shd w:val="clear" w:color="auto" w:fill="FFFFFF" w:themeFill="background1"/>
              <w:rPr>
                <w:rFonts w:ascii="Times New Roman" w:hAnsi="Times New Roman" w:cs="Times New Roman"/>
                <w:sz w:val="24"/>
                <w:szCs w:val="24"/>
              </w:rPr>
            </w:pPr>
            <w:r w:rsidRPr="00595689">
              <w:rPr>
                <w:rFonts w:ascii="Times New Roman" w:hAnsi="Times New Roman" w:cs="Times New Roman"/>
                <w:sz w:val="24"/>
                <w:szCs w:val="24"/>
                <w:lang w:val="sr-Cyrl-RS"/>
              </w:rPr>
              <w:t>Извештај П</w:t>
            </w:r>
            <w:r w:rsidR="00DA4332" w:rsidRPr="00595689">
              <w:rPr>
                <w:rFonts w:ascii="Times New Roman" w:hAnsi="Times New Roman" w:cs="Times New Roman"/>
                <w:sz w:val="24"/>
                <w:szCs w:val="24"/>
                <w:lang w:val="sr-Cyrl-RS"/>
              </w:rPr>
              <w:t xml:space="preserve">овереника  </w:t>
            </w:r>
            <w:r w:rsidR="003F428D">
              <w:rPr>
                <w:rFonts w:ascii="Times New Roman" w:hAnsi="Times New Roman" w:cs="Times New Roman"/>
                <w:sz w:val="24"/>
                <w:szCs w:val="24"/>
                <w:lang w:val="sr-Cyrl-RS"/>
              </w:rPr>
              <w:t xml:space="preserve">за </w:t>
            </w:r>
            <w:r w:rsidR="00DA4332" w:rsidRPr="00595689">
              <w:rPr>
                <w:rFonts w:ascii="Times New Roman" w:hAnsi="Times New Roman" w:cs="Times New Roman"/>
                <w:sz w:val="24"/>
                <w:szCs w:val="24"/>
                <w:lang w:val="sr-Cyrl-RS"/>
              </w:rPr>
              <w:t>информациј</w:t>
            </w:r>
            <w:r w:rsidR="003F428D">
              <w:rPr>
                <w:rFonts w:ascii="Times New Roman" w:hAnsi="Times New Roman" w:cs="Times New Roman"/>
                <w:sz w:val="24"/>
                <w:szCs w:val="24"/>
                <w:lang w:val="sr-Cyrl-RS"/>
              </w:rPr>
              <w:t>е</w:t>
            </w:r>
            <w:r w:rsidR="00DA4332" w:rsidRPr="00595689">
              <w:rPr>
                <w:rFonts w:ascii="Times New Roman" w:hAnsi="Times New Roman" w:cs="Times New Roman"/>
                <w:sz w:val="24"/>
                <w:szCs w:val="24"/>
                <w:lang w:val="sr-Cyrl-RS"/>
              </w:rPr>
              <w:t xml:space="preserve"> од јавног значаја</w:t>
            </w:r>
            <w:r w:rsidR="003F428D">
              <w:rPr>
                <w:rFonts w:ascii="Times New Roman" w:hAnsi="Times New Roman" w:cs="Times New Roman"/>
                <w:sz w:val="24"/>
                <w:szCs w:val="24"/>
                <w:lang w:val="sr-Cyrl-RS"/>
              </w:rPr>
              <w:t xml:space="preserve"> и заштиту података о личности</w:t>
            </w:r>
            <w:r w:rsidR="00DA4332" w:rsidRPr="00595689">
              <w:rPr>
                <w:rFonts w:ascii="Times New Roman" w:hAnsi="Times New Roman" w:cs="Times New Roman"/>
                <w:sz w:val="24"/>
                <w:szCs w:val="24"/>
                <w:lang w:val="sr-Cyrl-RS"/>
              </w:rPr>
              <w:t>,</w:t>
            </w:r>
          </w:p>
        </w:tc>
        <w:tc>
          <w:tcPr>
            <w:tcW w:w="1769" w:type="dxa"/>
            <w:gridSpan w:val="2"/>
            <w:tcBorders>
              <w:top w:val="double" w:sz="4" w:space="0" w:color="auto"/>
            </w:tcBorders>
            <w:shd w:val="clear" w:color="auto" w:fill="FFFFFF" w:themeFill="background1"/>
          </w:tcPr>
          <w:p w14:paraId="4392E40C"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7543782C" w14:textId="79E44868" w:rsidR="008A0747"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38662BB1"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2A6FAF2"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AF5E0FF" w14:textId="77777777" w:rsidR="008A0747" w:rsidRPr="00DF0431" w:rsidRDefault="008A0747" w:rsidP="00C971B6">
            <w:pPr>
              <w:shd w:val="clear" w:color="auto" w:fill="FFFFFF" w:themeFill="background1"/>
              <w:jc w:val="center"/>
              <w:rPr>
                <w:rFonts w:ascii="Arial" w:hAnsi="Arial" w:cs="Arial"/>
                <w:sz w:val="20"/>
                <w:szCs w:val="20"/>
                <w:lang w:val="sr-Cyrl-RS"/>
              </w:rPr>
            </w:pPr>
          </w:p>
        </w:tc>
      </w:tr>
      <w:tr w:rsidR="008A0747" w:rsidRPr="00DF0431" w14:paraId="7ED6C291" w14:textId="77777777" w:rsidTr="008A79EB">
        <w:trPr>
          <w:trHeight w:val="302"/>
        </w:trPr>
        <w:tc>
          <w:tcPr>
            <w:tcW w:w="3219" w:type="dxa"/>
            <w:tcBorders>
              <w:top w:val="double" w:sz="4" w:space="0" w:color="auto"/>
            </w:tcBorders>
            <w:shd w:val="clear" w:color="auto" w:fill="FFFFFF" w:themeFill="background1"/>
          </w:tcPr>
          <w:p w14:paraId="0A5F2058" w14:textId="22CFD109" w:rsidR="008A0747" w:rsidRPr="002631DD" w:rsidRDefault="002631DD" w:rsidP="008A79EB">
            <w:pPr>
              <w:shd w:val="clear" w:color="auto" w:fill="FFFFFF" w:themeFill="background1"/>
              <w:rPr>
                <w:rFonts w:ascii="Times New Roman" w:hAnsi="Times New Roman" w:cs="Times New Roman"/>
                <w:sz w:val="24"/>
                <w:szCs w:val="24"/>
                <w:lang w:val="sr-Cyrl-RS"/>
              </w:rPr>
            </w:pPr>
            <w:r w:rsidRPr="002631DD">
              <w:rPr>
                <w:rFonts w:ascii="Times New Roman" w:hAnsi="Times New Roman" w:cs="Times New Roman"/>
                <w:sz w:val="24"/>
                <w:szCs w:val="24"/>
              </w:rPr>
              <w:t>број органа јавне власти за које су се стекли законски услови да их Повереник новчано казни због ускраћивања права на приступ информацијама од јавног значаја, и од тог броја, број новчано кажњених</w:t>
            </w:r>
          </w:p>
        </w:tc>
        <w:tc>
          <w:tcPr>
            <w:tcW w:w="1475" w:type="dxa"/>
            <w:tcBorders>
              <w:top w:val="double" w:sz="4" w:space="0" w:color="auto"/>
            </w:tcBorders>
            <w:shd w:val="clear" w:color="auto" w:fill="FFFFFF" w:themeFill="background1"/>
          </w:tcPr>
          <w:p w14:paraId="7E687CB3" w14:textId="0ECA9C0C" w:rsidR="008A0747"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0984C9BB" w14:textId="30824769" w:rsidR="008A0747" w:rsidRPr="00595689" w:rsidRDefault="009527BD" w:rsidP="00C971B6">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 xml:space="preserve">Извештај </w:t>
            </w:r>
            <w:r w:rsidR="003F428D" w:rsidRPr="00595689">
              <w:rPr>
                <w:rFonts w:ascii="Times New Roman" w:hAnsi="Times New Roman" w:cs="Times New Roman"/>
                <w:sz w:val="24"/>
                <w:szCs w:val="24"/>
                <w:lang w:val="sr-Cyrl-RS"/>
              </w:rPr>
              <w:t xml:space="preserve">Повереника  </w:t>
            </w:r>
            <w:r w:rsidR="003F428D">
              <w:rPr>
                <w:rFonts w:ascii="Times New Roman" w:hAnsi="Times New Roman" w:cs="Times New Roman"/>
                <w:sz w:val="24"/>
                <w:szCs w:val="24"/>
                <w:lang w:val="sr-Cyrl-RS"/>
              </w:rPr>
              <w:t xml:space="preserve">за </w:t>
            </w:r>
            <w:r w:rsidR="003F428D" w:rsidRPr="00595689">
              <w:rPr>
                <w:rFonts w:ascii="Times New Roman" w:hAnsi="Times New Roman" w:cs="Times New Roman"/>
                <w:sz w:val="24"/>
                <w:szCs w:val="24"/>
                <w:lang w:val="sr-Cyrl-RS"/>
              </w:rPr>
              <w:t>информациј</w:t>
            </w:r>
            <w:r w:rsidR="003F428D">
              <w:rPr>
                <w:rFonts w:ascii="Times New Roman" w:hAnsi="Times New Roman" w:cs="Times New Roman"/>
                <w:sz w:val="24"/>
                <w:szCs w:val="24"/>
                <w:lang w:val="sr-Cyrl-RS"/>
              </w:rPr>
              <w:t>е</w:t>
            </w:r>
            <w:r w:rsidR="003F428D" w:rsidRPr="00595689">
              <w:rPr>
                <w:rFonts w:ascii="Times New Roman" w:hAnsi="Times New Roman" w:cs="Times New Roman"/>
                <w:sz w:val="24"/>
                <w:szCs w:val="24"/>
                <w:lang w:val="sr-Cyrl-RS"/>
              </w:rPr>
              <w:t xml:space="preserve"> од јавног значаја</w:t>
            </w:r>
            <w:r w:rsidR="003F428D">
              <w:rPr>
                <w:rFonts w:ascii="Times New Roman" w:hAnsi="Times New Roman" w:cs="Times New Roman"/>
                <w:sz w:val="24"/>
                <w:szCs w:val="24"/>
                <w:lang w:val="sr-Cyrl-RS"/>
              </w:rPr>
              <w:t xml:space="preserve"> и заштиту података о личности</w:t>
            </w:r>
            <w:r w:rsidR="00DA4332" w:rsidRPr="00595689">
              <w:rPr>
                <w:rFonts w:ascii="Times New Roman" w:hAnsi="Times New Roman" w:cs="Times New Roman"/>
                <w:sz w:val="24"/>
                <w:szCs w:val="24"/>
                <w:lang w:val="sr-Cyrl-RS"/>
              </w:rPr>
              <w:t>,</w:t>
            </w:r>
          </w:p>
        </w:tc>
        <w:tc>
          <w:tcPr>
            <w:tcW w:w="1769" w:type="dxa"/>
            <w:gridSpan w:val="2"/>
            <w:tcBorders>
              <w:top w:val="double" w:sz="4" w:space="0" w:color="auto"/>
            </w:tcBorders>
            <w:shd w:val="clear" w:color="auto" w:fill="FFFFFF" w:themeFill="background1"/>
          </w:tcPr>
          <w:p w14:paraId="463BB139"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7B0AAA93" w14:textId="422A0412" w:rsidR="008A0747"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33EC58F"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7A2DD809"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BC5D059" w14:textId="77777777" w:rsidR="008A0747" w:rsidRPr="00DF0431" w:rsidRDefault="008A0747" w:rsidP="00C971B6">
            <w:pPr>
              <w:shd w:val="clear" w:color="auto" w:fill="FFFFFF" w:themeFill="background1"/>
              <w:jc w:val="center"/>
              <w:rPr>
                <w:rFonts w:ascii="Arial" w:hAnsi="Arial" w:cs="Arial"/>
                <w:sz w:val="20"/>
                <w:szCs w:val="20"/>
                <w:lang w:val="sr-Cyrl-RS"/>
              </w:rPr>
            </w:pPr>
          </w:p>
        </w:tc>
      </w:tr>
      <w:tr w:rsidR="008A0747" w:rsidRPr="00DF0431" w14:paraId="6EF59C14" w14:textId="77777777" w:rsidTr="008A79EB">
        <w:trPr>
          <w:trHeight w:val="302"/>
        </w:trPr>
        <w:tc>
          <w:tcPr>
            <w:tcW w:w="3219" w:type="dxa"/>
            <w:tcBorders>
              <w:top w:val="double" w:sz="4" w:space="0" w:color="auto"/>
            </w:tcBorders>
            <w:shd w:val="clear" w:color="auto" w:fill="FFFFFF" w:themeFill="background1"/>
          </w:tcPr>
          <w:p w14:paraId="096B93CC" w14:textId="3609B8E8" w:rsidR="008A0747" w:rsidRPr="002631DD" w:rsidRDefault="002631DD" w:rsidP="008A79EB">
            <w:pPr>
              <w:shd w:val="clear" w:color="auto" w:fill="FFFFFF" w:themeFill="background1"/>
              <w:rPr>
                <w:rFonts w:ascii="Times New Roman" w:hAnsi="Times New Roman" w:cs="Times New Roman"/>
                <w:sz w:val="24"/>
                <w:szCs w:val="24"/>
                <w:lang w:val="sr-Cyrl-RS"/>
              </w:rPr>
            </w:pPr>
            <w:r w:rsidRPr="002631DD">
              <w:rPr>
                <w:rFonts w:ascii="Times New Roman" w:hAnsi="Times New Roman" w:cs="Times New Roman"/>
                <w:sz w:val="24"/>
                <w:szCs w:val="24"/>
              </w:rPr>
              <w:t xml:space="preserve">број управних спорова које су покренули новинари против </w:t>
            </w:r>
            <w:r w:rsidRPr="002631DD">
              <w:rPr>
                <w:rFonts w:ascii="Times New Roman" w:hAnsi="Times New Roman" w:cs="Times New Roman"/>
                <w:color w:val="000000"/>
                <w:sz w:val="24"/>
                <w:szCs w:val="24"/>
              </w:rPr>
              <w:t xml:space="preserve">решења Народне скупштине, председника Републике </w:t>
            </w:r>
            <w:r w:rsidRPr="002631DD">
              <w:rPr>
                <w:rFonts w:ascii="Times New Roman" w:hAnsi="Times New Roman" w:cs="Times New Roman"/>
                <w:color w:val="000000" w:themeColor="text1"/>
                <w:sz w:val="24"/>
                <w:szCs w:val="24"/>
              </w:rPr>
              <w:t>Србије</w:t>
            </w:r>
            <w:r w:rsidRPr="002631DD">
              <w:rPr>
                <w:rFonts w:ascii="Times New Roman" w:hAnsi="Times New Roman" w:cs="Times New Roman"/>
                <w:color w:val="000000"/>
                <w:sz w:val="24"/>
                <w:szCs w:val="24"/>
              </w:rPr>
              <w:t xml:space="preserve">, Владе, Врховног касационог суда </w:t>
            </w:r>
            <w:r w:rsidRPr="002631DD">
              <w:rPr>
                <w:rFonts w:ascii="Times New Roman" w:hAnsi="Times New Roman" w:cs="Times New Roman"/>
                <w:color w:val="000000" w:themeColor="text1"/>
                <w:sz w:val="24"/>
                <w:szCs w:val="24"/>
              </w:rPr>
              <w:t>Републике</w:t>
            </w:r>
            <w:r w:rsidRPr="002631DD">
              <w:rPr>
                <w:rFonts w:ascii="Times New Roman" w:hAnsi="Times New Roman" w:cs="Times New Roman"/>
                <w:color w:val="000000"/>
                <w:sz w:val="24"/>
                <w:szCs w:val="24"/>
              </w:rPr>
              <w:t xml:space="preserve"> Србије, Уставног суда и Републичког јавног тужиоца на захтев новинара за приступ информацијама од јавног значаја, број решених спорова, од тога број решених у корист новинара, број решених у корист наведених државних органа, просечно трајање тих поступака, просечни трошкови, број случајева у којима су по добијању управног спора успели да добију тражене информације од јавног значаја</w:t>
            </w:r>
          </w:p>
        </w:tc>
        <w:tc>
          <w:tcPr>
            <w:tcW w:w="1475" w:type="dxa"/>
            <w:tcBorders>
              <w:top w:val="double" w:sz="4" w:space="0" w:color="auto"/>
            </w:tcBorders>
            <w:shd w:val="clear" w:color="auto" w:fill="FFFFFF" w:themeFill="background1"/>
          </w:tcPr>
          <w:p w14:paraId="7F11A2B1" w14:textId="455A404B" w:rsidR="008A0747"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29B593C" w14:textId="0418C4E8" w:rsidR="008A0747" w:rsidRPr="00595689" w:rsidRDefault="00DA4332" w:rsidP="00C971B6">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Извештај Управног суда и извештај и организац</w:t>
            </w:r>
            <w:r w:rsidR="00B34345">
              <w:rPr>
                <w:rFonts w:ascii="Times New Roman" w:hAnsi="Times New Roman" w:cs="Times New Roman"/>
                <w:sz w:val="24"/>
                <w:szCs w:val="24"/>
                <w:lang w:val="sr-Cyrl-RS"/>
              </w:rPr>
              <w:t>и</w:t>
            </w:r>
            <w:r w:rsidRPr="00595689">
              <w:rPr>
                <w:rFonts w:ascii="Times New Roman" w:hAnsi="Times New Roman" w:cs="Times New Roman"/>
                <w:sz w:val="24"/>
                <w:szCs w:val="24"/>
                <w:lang w:val="sr-Cyrl-RS"/>
              </w:rPr>
              <w:t xml:space="preserve">ја </w:t>
            </w:r>
            <w:r w:rsidR="00EE7246" w:rsidRPr="00595689">
              <w:rPr>
                <w:rFonts w:ascii="Times New Roman" w:hAnsi="Times New Roman" w:cs="Times New Roman"/>
                <w:sz w:val="24"/>
                <w:szCs w:val="24"/>
                <w:lang w:val="sr-Cyrl-RS"/>
              </w:rPr>
              <w:t>и удружења цивилног сектора</w:t>
            </w:r>
          </w:p>
        </w:tc>
        <w:tc>
          <w:tcPr>
            <w:tcW w:w="1769" w:type="dxa"/>
            <w:gridSpan w:val="2"/>
            <w:tcBorders>
              <w:top w:val="double" w:sz="4" w:space="0" w:color="auto"/>
            </w:tcBorders>
            <w:shd w:val="clear" w:color="auto" w:fill="FFFFFF" w:themeFill="background1"/>
          </w:tcPr>
          <w:p w14:paraId="7CBB333A"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34A92F82" w14:textId="7EECE631" w:rsidR="008A0747"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9905662"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14EC45F"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5D03107" w14:textId="77777777" w:rsidR="008A0747" w:rsidRPr="00DF0431" w:rsidRDefault="008A0747" w:rsidP="00C971B6">
            <w:pPr>
              <w:shd w:val="clear" w:color="auto" w:fill="FFFFFF" w:themeFill="background1"/>
              <w:jc w:val="center"/>
              <w:rPr>
                <w:rFonts w:ascii="Arial" w:hAnsi="Arial" w:cs="Arial"/>
                <w:sz w:val="20"/>
                <w:szCs w:val="20"/>
                <w:lang w:val="sr-Cyrl-RS"/>
              </w:rPr>
            </w:pPr>
          </w:p>
        </w:tc>
      </w:tr>
      <w:tr w:rsidR="008A0747" w:rsidRPr="00DF0431" w14:paraId="162380E8" w14:textId="77777777" w:rsidTr="008A79EB">
        <w:trPr>
          <w:trHeight w:val="302"/>
        </w:trPr>
        <w:tc>
          <w:tcPr>
            <w:tcW w:w="3219" w:type="dxa"/>
            <w:tcBorders>
              <w:top w:val="double" w:sz="4" w:space="0" w:color="auto"/>
            </w:tcBorders>
            <w:shd w:val="clear" w:color="auto" w:fill="FFFFFF" w:themeFill="background1"/>
          </w:tcPr>
          <w:p w14:paraId="7C9A0A2C" w14:textId="5F3D144F" w:rsidR="008A0747" w:rsidRPr="00C971B6" w:rsidRDefault="002631DD" w:rsidP="00C971B6">
            <w:pPr>
              <w:pStyle w:val="clan"/>
              <w:jc w:val="both"/>
              <w:rPr>
                <w:u w:val="none"/>
              </w:rPr>
            </w:pPr>
            <w:r w:rsidRPr="002A12CA">
              <w:rPr>
                <w:color w:val="000000"/>
                <w:u w:val="none"/>
              </w:rPr>
              <w:t>број органа који су у обавези да објављују информатор о раду, број контролисаних да ли испуњавају законску обавезу објављивања информатора о раду (број органа за које је утврђено да нису објавили информатор о раду, од тог броја, број новчано кажњених за тај прекршај, број оних код којих су уочени недостаци, који недостаци најчешће, колико изречених мера и којих, по колико је поступљено, санкције за оне који не поступе,</w:t>
            </w:r>
            <w:r>
              <w:rPr>
                <w:color w:val="000000"/>
                <w:u w:val="none"/>
              </w:rPr>
              <w:t xml:space="preserve"> </w:t>
            </w:r>
            <w:r w:rsidRPr="002A12CA">
              <w:rPr>
                <w:color w:val="000000"/>
                <w:u w:val="none"/>
              </w:rPr>
              <w:t>број оних који га објављују у складу са Законом и упутством Повереника</w:t>
            </w:r>
            <w:r>
              <w:rPr>
                <w:color w:val="000000"/>
                <w:u w:val="none"/>
              </w:rPr>
              <w:t>)</w:t>
            </w:r>
          </w:p>
        </w:tc>
        <w:tc>
          <w:tcPr>
            <w:tcW w:w="1475" w:type="dxa"/>
            <w:tcBorders>
              <w:top w:val="double" w:sz="4" w:space="0" w:color="auto"/>
            </w:tcBorders>
            <w:shd w:val="clear" w:color="auto" w:fill="FFFFFF" w:themeFill="background1"/>
          </w:tcPr>
          <w:p w14:paraId="3C852D00" w14:textId="57AA326C" w:rsidR="008A0747"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5C1C2BF2" w14:textId="2C087F10" w:rsidR="008A0747" w:rsidRPr="00595689" w:rsidRDefault="009527BD" w:rsidP="00DA4332">
            <w:pPr>
              <w:shd w:val="clear" w:color="auto" w:fill="FFFFFF" w:themeFill="background1"/>
              <w:rPr>
                <w:rFonts w:ascii="Times New Roman" w:hAnsi="Times New Roman" w:cs="Times New Roman"/>
                <w:sz w:val="24"/>
                <w:szCs w:val="24"/>
              </w:rPr>
            </w:pPr>
            <w:r w:rsidRPr="00595689">
              <w:rPr>
                <w:rFonts w:ascii="Times New Roman" w:hAnsi="Times New Roman" w:cs="Times New Roman"/>
                <w:sz w:val="24"/>
                <w:szCs w:val="24"/>
                <w:lang w:val="sr-Cyrl-RS"/>
              </w:rPr>
              <w:t xml:space="preserve">Извештај </w:t>
            </w:r>
            <w:r w:rsidR="003F428D">
              <w:rPr>
                <w:rFonts w:ascii="Times New Roman" w:hAnsi="Times New Roman" w:cs="Times New Roman"/>
                <w:sz w:val="24"/>
                <w:szCs w:val="24"/>
                <w:lang w:val="sr-Cyrl-RS"/>
              </w:rPr>
              <w:t>Повереника  за информације од јавног значаја и заштиту података о личности</w:t>
            </w:r>
            <w:r w:rsidR="00DA4332" w:rsidRPr="00595689">
              <w:rPr>
                <w:rFonts w:ascii="Times New Roman" w:hAnsi="Times New Roman" w:cs="Times New Roman"/>
                <w:sz w:val="24"/>
                <w:szCs w:val="24"/>
                <w:lang w:val="sr-Cyrl-RS"/>
              </w:rPr>
              <w:t>,</w:t>
            </w:r>
          </w:p>
        </w:tc>
        <w:tc>
          <w:tcPr>
            <w:tcW w:w="1769" w:type="dxa"/>
            <w:gridSpan w:val="2"/>
            <w:tcBorders>
              <w:top w:val="double" w:sz="4" w:space="0" w:color="auto"/>
            </w:tcBorders>
            <w:shd w:val="clear" w:color="auto" w:fill="FFFFFF" w:themeFill="background1"/>
          </w:tcPr>
          <w:p w14:paraId="3FCEBFAD"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799C24BD" w14:textId="6F9CCBB0" w:rsidR="008A0747"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63A5F24"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3860EB47"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92EDEBA" w14:textId="77777777" w:rsidR="008A0747" w:rsidRPr="00DF0431" w:rsidRDefault="008A0747" w:rsidP="00C971B6">
            <w:pPr>
              <w:shd w:val="clear" w:color="auto" w:fill="FFFFFF" w:themeFill="background1"/>
              <w:jc w:val="center"/>
              <w:rPr>
                <w:rFonts w:ascii="Arial" w:hAnsi="Arial" w:cs="Arial"/>
                <w:sz w:val="20"/>
                <w:szCs w:val="20"/>
                <w:lang w:val="sr-Cyrl-RS"/>
              </w:rPr>
            </w:pPr>
          </w:p>
        </w:tc>
      </w:tr>
      <w:tr w:rsidR="008A0747" w:rsidRPr="00DF0431" w14:paraId="2893198F" w14:textId="77777777" w:rsidTr="002631DD">
        <w:trPr>
          <w:trHeight w:val="302"/>
        </w:trPr>
        <w:tc>
          <w:tcPr>
            <w:tcW w:w="3219" w:type="dxa"/>
            <w:tcBorders>
              <w:top w:val="double" w:sz="4" w:space="0" w:color="auto"/>
              <w:bottom w:val="double" w:sz="4" w:space="0" w:color="auto"/>
            </w:tcBorders>
            <w:shd w:val="clear" w:color="auto" w:fill="FFFFFF" w:themeFill="background1"/>
          </w:tcPr>
          <w:p w14:paraId="38806C81" w14:textId="427F2348" w:rsidR="008A0747" w:rsidRPr="002631DD" w:rsidRDefault="002631DD" w:rsidP="008A79EB">
            <w:pPr>
              <w:shd w:val="clear" w:color="auto" w:fill="FFFFFF" w:themeFill="background1"/>
              <w:rPr>
                <w:rFonts w:ascii="Times New Roman" w:hAnsi="Times New Roman" w:cs="Times New Roman"/>
                <w:sz w:val="24"/>
                <w:szCs w:val="24"/>
                <w:lang w:val="sr-Cyrl-RS"/>
              </w:rPr>
            </w:pPr>
            <w:r w:rsidRPr="002631DD">
              <w:rPr>
                <w:rFonts w:ascii="Times New Roman" w:hAnsi="Times New Roman" w:cs="Times New Roman"/>
                <w:sz w:val="24"/>
                <w:szCs w:val="24"/>
                <w:lang w:val="sr-Cyrl-RS"/>
              </w:rPr>
              <w:t>подаци у поседу органа јавне власти се објављују у машински читљивом облику</w:t>
            </w:r>
          </w:p>
        </w:tc>
        <w:tc>
          <w:tcPr>
            <w:tcW w:w="1475" w:type="dxa"/>
            <w:tcBorders>
              <w:top w:val="double" w:sz="4" w:space="0" w:color="auto"/>
              <w:bottom w:val="double" w:sz="4" w:space="0" w:color="auto"/>
            </w:tcBorders>
            <w:shd w:val="clear" w:color="auto" w:fill="FFFFFF" w:themeFill="background1"/>
          </w:tcPr>
          <w:p w14:paraId="31CF6A54" w14:textId="3F8D9DBD" w:rsidR="008A0747"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7D2EEDB5" w14:textId="16BEC01B" w:rsidR="008A0747" w:rsidRPr="00595689" w:rsidRDefault="009527BD" w:rsidP="00C971B6">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 xml:space="preserve">Извештај </w:t>
            </w:r>
            <w:r w:rsidR="003F428D">
              <w:rPr>
                <w:rFonts w:ascii="Times New Roman" w:hAnsi="Times New Roman" w:cs="Times New Roman"/>
                <w:sz w:val="24"/>
                <w:szCs w:val="24"/>
                <w:lang w:val="sr-Cyrl-RS"/>
              </w:rPr>
              <w:t>Повереника  за информације од јавног значаја и заштиту података о личности</w:t>
            </w:r>
            <w:r w:rsidR="00DA4332" w:rsidRPr="00595689">
              <w:rPr>
                <w:rFonts w:ascii="Times New Roman" w:hAnsi="Times New Roman" w:cs="Times New Roman"/>
                <w:sz w:val="24"/>
                <w:szCs w:val="24"/>
                <w:lang w:val="sr-Cyrl-RS"/>
              </w:rPr>
              <w:t>,</w:t>
            </w:r>
            <w:r w:rsidR="009545B6">
              <w:rPr>
                <w:rFonts w:ascii="Times New Roman" w:hAnsi="Times New Roman" w:cs="Times New Roman"/>
                <w:sz w:val="24"/>
                <w:szCs w:val="24"/>
                <w:lang w:val="sr-Cyrl-RS"/>
              </w:rPr>
              <w:t xml:space="preserve">Извештај Канцеларије за информационе технологије и електронску </w:t>
            </w:r>
            <w:r w:rsidR="00EE7246" w:rsidRPr="00595689">
              <w:rPr>
                <w:rFonts w:ascii="Times New Roman" w:hAnsi="Times New Roman" w:cs="Times New Roman"/>
                <w:sz w:val="24"/>
                <w:szCs w:val="24"/>
                <w:lang w:val="sr-Cyrl-RS"/>
              </w:rPr>
              <w:t>управу</w:t>
            </w:r>
            <w:r w:rsidR="00DA4332" w:rsidRPr="00595689">
              <w:rPr>
                <w:rFonts w:ascii="Times New Roman" w:hAnsi="Times New Roman" w:cs="Times New Roman"/>
                <w:sz w:val="24"/>
                <w:szCs w:val="24"/>
                <w:lang w:val="sr-Cyrl-RS"/>
              </w:rPr>
              <w:t xml:space="preserve"> </w:t>
            </w:r>
          </w:p>
        </w:tc>
        <w:tc>
          <w:tcPr>
            <w:tcW w:w="1769" w:type="dxa"/>
            <w:gridSpan w:val="2"/>
            <w:tcBorders>
              <w:top w:val="double" w:sz="4" w:space="0" w:color="auto"/>
              <w:bottom w:val="double" w:sz="4" w:space="0" w:color="auto"/>
            </w:tcBorders>
            <w:shd w:val="clear" w:color="auto" w:fill="FFFFFF" w:themeFill="background1"/>
          </w:tcPr>
          <w:p w14:paraId="0C6226C1" w14:textId="77777777" w:rsidR="008A0747" w:rsidRPr="009527BD" w:rsidRDefault="008A0747"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2C75601A" w14:textId="4CDC9F4A" w:rsidR="008A0747"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2DF4A2CF"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D169F1E" w14:textId="77777777" w:rsidR="008A0747" w:rsidRPr="00DF0431" w:rsidRDefault="008A0747"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07E2F30E" w14:textId="77777777" w:rsidR="008A0747" w:rsidRPr="00DF0431" w:rsidRDefault="008A0747" w:rsidP="00C971B6">
            <w:pPr>
              <w:shd w:val="clear" w:color="auto" w:fill="FFFFFF" w:themeFill="background1"/>
              <w:jc w:val="center"/>
              <w:rPr>
                <w:rFonts w:ascii="Arial" w:hAnsi="Arial" w:cs="Arial"/>
                <w:sz w:val="20"/>
                <w:szCs w:val="20"/>
                <w:lang w:val="sr-Cyrl-RS"/>
              </w:rPr>
            </w:pPr>
          </w:p>
        </w:tc>
      </w:tr>
      <w:tr w:rsidR="002631DD" w:rsidRPr="00DF0431" w14:paraId="4C358FC1" w14:textId="77777777" w:rsidTr="008A79EB">
        <w:trPr>
          <w:trHeight w:val="302"/>
        </w:trPr>
        <w:tc>
          <w:tcPr>
            <w:tcW w:w="3219" w:type="dxa"/>
            <w:tcBorders>
              <w:top w:val="double" w:sz="4" w:space="0" w:color="auto"/>
            </w:tcBorders>
            <w:shd w:val="clear" w:color="auto" w:fill="FFFFFF" w:themeFill="background1"/>
          </w:tcPr>
          <w:p w14:paraId="140A3A01" w14:textId="0BDD6999" w:rsidR="002631DD" w:rsidRPr="002631DD" w:rsidRDefault="002631DD" w:rsidP="008A79EB">
            <w:pPr>
              <w:shd w:val="clear" w:color="auto" w:fill="FFFFFF" w:themeFill="background1"/>
              <w:rPr>
                <w:rFonts w:ascii="Times New Roman" w:hAnsi="Times New Roman" w:cs="Times New Roman"/>
                <w:sz w:val="24"/>
                <w:szCs w:val="24"/>
                <w:lang w:val="sr-Cyrl-RS"/>
              </w:rPr>
            </w:pPr>
            <w:r w:rsidRPr="002631DD">
              <w:rPr>
                <w:rFonts w:ascii="Times New Roman" w:hAnsi="Times New Roman" w:cs="Times New Roman"/>
                <w:sz w:val="24"/>
                <w:szCs w:val="24"/>
              </w:rPr>
              <w:t>број спроведених едукација</w:t>
            </w:r>
          </w:p>
        </w:tc>
        <w:tc>
          <w:tcPr>
            <w:tcW w:w="1475" w:type="dxa"/>
            <w:tcBorders>
              <w:top w:val="double" w:sz="4" w:space="0" w:color="auto"/>
            </w:tcBorders>
            <w:shd w:val="clear" w:color="auto" w:fill="FFFFFF" w:themeFill="background1"/>
          </w:tcPr>
          <w:p w14:paraId="67600157" w14:textId="116BED2B" w:rsidR="002631DD" w:rsidRPr="00595689" w:rsidRDefault="00C971B6" w:rsidP="00C971B6">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92063A9" w14:textId="2567D7FD" w:rsidR="002631DD" w:rsidRPr="00595689" w:rsidRDefault="009545B6" w:rsidP="00C971B6">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Извештај Министарства државне управе и локалне самоуправе</w:t>
            </w:r>
            <w:r w:rsidR="00EE7246" w:rsidRPr="00595689">
              <w:rPr>
                <w:rFonts w:ascii="Times New Roman" w:hAnsi="Times New Roman" w:cs="Times New Roman"/>
                <w:sz w:val="24"/>
                <w:szCs w:val="24"/>
                <w:lang w:val="sr-Cyrl-RS"/>
              </w:rPr>
              <w:t xml:space="preserve"> (пројекат отворена управа)</w:t>
            </w:r>
          </w:p>
        </w:tc>
        <w:tc>
          <w:tcPr>
            <w:tcW w:w="1769" w:type="dxa"/>
            <w:gridSpan w:val="2"/>
            <w:tcBorders>
              <w:top w:val="double" w:sz="4" w:space="0" w:color="auto"/>
            </w:tcBorders>
            <w:shd w:val="clear" w:color="auto" w:fill="FFFFFF" w:themeFill="background1"/>
          </w:tcPr>
          <w:p w14:paraId="1A9C2A4E" w14:textId="77777777" w:rsidR="002631DD" w:rsidRPr="009527BD" w:rsidRDefault="002631DD" w:rsidP="00C971B6">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740FB8FE" w14:textId="607C6ABA" w:rsidR="002631DD" w:rsidRPr="00B34345" w:rsidRDefault="00C971B6" w:rsidP="00C971B6">
            <w:pPr>
              <w:shd w:val="clear" w:color="auto" w:fill="FFFFFF" w:themeFill="background1"/>
              <w:jc w:val="center"/>
              <w:rPr>
                <w:rFonts w:ascii="Times New Roman" w:hAnsi="Times New Roman" w:cs="Times New Roman"/>
                <w:sz w:val="24"/>
                <w:szCs w:val="24"/>
                <w:lang w:val="sr-Cyrl-RS"/>
              </w:rPr>
            </w:pPr>
            <w:r w:rsidRPr="00B3434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A38CD21" w14:textId="77777777" w:rsidR="002631DD" w:rsidRPr="00DF0431" w:rsidRDefault="002631DD" w:rsidP="00C971B6">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0223159" w14:textId="77777777" w:rsidR="002631DD" w:rsidRPr="00DF0431" w:rsidRDefault="002631DD" w:rsidP="00C971B6">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0ACBEC51" w14:textId="77777777" w:rsidR="002631DD" w:rsidRPr="00DF0431" w:rsidRDefault="002631DD" w:rsidP="00C971B6">
            <w:pPr>
              <w:shd w:val="clear" w:color="auto" w:fill="FFFFFF" w:themeFill="background1"/>
              <w:jc w:val="center"/>
              <w:rPr>
                <w:rFonts w:ascii="Arial" w:hAnsi="Arial" w:cs="Arial"/>
                <w:sz w:val="20"/>
                <w:szCs w:val="20"/>
                <w:lang w:val="sr-Cyrl-RS"/>
              </w:rPr>
            </w:pPr>
          </w:p>
        </w:tc>
      </w:tr>
    </w:tbl>
    <w:p w14:paraId="6B9FBB45" w14:textId="41005D74" w:rsidR="00475E61" w:rsidRDefault="00475E61" w:rsidP="00475E61">
      <w:pPr>
        <w:rPr>
          <w:lang w:val="sr-Latn-RS"/>
        </w:rPr>
      </w:pPr>
    </w:p>
    <w:p w14:paraId="460DFA1D" w14:textId="2ADBBE8C" w:rsidR="003F428D" w:rsidRDefault="003F428D" w:rsidP="00475E61">
      <w:pPr>
        <w:rPr>
          <w:lang w:val="sr-Latn-RS"/>
        </w:rPr>
      </w:pPr>
    </w:p>
    <w:p w14:paraId="4B29C86A" w14:textId="77777777" w:rsidR="003F428D" w:rsidRDefault="003F428D"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27882BE8"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5B1D0070" w14:textId="5AC51877"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4DF803BD" w14:textId="56486173"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B4575C" w14:textId="31CF58E9"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у 000 дин.</w:t>
            </w:r>
            <w:r w:rsidRPr="00FB22C0">
              <w:rPr>
                <w:rStyle w:val="FootnoteReference"/>
                <w:rFonts w:ascii="Times New Roman" w:hAnsi="Times New Roman" w:cs="Times New Roman"/>
                <w:sz w:val="24"/>
                <w:szCs w:val="24"/>
                <w:lang w:val="sr-Cyrl-RS"/>
              </w:rPr>
              <w:t xml:space="preserve"> </w:t>
            </w:r>
          </w:p>
        </w:tc>
      </w:tr>
      <w:tr w:rsidR="00475E61" w:rsidRPr="00A77182" w14:paraId="2CAAA6F3"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2E0921B3" w14:textId="77777777" w:rsidR="00475E61" w:rsidRPr="00FB22C0"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2F5E8F45" w14:textId="77777777" w:rsidR="00475E61" w:rsidRPr="00FB22C0"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9AB093B"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18DFAFF"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EE2C4F5"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2022</w:t>
            </w:r>
          </w:p>
        </w:tc>
      </w:tr>
      <w:tr w:rsidR="00475E61" w:rsidRPr="00A77182" w14:paraId="3D4276F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9D377BE" w14:textId="77777777" w:rsidR="00475E61" w:rsidRPr="00FB22C0" w:rsidRDefault="00475E61" w:rsidP="008A79EB">
            <w:pPr>
              <w:rPr>
                <w:rStyle w:val="PageNumber"/>
                <w:rFonts w:ascii="Times New Roman" w:hAnsi="Times New Roman" w:cs="Times New Roman"/>
                <w:sz w:val="24"/>
                <w:szCs w:val="24"/>
              </w:rPr>
            </w:pPr>
            <w:r w:rsidRPr="00FB22C0">
              <w:rPr>
                <w:rStyle w:val="PageNumber"/>
                <w:rFonts w:ascii="Times New Roman" w:hAnsi="Times New Roman" w:cs="Times New Roman"/>
                <w:sz w:val="24"/>
                <w:szCs w:val="24"/>
                <w:lang w:val="sr-Cyrl-RS"/>
              </w:rPr>
              <w:t>Приходи из буџета</w:t>
            </w:r>
            <w:r w:rsidRPr="00FB22C0">
              <w:rPr>
                <w:rStyle w:val="PageNumber"/>
                <w:rFonts w:ascii="Times New Roman" w:hAnsi="Times New Roman" w:cs="Times New Roman"/>
                <w:sz w:val="24"/>
                <w:szCs w:val="24"/>
              </w:rPr>
              <w:t>;</w:t>
            </w:r>
          </w:p>
          <w:p w14:paraId="30A58818"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962D2EA" w14:textId="77777777" w:rsidR="00475E61" w:rsidRPr="00FB22C0"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3F423ED0"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6B70894D"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575043B6" w14:textId="77777777" w:rsidR="00475E61" w:rsidRPr="00FB22C0" w:rsidRDefault="00475E61" w:rsidP="008A79EB">
            <w:pPr>
              <w:rPr>
                <w:rFonts w:ascii="Times New Roman" w:hAnsi="Times New Roman" w:cs="Times New Roman"/>
                <w:sz w:val="24"/>
                <w:szCs w:val="24"/>
                <w:lang w:val="sr-Cyrl-RS"/>
              </w:rPr>
            </w:pPr>
          </w:p>
        </w:tc>
      </w:tr>
      <w:tr w:rsidR="00475E61" w:rsidRPr="00A77182" w14:paraId="3143960B"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9DA66AD" w14:textId="77777777" w:rsidR="00475E61" w:rsidRPr="00FB22C0"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AA1D43E" w14:textId="77777777" w:rsidR="00475E61" w:rsidRPr="00FB22C0"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7D57F662"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3293FFB8"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2C601E5" w14:textId="77777777" w:rsidR="00475E61" w:rsidRPr="00FB22C0" w:rsidRDefault="00475E61" w:rsidP="008A79EB">
            <w:pPr>
              <w:rPr>
                <w:rFonts w:ascii="Times New Roman" w:hAnsi="Times New Roman" w:cs="Times New Roman"/>
                <w:sz w:val="24"/>
                <w:szCs w:val="24"/>
                <w:lang w:val="sr-Cyrl-RS"/>
              </w:rPr>
            </w:pPr>
          </w:p>
        </w:tc>
      </w:tr>
    </w:tbl>
    <w:p w14:paraId="08DFF48C"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1907EBA0"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12B55C74"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2A88D74"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274787A3"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O</w:t>
            </w:r>
            <w:r w:rsidRPr="00FB22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7E2B52A6"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5F0EB3B9" w14:textId="7A92BE34"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913073E" w14:textId="6A97CFBE"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3A097CDD" w14:textId="5D0999CB"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по изворима у 000 дин.</w:t>
            </w:r>
            <w:r w:rsidRPr="00FB22C0">
              <w:rPr>
                <w:rStyle w:val="FootnoteReference"/>
                <w:rFonts w:ascii="Times New Roman" w:hAnsi="Times New Roman" w:cs="Times New Roman"/>
                <w:sz w:val="24"/>
                <w:szCs w:val="24"/>
                <w:lang w:val="sr-Cyrl-RS"/>
              </w:rPr>
              <w:t xml:space="preserve"> </w:t>
            </w:r>
          </w:p>
        </w:tc>
      </w:tr>
      <w:tr w:rsidR="00475E61" w14:paraId="7D40AAF3" w14:textId="77777777" w:rsidTr="008A79EB">
        <w:trPr>
          <w:trHeight w:val="386"/>
        </w:trPr>
        <w:tc>
          <w:tcPr>
            <w:tcW w:w="1114" w:type="pct"/>
            <w:vMerge/>
            <w:tcBorders>
              <w:left w:val="double" w:sz="4" w:space="0" w:color="auto"/>
            </w:tcBorders>
            <w:shd w:val="clear" w:color="auto" w:fill="FFF2CC" w:themeFill="accent4" w:themeFillTint="33"/>
          </w:tcPr>
          <w:p w14:paraId="5FE71B96" w14:textId="77777777" w:rsidR="00475E61" w:rsidRPr="00FB22C0"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401A27C1" w14:textId="77777777" w:rsidR="00475E61" w:rsidRPr="00FB22C0"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4673DDEC" w14:textId="77777777" w:rsidR="00475E61" w:rsidRPr="00FB22C0"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6157329" w14:textId="77777777" w:rsidR="00475E61" w:rsidRPr="00FB22C0"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5FEFD039" w14:textId="77777777" w:rsidR="00475E61" w:rsidRPr="00FB22C0"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0E13FCDE" w14:textId="77777777" w:rsidR="00475E61" w:rsidRPr="00FB22C0"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2FD8822D" w14:textId="08B75B4F"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w:t>
            </w:r>
            <w:r w:rsidR="00CE430C" w:rsidRPr="00FB22C0">
              <w:rPr>
                <w:rFonts w:ascii="Times New Roman" w:hAnsi="Times New Roman" w:cs="Times New Roman"/>
                <w:sz w:val="24"/>
                <w:szCs w:val="24"/>
                <w:lang w:val="sr-Latn-RS"/>
              </w:rPr>
              <w:t>20</w:t>
            </w:r>
          </w:p>
        </w:tc>
        <w:tc>
          <w:tcPr>
            <w:tcW w:w="407" w:type="pct"/>
            <w:shd w:val="clear" w:color="auto" w:fill="FFF2CC" w:themeFill="accent4" w:themeFillTint="33"/>
          </w:tcPr>
          <w:p w14:paraId="2006D4A9" w14:textId="7D36AC34"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1</w:t>
            </w:r>
          </w:p>
        </w:tc>
        <w:tc>
          <w:tcPr>
            <w:tcW w:w="426" w:type="pct"/>
            <w:shd w:val="clear" w:color="auto" w:fill="FFF2CC" w:themeFill="accent4" w:themeFillTint="33"/>
          </w:tcPr>
          <w:p w14:paraId="411928D8" w14:textId="3579442C"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2</w:t>
            </w:r>
          </w:p>
        </w:tc>
      </w:tr>
      <w:tr w:rsidR="00475E61" w14:paraId="4ED7F749" w14:textId="77777777" w:rsidTr="008A79EB">
        <w:trPr>
          <w:trHeight w:val="543"/>
        </w:trPr>
        <w:tc>
          <w:tcPr>
            <w:tcW w:w="1114" w:type="pct"/>
            <w:tcBorders>
              <w:left w:val="double" w:sz="4" w:space="0" w:color="auto"/>
            </w:tcBorders>
          </w:tcPr>
          <w:p w14:paraId="34EB2D3B" w14:textId="1CA0100C" w:rsidR="00475E61" w:rsidRPr="002631DD" w:rsidRDefault="001C3E6C" w:rsidP="008A79EB">
            <w:pPr>
              <w:rPr>
                <w:rFonts w:ascii="Times New Roman" w:hAnsi="Times New Roman" w:cs="Times New Roman"/>
                <w:sz w:val="24"/>
                <w:szCs w:val="24"/>
                <w:lang w:val="sr-Cyrl-RS"/>
              </w:rPr>
            </w:pPr>
            <w:r w:rsidRPr="002631DD">
              <w:rPr>
                <w:rFonts w:ascii="Times New Roman" w:hAnsi="Times New Roman" w:cs="Times New Roman"/>
                <w:sz w:val="24"/>
                <w:szCs w:val="24"/>
                <w:lang w:val="sr-Cyrl-RS"/>
              </w:rPr>
              <w:t>3.4</w:t>
            </w:r>
            <w:r w:rsidR="00475E61" w:rsidRPr="002631DD">
              <w:rPr>
                <w:rFonts w:ascii="Times New Roman" w:hAnsi="Times New Roman" w:cs="Times New Roman"/>
                <w:sz w:val="24"/>
                <w:szCs w:val="24"/>
                <w:lang w:val="sr-Cyrl-RS"/>
              </w:rPr>
              <w:t>.1</w:t>
            </w:r>
            <w:r w:rsidR="004B2BBF">
              <w:rPr>
                <w:rFonts w:ascii="Times New Roman" w:hAnsi="Times New Roman" w:cs="Times New Roman"/>
                <w:sz w:val="24"/>
                <w:szCs w:val="24"/>
                <w:lang w:val="sr-Cyrl-RS"/>
              </w:rPr>
              <w:t xml:space="preserve">  </w:t>
            </w:r>
            <w:r w:rsidR="002631DD" w:rsidRPr="002631DD">
              <w:rPr>
                <w:rFonts w:ascii="Times New Roman" w:hAnsi="Times New Roman" w:cs="Times New Roman"/>
                <w:sz w:val="24"/>
                <w:szCs w:val="24"/>
              </w:rPr>
              <w:t>изменама регулативе (закона који уређује доступност информацијама од јавног значаја) утврдити јасне механизме за извршење коначних и извршних одлука Повереника и</w:t>
            </w:r>
            <w:r w:rsidR="002631DD" w:rsidRPr="002631DD">
              <w:rPr>
                <w:rFonts w:ascii="Times New Roman" w:hAnsi="Times New Roman" w:cs="Times New Roman"/>
                <w:sz w:val="24"/>
                <w:szCs w:val="24"/>
                <w:lang w:val="sr-Cyrl-RS"/>
              </w:rPr>
              <w:t xml:space="preserve"> утврдити обавезу разматрања извештаја Повереника</w:t>
            </w:r>
          </w:p>
        </w:tc>
        <w:tc>
          <w:tcPr>
            <w:tcW w:w="458" w:type="pct"/>
          </w:tcPr>
          <w:p w14:paraId="3D32FB23" w14:textId="5298AFBF" w:rsidR="00475E61" w:rsidRPr="00595689" w:rsidRDefault="009545B6"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државне управе и локалне самоуправе</w:t>
            </w:r>
          </w:p>
        </w:tc>
        <w:tc>
          <w:tcPr>
            <w:tcW w:w="508" w:type="pct"/>
          </w:tcPr>
          <w:p w14:paraId="67D94B39" w14:textId="77777777" w:rsidR="00475E61" w:rsidRPr="00595689" w:rsidRDefault="00475E61" w:rsidP="008A79EB">
            <w:pPr>
              <w:rPr>
                <w:rFonts w:ascii="Times New Roman" w:hAnsi="Times New Roman" w:cs="Times New Roman"/>
                <w:sz w:val="24"/>
                <w:szCs w:val="24"/>
              </w:rPr>
            </w:pPr>
          </w:p>
        </w:tc>
        <w:tc>
          <w:tcPr>
            <w:tcW w:w="459" w:type="pct"/>
          </w:tcPr>
          <w:p w14:paraId="1627BDEC" w14:textId="2DA523F7" w:rsidR="00475E61" w:rsidRPr="00B34345" w:rsidRDefault="00A330DC" w:rsidP="008A79EB">
            <w:pPr>
              <w:rPr>
                <w:rFonts w:ascii="Times New Roman" w:hAnsi="Times New Roman" w:cs="Times New Roman"/>
                <w:sz w:val="24"/>
                <w:szCs w:val="24"/>
              </w:rPr>
            </w:pPr>
            <w:r w:rsidRPr="00B34345">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B34345" w:rsidRPr="00B34345">
              <w:rPr>
                <w:rFonts w:ascii="Times New Roman" w:hAnsi="Times New Roman" w:cs="Times New Roman"/>
                <w:sz w:val="24"/>
                <w:szCs w:val="24"/>
                <w:lang w:val="sr-Cyrl-RS"/>
              </w:rPr>
              <w:t xml:space="preserve">квартал </w:t>
            </w:r>
            <w:r w:rsidRPr="00B34345">
              <w:rPr>
                <w:rFonts w:ascii="Times New Roman" w:hAnsi="Times New Roman" w:cs="Times New Roman"/>
                <w:sz w:val="24"/>
                <w:szCs w:val="24"/>
              </w:rPr>
              <w:t xml:space="preserve"> 2021</w:t>
            </w:r>
          </w:p>
        </w:tc>
        <w:tc>
          <w:tcPr>
            <w:tcW w:w="611" w:type="pct"/>
          </w:tcPr>
          <w:p w14:paraId="0DADD603" w14:textId="77777777" w:rsidR="00475E61" w:rsidRPr="007F7EFD" w:rsidRDefault="00475E61" w:rsidP="008A79EB">
            <w:pPr>
              <w:rPr>
                <w:lang w:val="sr-Cyrl-RS"/>
              </w:rPr>
            </w:pPr>
          </w:p>
        </w:tc>
        <w:tc>
          <w:tcPr>
            <w:tcW w:w="557" w:type="pct"/>
          </w:tcPr>
          <w:p w14:paraId="60F7EB4F" w14:textId="77777777" w:rsidR="00475E61" w:rsidRDefault="00475E61" w:rsidP="008A79EB"/>
        </w:tc>
        <w:tc>
          <w:tcPr>
            <w:tcW w:w="460" w:type="pct"/>
          </w:tcPr>
          <w:p w14:paraId="220B14B6" w14:textId="77777777" w:rsidR="00475E61" w:rsidRPr="00601998" w:rsidRDefault="00475E61" w:rsidP="008A79EB">
            <w:pPr>
              <w:rPr>
                <w:lang w:val="sr-Cyrl-RS"/>
              </w:rPr>
            </w:pPr>
          </w:p>
        </w:tc>
        <w:tc>
          <w:tcPr>
            <w:tcW w:w="407" w:type="pct"/>
          </w:tcPr>
          <w:p w14:paraId="1E2649E2" w14:textId="77777777" w:rsidR="00475E61" w:rsidRPr="00FA7EB8" w:rsidRDefault="00475E61" w:rsidP="008A79EB">
            <w:pPr>
              <w:rPr>
                <w:lang w:val="sr-Cyrl-RS"/>
              </w:rPr>
            </w:pPr>
          </w:p>
        </w:tc>
        <w:tc>
          <w:tcPr>
            <w:tcW w:w="426" w:type="pct"/>
          </w:tcPr>
          <w:p w14:paraId="3DED2CAE" w14:textId="77777777" w:rsidR="00475E61" w:rsidRDefault="00475E61" w:rsidP="008A79EB"/>
        </w:tc>
      </w:tr>
      <w:tr w:rsidR="00475E61" w14:paraId="683D4755" w14:textId="77777777" w:rsidTr="008A79EB">
        <w:trPr>
          <w:trHeight w:val="50"/>
        </w:trPr>
        <w:tc>
          <w:tcPr>
            <w:tcW w:w="1114" w:type="pct"/>
            <w:tcBorders>
              <w:left w:val="double" w:sz="4" w:space="0" w:color="auto"/>
            </w:tcBorders>
          </w:tcPr>
          <w:p w14:paraId="4E3690D2" w14:textId="5C4AE33C" w:rsidR="00475E61" w:rsidRPr="002631DD" w:rsidRDefault="001C3E6C" w:rsidP="008A79EB">
            <w:pPr>
              <w:rPr>
                <w:rFonts w:ascii="Times New Roman" w:hAnsi="Times New Roman" w:cs="Times New Roman"/>
                <w:sz w:val="24"/>
                <w:szCs w:val="24"/>
                <w:lang w:val="sr-Cyrl-RS"/>
              </w:rPr>
            </w:pPr>
            <w:r w:rsidRPr="002631DD">
              <w:rPr>
                <w:rFonts w:ascii="Times New Roman" w:hAnsi="Times New Roman" w:cs="Times New Roman"/>
                <w:sz w:val="24"/>
                <w:szCs w:val="24"/>
                <w:lang w:val="sr-Cyrl-RS"/>
              </w:rPr>
              <w:t>3.4</w:t>
            </w:r>
            <w:r w:rsidR="00475E61" w:rsidRPr="002631DD">
              <w:rPr>
                <w:rFonts w:ascii="Times New Roman" w:hAnsi="Times New Roman" w:cs="Times New Roman"/>
                <w:sz w:val="24"/>
                <w:szCs w:val="24"/>
                <w:lang w:val="sr-Cyrl-RS"/>
              </w:rPr>
              <w:t>.2</w:t>
            </w:r>
            <w:r w:rsidR="002631DD" w:rsidRPr="002631DD">
              <w:rPr>
                <w:rFonts w:ascii="Times New Roman" w:hAnsi="Times New Roman" w:cs="Times New Roman"/>
                <w:sz w:val="24"/>
                <w:szCs w:val="24"/>
              </w:rPr>
              <w:t xml:space="preserve"> предузимање мера у циљу утврђивања одговорности функционера који нису извршавали обавезе у складу са законом</w:t>
            </w:r>
          </w:p>
        </w:tc>
        <w:tc>
          <w:tcPr>
            <w:tcW w:w="458" w:type="pct"/>
          </w:tcPr>
          <w:p w14:paraId="1E5EB84F" w14:textId="4BB0923C" w:rsidR="00475E61" w:rsidRPr="00D5318C" w:rsidRDefault="009545B6" w:rsidP="008A79EB">
            <w:pPr>
              <w:rPr>
                <w:rFonts w:ascii="Times New Roman" w:hAnsi="Times New Roman" w:cs="Times New Roman"/>
                <w:sz w:val="24"/>
                <w:szCs w:val="24"/>
              </w:rPr>
            </w:pPr>
            <w:r>
              <w:rPr>
                <w:rFonts w:ascii="Times New Roman" w:hAnsi="Times New Roman" w:cs="Times New Roman"/>
                <w:sz w:val="24"/>
                <w:szCs w:val="24"/>
              </w:rPr>
              <w:t>Министарство државне управе и локалне самоуправе</w:t>
            </w:r>
          </w:p>
        </w:tc>
        <w:tc>
          <w:tcPr>
            <w:tcW w:w="508" w:type="pct"/>
          </w:tcPr>
          <w:p w14:paraId="32D17761" w14:textId="533FA0A5" w:rsidR="00F27391" w:rsidRPr="00D5318C" w:rsidRDefault="008C1527" w:rsidP="008C1527">
            <w:pPr>
              <w:rPr>
                <w:rFonts w:ascii="Times New Roman" w:hAnsi="Times New Roman" w:cs="Times New Roman"/>
                <w:sz w:val="24"/>
                <w:szCs w:val="24"/>
              </w:rPr>
            </w:pPr>
            <w:r>
              <w:rPr>
                <w:rFonts w:ascii="Times New Roman" w:hAnsi="Times New Roman" w:cs="Times New Roman"/>
                <w:sz w:val="24"/>
                <w:szCs w:val="24"/>
                <w:lang w:val="sr-Cyrl-RS"/>
              </w:rPr>
              <w:t>Повереника  за информације од јавног значаја и заштиту података о личности</w:t>
            </w:r>
          </w:p>
        </w:tc>
        <w:tc>
          <w:tcPr>
            <w:tcW w:w="459" w:type="pct"/>
          </w:tcPr>
          <w:p w14:paraId="28DDA56C" w14:textId="336195B2" w:rsidR="00475E61" w:rsidRDefault="00B34345" w:rsidP="008A79EB">
            <w:r>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F231B3">
              <w:rPr>
                <w:rFonts w:ascii="Times New Roman" w:hAnsi="Times New Roman" w:cs="Times New Roman"/>
                <w:sz w:val="24"/>
                <w:szCs w:val="24"/>
              </w:rPr>
              <w:t>квартал 2022</w:t>
            </w:r>
          </w:p>
        </w:tc>
        <w:tc>
          <w:tcPr>
            <w:tcW w:w="611" w:type="pct"/>
          </w:tcPr>
          <w:p w14:paraId="5A1FEA43" w14:textId="6E60667E" w:rsidR="00475E61" w:rsidRPr="00F231B3" w:rsidRDefault="00475E61" w:rsidP="008A79EB">
            <w:pPr>
              <w:rPr>
                <w:rFonts w:ascii="Times New Roman" w:hAnsi="Times New Roman" w:cs="Times New Roman"/>
                <w:sz w:val="24"/>
                <w:szCs w:val="24"/>
                <w:lang w:val="sr-Cyrl-RS"/>
              </w:rPr>
            </w:pPr>
          </w:p>
        </w:tc>
        <w:tc>
          <w:tcPr>
            <w:tcW w:w="557" w:type="pct"/>
          </w:tcPr>
          <w:p w14:paraId="156AF7DD" w14:textId="77777777" w:rsidR="00475E61" w:rsidRDefault="00475E61" w:rsidP="008A79EB"/>
        </w:tc>
        <w:tc>
          <w:tcPr>
            <w:tcW w:w="460" w:type="pct"/>
          </w:tcPr>
          <w:p w14:paraId="43B3A5DD" w14:textId="77777777" w:rsidR="00475E61" w:rsidRDefault="00475E61" w:rsidP="008A79EB"/>
        </w:tc>
        <w:tc>
          <w:tcPr>
            <w:tcW w:w="407" w:type="pct"/>
          </w:tcPr>
          <w:p w14:paraId="5DEEDB30" w14:textId="77777777" w:rsidR="00475E61" w:rsidRPr="00601998" w:rsidRDefault="00475E61" w:rsidP="008A79EB">
            <w:pPr>
              <w:rPr>
                <w:lang w:val="sr-Cyrl-RS"/>
              </w:rPr>
            </w:pPr>
          </w:p>
        </w:tc>
        <w:tc>
          <w:tcPr>
            <w:tcW w:w="426" w:type="pct"/>
          </w:tcPr>
          <w:p w14:paraId="2F5B9A5A" w14:textId="77777777" w:rsidR="00475E61" w:rsidRDefault="00475E61" w:rsidP="008A79EB"/>
        </w:tc>
      </w:tr>
      <w:tr w:rsidR="006050AB" w14:paraId="5A0ED635" w14:textId="77777777" w:rsidTr="008A79EB">
        <w:trPr>
          <w:trHeight w:val="140"/>
        </w:trPr>
        <w:tc>
          <w:tcPr>
            <w:tcW w:w="1114" w:type="pct"/>
            <w:tcBorders>
              <w:left w:val="double" w:sz="4" w:space="0" w:color="auto"/>
            </w:tcBorders>
          </w:tcPr>
          <w:p w14:paraId="11E68384" w14:textId="1BF24BCA" w:rsidR="006050AB" w:rsidRPr="002631DD" w:rsidRDefault="006050AB" w:rsidP="006050AB">
            <w:pPr>
              <w:rPr>
                <w:rFonts w:ascii="Times New Roman" w:hAnsi="Times New Roman" w:cs="Times New Roman"/>
                <w:sz w:val="24"/>
                <w:szCs w:val="24"/>
                <w:lang w:val="sr-Cyrl-RS"/>
              </w:rPr>
            </w:pPr>
            <w:r w:rsidRPr="002631DD">
              <w:rPr>
                <w:rFonts w:ascii="Times New Roman" w:hAnsi="Times New Roman" w:cs="Times New Roman"/>
                <w:sz w:val="24"/>
                <w:szCs w:val="24"/>
                <w:lang w:val="sr-Cyrl-RS"/>
              </w:rPr>
              <w:t>3.4.3</w:t>
            </w:r>
            <w:r w:rsidRPr="002631DD">
              <w:rPr>
                <w:rFonts w:ascii="Times New Roman" w:hAnsi="Times New Roman" w:cs="Times New Roman"/>
                <w:sz w:val="24"/>
                <w:szCs w:val="24"/>
              </w:rPr>
              <w:t xml:space="preserve"> едукација</w:t>
            </w:r>
            <w:r w:rsidRPr="002631DD">
              <w:rPr>
                <w:rFonts w:ascii="Times New Roman" w:hAnsi="Times New Roman" w:cs="Times New Roman"/>
                <w:sz w:val="24"/>
                <w:szCs w:val="24"/>
                <w:lang w:val="sr-Cyrl-RS"/>
              </w:rPr>
              <w:t xml:space="preserve"> новинара, медијских радника и запослених у</w:t>
            </w:r>
            <w:r w:rsidRPr="002631DD">
              <w:rPr>
                <w:rFonts w:ascii="Times New Roman" w:hAnsi="Times New Roman" w:cs="Times New Roman"/>
                <w:sz w:val="24"/>
                <w:szCs w:val="24"/>
              </w:rPr>
              <w:t xml:space="preserve"> органима државне управе у области права на приступ информацијама од јавног значаја</w:t>
            </w:r>
            <w:r w:rsidRPr="002631DD">
              <w:rPr>
                <w:rFonts w:ascii="Times New Roman" w:hAnsi="Times New Roman" w:cs="Times New Roman"/>
                <w:sz w:val="24"/>
                <w:szCs w:val="24"/>
                <w:lang w:val="sr-Cyrl-RS"/>
              </w:rPr>
              <w:t xml:space="preserve"> и заштиту података о личности</w:t>
            </w:r>
          </w:p>
        </w:tc>
        <w:tc>
          <w:tcPr>
            <w:tcW w:w="458" w:type="pct"/>
          </w:tcPr>
          <w:p w14:paraId="53500730" w14:textId="281CE072" w:rsidR="00806E81" w:rsidRPr="00595689" w:rsidRDefault="009545B6" w:rsidP="006050A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4030AB08" w14:textId="52BF7EE7" w:rsidR="006050AB" w:rsidRPr="00595689" w:rsidRDefault="008C1527">
            <w:pPr>
              <w:rPr>
                <w:rFonts w:ascii="Times New Roman" w:hAnsi="Times New Roman" w:cs="Times New Roman"/>
                <w:sz w:val="24"/>
                <w:szCs w:val="24"/>
              </w:rPr>
            </w:pPr>
            <w:r>
              <w:rPr>
                <w:rFonts w:ascii="Times New Roman" w:hAnsi="Times New Roman" w:cs="Times New Roman"/>
                <w:sz w:val="24"/>
                <w:szCs w:val="24"/>
                <w:lang w:val="sr-Cyrl-RS"/>
              </w:rPr>
              <w:t>Повереника  за информације од јавног значаја и заштиту података о личности</w:t>
            </w:r>
            <w:r w:rsidR="00806E81" w:rsidRPr="00F231B3">
              <w:rPr>
                <w:rFonts w:ascii="Times New Roman" w:hAnsi="Times New Roman" w:cs="Times New Roman"/>
                <w:sz w:val="24"/>
                <w:szCs w:val="24"/>
                <w:lang w:val="sr-Cyrl-RS"/>
              </w:rPr>
              <w:t>,</w:t>
            </w:r>
            <w:r w:rsidR="00806E81">
              <w:rPr>
                <w:rFonts w:ascii="Times New Roman" w:hAnsi="Times New Roman" w:cs="Times New Roman"/>
                <w:sz w:val="24"/>
                <w:szCs w:val="24"/>
                <w:lang w:val="sr-Cyrl-RS"/>
              </w:rPr>
              <w:t xml:space="preserve"> </w:t>
            </w:r>
            <w:r w:rsidR="00651596">
              <w:rPr>
                <w:rFonts w:ascii="Times New Roman" w:hAnsi="Times New Roman" w:cs="Times New Roman"/>
                <w:sz w:val="24"/>
                <w:szCs w:val="24"/>
                <w:lang w:val="sr-Cyrl-RS"/>
              </w:rPr>
              <w:t>Н</w:t>
            </w:r>
            <w:r w:rsidR="006050AB" w:rsidRPr="00595689">
              <w:rPr>
                <w:rFonts w:ascii="Times New Roman" w:hAnsi="Times New Roman" w:cs="Times New Roman"/>
                <w:sz w:val="24"/>
                <w:szCs w:val="24"/>
              </w:rPr>
              <w:t>ационална академија за јавну управу</w:t>
            </w:r>
            <w:r w:rsidR="006050AB">
              <w:rPr>
                <w:rFonts w:ascii="Times New Roman" w:hAnsi="Times New Roman" w:cs="Times New Roman"/>
                <w:sz w:val="24"/>
                <w:szCs w:val="24"/>
              </w:rPr>
              <w:t>,</w:t>
            </w:r>
            <w:r w:rsidR="00651596">
              <w:rPr>
                <w:rFonts w:ascii="Times New Roman" w:hAnsi="Times New Roman" w:cs="Times New Roman"/>
                <w:sz w:val="24"/>
                <w:szCs w:val="24"/>
                <w:lang w:val="sr-Cyrl-RS"/>
              </w:rPr>
              <w:t xml:space="preserve"> новинарска и медијска удружења и организације</w:t>
            </w:r>
          </w:p>
        </w:tc>
        <w:tc>
          <w:tcPr>
            <w:tcW w:w="459" w:type="pct"/>
          </w:tcPr>
          <w:p w14:paraId="261E2FA5" w14:textId="41B894C5" w:rsidR="006050AB" w:rsidRDefault="00806E81" w:rsidP="006050AB">
            <w:r w:rsidRPr="00F231B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F231B3">
              <w:rPr>
                <w:rFonts w:ascii="Times New Roman" w:hAnsi="Times New Roman" w:cs="Times New Roman"/>
                <w:sz w:val="24"/>
                <w:szCs w:val="24"/>
              </w:rPr>
              <w:t>квартал 2022</w:t>
            </w:r>
          </w:p>
        </w:tc>
        <w:tc>
          <w:tcPr>
            <w:tcW w:w="611" w:type="pct"/>
          </w:tcPr>
          <w:p w14:paraId="6F168955" w14:textId="45F54B8E" w:rsidR="006050AB" w:rsidRPr="00F231B3" w:rsidRDefault="006050AB" w:rsidP="006050AB">
            <w:pPr>
              <w:rPr>
                <w:rFonts w:ascii="Times New Roman" w:hAnsi="Times New Roman" w:cs="Times New Roman"/>
                <w:sz w:val="24"/>
                <w:szCs w:val="24"/>
              </w:rPr>
            </w:pPr>
          </w:p>
        </w:tc>
        <w:tc>
          <w:tcPr>
            <w:tcW w:w="557" w:type="pct"/>
          </w:tcPr>
          <w:p w14:paraId="4E9F6B27" w14:textId="77777777" w:rsidR="006050AB" w:rsidRDefault="006050AB" w:rsidP="006050AB"/>
        </w:tc>
        <w:tc>
          <w:tcPr>
            <w:tcW w:w="460" w:type="pct"/>
          </w:tcPr>
          <w:p w14:paraId="54DE98F3" w14:textId="77777777" w:rsidR="006050AB" w:rsidRDefault="006050AB" w:rsidP="006050AB"/>
        </w:tc>
        <w:tc>
          <w:tcPr>
            <w:tcW w:w="407" w:type="pct"/>
          </w:tcPr>
          <w:p w14:paraId="7A9E7DB0" w14:textId="77777777" w:rsidR="006050AB" w:rsidRDefault="006050AB" w:rsidP="006050AB"/>
        </w:tc>
        <w:tc>
          <w:tcPr>
            <w:tcW w:w="426" w:type="pct"/>
          </w:tcPr>
          <w:p w14:paraId="2D48B9DB" w14:textId="77777777" w:rsidR="006050AB" w:rsidRDefault="006050AB" w:rsidP="006050AB"/>
        </w:tc>
      </w:tr>
      <w:tr w:rsidR="006050AB" w14:paraId="4C4B6C72" w14:textId="77777777" w:rsidTr="008A79EB">
        <w:trPr>
          <w:trHeight w:val="140"/>
        </w:trPr>
        <w:tc>
          <w:tcPr>
            <w:tcW w:w="1114" w:type="pct"/>
            <w:tcBorders>
              <w:left w:val="double" w:sz="4" w:space="0" w:color="auto"/>
            </w:tcBorders>
          </w:tcPr>
          <w:p w14:paraId="063C8C52" w14:textId="3ECB9D72" w:rsidR="006050AB" w:rsidRPr="002631DD" w:rsidRDefault="006050AB" w:rsidP="006050AB">
            <w:pPr>
              <w:rPr>
                <w:rFonts w:ascii="Times New Roman" w:hAnsi="Times New Roman" w:cs="Times New Roman"/>
                <w:sz w:val="24"/>
                <w:szCs w:val="24"/>
                <w:lang w:val="sr-Cyrl-RS"/>
              </w:rPr>
            </w:pPr>
            <w:r w:rsidRPr="002631DD">
              <w:rPr>
                <w:rFonts w:ascii="Times New Roman" w:hAnsi="Times New Roman" w:cs="Times New Roman"/>
                <w:sz w:val="24"/>
                <w:szCs w:val="24"/>
                <w:lang w:val="sr-Cyrl-RS"/>
              </w:rPr>
              <w:t>3.4.4</w:t>
            </w:r>
            <w:r w:rsidRPr="002631DD">
              <w:rPr>
                <w:rFonts w:ascii="Times New Roman" w:hAnsi="Times New Roman" w:cs="Times New Roman"/>
                <w:sz w:val="24"/>
                <w:szCs w:val="24"/>
              </w:rPr>
              <w:t xml:space="preserve"> објављивање података у машински читљивом формату</w:t>
            </w:r>
          </w:p>
        </w:tc>
        <w:tc>
          <w:tcPr>
            <w:tcW w:w="458" w:type="pct"/>
          </w:tcPr>
          <w:p w14:paraId="5BDFC9D4" w14:textId="32E67730" w:rsidR="006050AB" w:rsidRPr="00595689" w:rsidRDefault="006050AB" w:rsidP="006050AB">
            <w:pPr>
              <w:rPr>
                <w:rFonts w:ascii="Times New Roman" w:hAnsi="Times New Roman" w:cs="Times New Roman"/>
                <w:sz w:val="24"/>
                <w:szCs w:val="24"/>
              </w:rPr>
            </w:pPr>
            <w:r w:rsidRPr="00595689">
              <w:rPr>
                <w:rFonts w:ascii="Times New Roman" w:hAnsi="Times New Roman" w:cs="Times New Roman"/>
                <w:sz w:val="24"/>
                <w:szCs w:val="24"/>
              </w:rPr>
              <w:t>Сви органи јавне власти</w:t>
            </w:r>
          </w:p>
        </w:tc>
        <w:tc>
          <w:tcPr>
            <w:tcW w:w="508" w:type="pct"/>
          </w:tcPr>
          <w:p w14:paraId="334EB204" w14:textId="7542BC7E" w:rsidR="006050AB" w:rsidRPr="006700EE" w:rsidRDefault="006050AB" w:rsidP="006050AB">
            <w:pPr>
              <w:rPr>
                <w:lang w:val="sr-Cyrl-RS"/>
              </w:rPr>
            </w:pPr>
          </w:p>
        </w:tc>
        <w:tc>
          <w:tcPr>
            <w:tcW w:w="459" w:type="pct"/>
          </w:tcPr>
          <w:p w14:paraId="6D1021C9" w14:textId="613031DD" w:rsidR="006050AB" w:rsidRDefault="00F231B3" w:rsidP="006050AB">
            <w:r w:rsidRPr="00F231B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F231B3">
              <w:rPr>
                <w:rFonts w:ascii="Times New Roman" w:hAnsi="Times New Roman" w:cs="Times New Roman"/>
                <w:sz w:val="24"/>
                <w:szCs w:val="24"/>
              </w:rPr>
              <w:t>квартал 2022</w:t>
            </w:r>
          </w:p>
        </w:tc>
        <w:tc>
          <w:tcPr>
            <w:tcW w:w="611" w:type="pct"/>
          </w:tcPr>
          <w:p w14:paraId="1EED1029" w14:textId="77777777" w:rsidR="006050AB" w:rsidRDefault="006050AB" w:rsidP="006050AB"/>
        </w:tc>
        <w:tc>
          <w:tcPr>
            <w:tcW w:w="557" w:type="pct"/>
          </w:tcPr>
          <w:p w14:paraId="0791BD5B" w14:textId="77777777" w:rsidR="006050AB" w:rsidRDefault="006050AB" w:rsidP="006050AB"/>
        </w:tc>
        <w:tc>
          <w:tcPr>
            <w:tcW w:w="460" w:type="pct"/>
          </w:tcPr>
          <w:p w14:paraId="7D19F1F8" w14:textId="77777777" w:rsidR="006050AB" w:rsidRDefault="006050AB" w:rsidP="006050AB"/>
        </w:tc>
        <w:tc>
          <w:tcPr>
            <w:tcW w:w="407" w:type="pct"/>
          </w:tcPr>
          <w:p w14:paraId="6764B3D9" w14:textId="77777777" w:rsidR="006050AB" w:rsidRDefault="006050AB" w:rsidP="006050AB"/>
        </w:tc>
        <w:tc>
          <w:tcPr>
            <w:tcW w:w="426" w:type="pct"/>
          </w:tcPr>
          <w:p w14:paraId="1D54764F" w14:textId="77777777" w:rsidR="006050AB" w:rsidRDefault="006050AB" w:rsidP="006050AB"/>
        </w:tc>
      </w:tr>
    </w:tbl>
    <w:p w14:paraId="0FA8DDC4" w14:textId="63431CB6"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7B9A8DA4"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16A71BF" w14:textId="0C5C6D87" w:rsidR="00475E61" w:rsidRPr="00FB22C0" w:rsidRDefault="001C3E6C" w:rsidP="00C063A9">
            <w:pPr>
              <w:spacing w:line="276" w:lineRule="auto"/>
              <w:contextualSpacing/>
              <w:jc w:val="both"/>
              <w:rPr>
                <w:rFonts w:ascii="Times New Roman" w:hAnsi="Times New Roman" w:cs="Times New Roman"/>
                <w:sz w:val="24"/>
                <w:szCs w:val="24"/>
              </w:rPr>
            </w:pPr>
            <w:r w:rsidRPr="00FB22C0">
              <w:rPr>
                <w:rFonts w:ascii="Times New Roman" w:hAnsi="Times New Roman" w:cs="Times New Roman"/>
                <w:b/>
                <w:sz w:val="24"/>
                <w:szCs w:val="24"/>
                <w:lang w:val="sr-Cyrl-RS"/>
              </w:rPr>
              <w:t>Мера: 3.5:</w:t>
            </w:r>
            <w:r w:rsidR="00C063A9" w:rsidRPr="00FB22C0">
              <w:rPr>
                <w:rFonts w:ascii="Times New Roman" w:hAnsi="Times New Roman" w:cs="Times New Roman"/>
                <w:sz w:val="24"/>
                <w:szCs w:val="24"/>
              </w:rPr>
              <w:t xml:space="preserve"> Успостављен правичан систем ауторскоправне заштите који у највећој могућој мери подједнако штити интересе медија као корисника и аутора и колективних организација</w:t>
            </w:r>
          </w:p>
        </w:tc>
      </w:tr>
      <w:tr w:rsidR="00475E61" w:rsidRPr="00A358B7" w14:paraId="63C1B5A9"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338C3F0" w14:textId="57C93D9F"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 xml:space="preserve">Орган </w:t>
            </w:r>
            <w:r w:rsidRPr="00FB22C0">
              <w:rPr>
                <w:rFonts w:ascii="Times New Roman" w:hAnsi="Times New Roman" w:cs="Times New Roman"/>
                <w:b/>
                <w:sz w:val="24"/>
                <w:szCs w:val="24"/>
                <w:lang w:val="sr-Latn-RS"/>
              </w:rPr>
              <w:t>o</w:t>
            </w:r>
            <w:r w:rsidRPr="00FB22C0">
              <w:rPr>
                <w:rFonts w:ascii="Times New Roman" w:hAnsi="Times New Roman" w:cs="Times New Roman"/>
                <w:b/>
                <w:sz w:val="24"/>
                <w:szCs w:val="24"/>
                <w:lang w:val="sr-Cyrl-RS"/>
              </w:rPr>
              <w:t xml:space="preserve">дговоран за спровођење </w:t>
            </w:r>
            <w:r w:rsidRPr="00FB22C0">
              <w:rPr>
                <w:rFonts w:ascii="Times New Roman" w:hAnsi="Times New Roman" w:cs="Times New Roman"/>
                <w:b/>
                <w:sz w:val="24"/>
                <w:szCs w:val="24"/>
              </w:rPr>
              <w:t>(</w:t>
            </w:r>
            <w:r w:rsidRPr="00FB22C0">
              <w:rPr>
                <w:rFonts w:ascii="Times New Roman" w:hAnsi="Times New Roman" w:cs="Times New Roman"/>
                <w:b/>
                <w:sz w:val="24"/>
                <w:szCs w:val="24"/>
                <w:lang w:val="sr-Cyrl-RS"/>
              </w:rPr>
              <w:t>координисање спровођења) мере:</w:t>
            </w:r>
            <w:r w:rsidR="00FB22C0" w:rsidRPr="00FB22C0">
              <w:rPr>
                <w:rFonts w:ascii="Times New Roman" w:hAnsi="Times New Roman" w:cs="Times New Roman"/>
                <w:sz w:val="24"/>
                <w:szCs w:val="24"/>
                <w:lang w:val="sr-Cyrl-RS"/>
              </w:rPr>
              <w:t xml:space="preserve"> </w:t>
            </w:r>
            <w:r w:rsidR="00C063A9" w:rsidRPr="00FB22C0">
              <w:rPr>
                <w:rFonts w:ascii="Times New Roman" w:hAnsi="Times New Roman" w:cs="Times New Roman"/>
                <w:sz w:val="24"/>
                <w:szCs w:val="24"/>
                <w:lang w:val="sr-Cyrl-RS"/>
              </w:rPr>
              <w:t>Министарство културе и информисања</w:t>
            </w:r>
          </w:p>
        </w:tc>
      </w:tr>
      <w:tr w:rsidR="00475E61" w:rsidRPr="00A358B7" w14:paraId="2C876A88"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9630EC1" w14:textId="352B437F"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Период спровођења</w:t>
            </w:r>
            <w:r w:rsidRPr="00FB22C0">
              <w:rPr>
                <w:rFonts w:ascii="Times New Roman" w:hAnsi="Times New Roman" w:cs="Times New Roman"/>
                <w:sz w:val="24"/>
                <w:szCs w:val="24"/>
                <w:lang w:val="sr-Cyrl-RS"/>
              </w:rPr>
              <w:t>:</w:t>
            </w:r>
            <w:r w:rsidR="00FB22C0" w:rsidRPr="00FB22C0">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39CD58" w14:textId="0C2216A2"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b/>
                <w:sz w:val="24"/>
                <w:szCs w:val="24"/>
                <w:lang w:val="sr-Cyrl-RS"/>
              </w:rPr>
              <w:t>Тип мере:</w:t>
            </w:r>
            <w:r w:rsidR="00451AE7" w:rsidRPr="00FB22C0">
              <w:rPr>
                <w:rFonts w:ascii="Times New Roman" w:hAnsi="Times New Roman" w:cs="Times New Roman"/>
                <w:sz w:val="24"/>
                <w:szCs w:val="24"/>
                <w:lang w:val="sr-Cyrl-RS"/>
              </w:rPr>
              <w:t xml:space="preserve"> обезбеђење добара и пружање услуга од стране учесника у планском систему</w:t>
            </w:r>
          </w:p>
        </w:tc>
      </w:tr>
      <w:tr w:rsidR="00475E61" w:rsidRPr="00A77182" w14:paraId="174CAC24" w14:textId="77777777" w:rsidTr="008A79EB">
        <w:trPr>
          <w:trHeight w:val="950"/>
        </w:trPr>
        <w:tc>
          <w:tcPr>
            <w:tcW w:w="3219" w:type="dxa"/>
            <w:tcBorders>
              <w:top w:val="double" w:sz="4" w:space="0" w:color="auto"/>
            </w:tcBorders>
            <w:shd w:val="clear" w:color="auto" w:fill="D9D9D9" w:themeFill="background1" w:themeFillShade="D9"/>
          </w:tcPr>
          <w:p w14:paraId="620EBAC5"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Показатељ</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и</w:t>
            </w:r>
            <w:r w:rsidRPr="00FB22C0">
              <w:rPr>
                <w:rFonts w:ascii="Times New Roman" w:hAnsi="Times New Roman" w:cs="Times New Roman"/>
                <w:sz w:val="24"/>
                <w:szCs w:val="24"/>
              </w:rPr>
              <w:t>)</w:t>
            </w:r>
            <w:r w:rsidRPr="00FB22C0">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6A200FD3"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J</w:t>
            </w:r>
            <w:r w:rsidRPr="00FB22C0">
              <w:rPr>
                <w:rFonts w:ascii="Times New Roman" w:hAnsi="Times New Roman" w:cs="Times New Roman"/>
                <w:sz w:val="24"/>
                <w:szCs w:val="24"/>
                <w:lang w:val="sr-Cyrl-RS"/>
              </w:rPr>
              <w:t>единица мере</w:t>
            </w:r>
          </w:p>
          <w:p w14:paraId="6B0BFFF2" w14:textId="77777777" w:rsidR="00475E61" w:rsidRPr="00FB22C0"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4666CF24"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71256507"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42A1AC4A"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F5B5857"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7E58EA0D"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417FCDE"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Циљана вредност у последњој години АП</w:t>
            </w:r>
          </w:p>
        </w:tc>
      </w:tr>
      <w:tr w:rsidR="00475E61" w:rsidRPr="00DF0431" w14:paraId="2B984379" w14:textId="77777777" w:rsidTr="00C063A9">
        <w:trPr>
          <w:trHeight w:val="302"/>
        </w:trPr>
        <w:tc>
          <w:tcPr>
            <w:tcW w:w="3219" w:type="dxa"/>
            <w:tcBorders>
              <w:top w:val="double" w:sz="4" w:space="0" w:color="auto"/>
              <w:bottom w:val="double" w:sz="4" w:space="0" w:color="auto"/>
            </w:tcBorders>
            <w:shd w:val="clear" w:color="auto" w:fill="FFFFFF" w:themeFill="background1"/>
          </w:tcPr>
          <w:p w14:paraId="73748C3C" w14:textId="32D4A469" w:rsidR="00475E61" w:rsidRPr="00C063A9" w:rsidRDefault="00C063A9" w:rsidP="008A79EB">
            <w:pPr>
              <w:shd w:val="clear" w:color="auto" w:fill="FFFFFF" w:themeFill="background1"/>
              <w:rPr>
                <w:rFonts w:ascii="Times New Roman" w:hAnsi="Times New Roman" w:cs="Times New Roman"/>
                <w:sz w:val="24"/>
                <w:szCs w:val="24"/>
                <w:lang w:val="sr-Cyrl-RS"/>
              </w:rPr>
            </w:pPr>
            <w:r w:rsidRPr="00C063A9">
              <w:rPr>
                <w:rFonts w:ascii="Times New Roman" w:hAnsi="Times New Roman" w:cs="Times New Roman"/>
                <w:sz w:val="24"/>
                <w:szCs w:val="24"/>
              </w:rPr>
              <w:t>измена регулативе из области ауторског и сродних права</w:t>
            </w:r>
          </w:p>
        </w:tc>
        <w:tc>
          <w:tcPr>
            <w:tcW w:w="1475" w:type="dxa"/>
            <w:tcBorders>
              <w:top w:val="double" w:sz="4" w:space="0" w:color="auto"/>
              <w:bottom w:val="double" w:sz="4" w:space="0" w:color="auto"/>
            </w:tcBorders>
            <w:shd w:val="clear" w:color="auto" w:fill="FFFFFF" w:themeFill="background1"/>
          </w:tcPr>
          <w:p w14:paraId="5934CB9D" w14:textId="0C571F71" w:rsidR="00475E61" w:rsidRPr="00595689" w:rsidRDefault="00EE7246" w:rsidP="004B2BBF">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rPr>
              <w:t>ДА/НЕ</w:t>
            </w:r>
          </w:p>
        </w:tc>
        <w:tc>
          <w:tcPr>
            <w:tcW w:w="1376" w:type="dxa"/>
            <w:tcBorders>
              <w:top w:val="double" w:sz="4" w:space="0" w:color="auto"/>
              <w:bottom w:val="double" w:sz="4" w:space="0" w:color="auto"/>
            </w:tcBorders>
            <w:shd w:val="clear" w:color="auto" w:fill="FFFFFF" w:themeFill="background1"/>
          </w:tcPr>
          <w:p w14:paraId="59741C93" w14:textId="085B7827" w:rsidR="00475E61" w:rsidRPr="00595689" w:rsidRDefault="009545B6" w:rsidP="004B2BBF">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„Службени гласник Републике Србије</w:t>
            </w:r>
            <w:r w:rsidR="004B2BBF" w:rsidRPr="00595689">
              <w:rPr>
                <w:rFonts w:ascii="Times New Roman" w:hAnsi="Times New Roman" w:cs="Times New Roman"/>
                <w:sz w:val="24"/>
                <w:szCs w:val="24"/>
                <w:lang w:val="sr-Cyrl-RS"/>
              </w:rPr>
              <w:t>”</w:t>
            </w:r>
          </w:p>
        </w:tc>
        <w:tc>
          <w:tcPr>
            <w:tcW w:w="1769" w:type="dxa"/>
            <w:gridSpan w:val="2"/>
            <w:tcBorders>
              <w:top w:val="double" w:sz="4" w:space="0" w:color="auto"/>
              <w:bottom w:val="double" w:sz="4" w:space="0" w:color="auto"/>
            </w:tcBorders>
            <w:shd w:val="clear" w:color="auto" w:fill="FFFFFF" w:themeFill="background1"/>
          </w:tcPr>
          <w:p w14:paraId="56792BBC" w14:textId="77777777" w:rsidR="00475E61" w:rsidRPr="00DF0431" w:rsidRDefault="00475E61" w:rsidP="004B2BBF">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018FC090" w14:textId="45E29826" w:rsidR="00475E61" w:rsidRPr="006700EE" w:rsidRDefault="004B2BBF" w:rsidP="004B2BBF">
            <w:pPr>
              <w:shd w:val="clear" w:color="auto" w:fill="FFFFFF" w:themeFill="background1"/>
              <w:jc w:val="center"/>
              <w:rPr>
                <w:rFonts w:ascii="Times New Roman" w:hAnsi="Times New Roman" w:cs="Times New Roman"/>
                <w:sz w:val="24"/>
                <w:szCs w:val="24"/>
                <w:lang w:val="sr-Cyrl-RS"/>
              </w:rPr>
            </w:pPr>
            <w:r w:rsidRPr="006700EE">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2DB120F" w14:textId="77777777" w:rsidR="00475E61" w:rsidRPr="00DF0431" w:rsidRDefault="00475E61" w:rsidP="004B2BBF">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29507057" w14:textId="77777777" w:rsidR="00475E61" w:rsidRPr="00DF0431" w:rsidRDefault="00475E61" w:rsidP="004B2BBF">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0DF28300" w14:textId="77777777" w:rsidR="00475E61" w:rsidRPr="00DF0431" w:rsidRDefault="00475E61" w:rsidP="004B2BBF">
            <w:pPr>
              <w:shd w:val="clear" w:color="auto" w:fill="FFFFFF" w:themeFill="background1"/>
              <w:jc w:val="center"/>
              <w:rPr>
                <w:rFonts w:ascii="Arial" w:hAnsi="Arial" w:cs="Arial"/>
                <w:sz w:val="20"/>
                <w:szCs w:val="20"/>
                <w:lang w:val="sr-Cyrl-RS"/>
              </w:rPr>
            </w:pPr>
          </w:p>
        </w:tc>
      </w:tr>
      <w:tr w:rsidR="00C063A9" w:rsidRPr="00DF0431" w14:paraId="7098B4B8" w14:textId="77777777" w:rsidTr="008A79EB">
        <w:trPr>
          <w:trHeight w:val="302"/>
        </w:trPr>
        <w:tc>
          <w:tcPr>
            <w:tcW w:w="3219" w:type="dxa"/>
            <w:tcBorders>
              <w:top w:val="double" w:sz="4" w:space="0" w:color="auto"/>
            </w:tcBorders>
            <w:shd w:val="clear" w:color="auto" w:fill="FFFFFF" w:themeFill="background1"/>
          </w:tcPr>
          <w:p w14:paraId="252BFFE3" w14:textId="7C1EA2E6" w:rsidR="00C063A9" w:rsidRPr="00C063A9" w:rsidRDefault="00C063A9" w:rsidP="008A79EB">
            <w:pPr>
              <w:shd w:val="clear" w:color="auto" w:fill="FFFFFF" w:themeFill="background1"/>
              <w:rPr>
                <w:rFonts w:ascii="Times New Roman" w:hAnsi="Times New Roman" w:cs="Times New Roman"/>
                <w:sz w:val="24"/>
                <w:szCs w:val="24"/>
                <w:lang w:val="sr-Cyrl-RS"/>
              </w:rPr>
            </w:pPr>
            <w:r w:rsidRPr="00C063A9">
              <w:rPr>
                <w:rFonts w:ascii="Times New Roman" w:hAnsi="Times New Roman" w:cs="Times New Roman"/>
                <w:sz w:val="24"/>
                <w:szCs w:val="24"/>
              </w:rPr>
              <w:t>спроведена анализа ауторскоправних спорова</w:t>
            </w:r>
          </w:p>
        </w:tc>
        <w:tc>
          <w:tcPr>
            <w:tcW w:w="1475" w:type="dxa"/>
            <w:tcBorders>
              <w:top w:val="double" w:sz="4" w:space="0" w:color="auto"/>
            </w:tcBorders>
            <w:shd w:val="clear" w:color="auto" w:fill="FFFFFF" w:themeFill="background1"/>
          </w:tcPr>
          <w:p w14:paraId="240471DF" w14:textId="3EAB2C4B" w:rsidR="00C063A9" w:rsidRPr="00595689" w:rsidRDefault="004B2BBF" w:rsidP="004B2BBF">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599139A6" w14:textId="3DF8EB31" w:rsidR="00C063A9" w:rsidRPr="00595689" w:rsidRDefault="00EE7246" w:rsidP="004B2BBF">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Анализа организација и удружења цивилног сектора</w:t>
            </w:r>
          </w:p>
        </w:tc>
        <w:tc>
          <w:tcPr>
            <w:tcW w:w="1769" w:type="dxa"/>
            <w:gridSpan w:val="2"/>
            <w:tcBorders>
              <w:top w:val="double" w:sz="4" w:space="0" w:color="auto"/>
            </w:tcBorders>
            <w:shd w:val="clear" w:color="auto" w:fill="FFFFFF" w:themeFill="background1"/>
          </w:tcPr>
          <w:p w14:paraId="335D73A4"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232A285B" w14:textId="50461BEC" w:rsidR="00C063A9" w:rsidRPr="006700EE" w:rsidRDefault="004B2BBF" w:rsidP="004B2BBF">
            <w:pPr>
              <w:shd w:val="clear" w:color="auto" w:fill="FFFFFF" w:themeFill="background1"/>
              <w:jc w:val="center"/>
              <w:rPr>
                <w:rFonts w:ascii="Times New Roman" w:hAnsi="Times New Roman" w:cs="Times New Roman"/>
                <w:sz w:val="24"/>
                <w:szCs w:val="24"/>
                <w:lang w:val="sr-Cyrl-RS"/>
              </w:rPr>
            </w:pPr>
            <w:r w:rsidRPr="006700E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35AF35E"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73371B7C"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2426690C" w14:textId="77777777" w:rsidR="00C063A9" w:rsidRPr="00DF0431" w:rsidRDefault="00C063A9" w:rsidP="004B2BBF">
            <w:pPr>
              <w:shd w:val="clear" w:color="auto" w:fill="FFFFFF" w:themeFill="background1"/>
              <w:jc w:val="center"/>
              <w:rPr>
                <w:rFonts w:ascii="Arial" w:hAnsi="Arial" w:cs="Arial"/>
                <w:sz w:val="20"/>
                <w:szCs w:val="20"/>
                <w:lang w:val="sr-Cyrl-RS"/>
              </w:rPr>
            </w:pPr>
          </w:p>
        </w:tc>
      </w:tr>
      <w:tr w:rsidR="00C063A9" w:rsidRPr="00DF0431" w14:paraId="25361781" w14:textId="77777777" w:rsidTr="008A79EB">
        <w:trPr>
          <w:trHeight w:val="302"/>
        </w:trPr>
        <w:tc>
          <w:tcPr>
            <w:tcW w:w="3219" w:type="dxa"/>
            <w:tcBorders>
              <w:top w:val="double" w:sz="4" w:space="0" w:color="auto"/>
            </w:tcBorders>
            <w:shd w:val="clear" w:color="auto" w:fill="FFFFFF" w:themeFill="background1"/>
          </w:tcPr>
          <w:p w14:paraId="1F83B223" w14:textId="12E2A72B" w:rsidR="00C063A9" w:rsidRPr="00C063A9" w:rsidRDefault="00C063A9" w:rsidP="008A79EB">
            <w:pPr>
              <w:shd w:val="clear" w:color="auto" w:fill="FFFFFF" w:themeFill="background1"/>
              <w:rPr>
                <w:rFonts w:ascii="Times New Roman" w:hAnsi="Times New Roman" w:cs="Times New Roman"/>
                <w:sz w:val="24"/>
                <w:szCs w:val="24"/>
                <w:lang w:val="sr-Cyrl-RS"/>
              </w:rPr>
            </w:pPr>
            <w:r w:rsidRPr="00C063A9">
              <w:rPr>
                <w:rFonts w:ascii="Times New Roman" w:hAnsi="Times New Roman" w:cs="Times New Roman"/>
                <w:sz w:val="24"/>
                <w:szCs w:val="24"/>
              </w:rPr>
              <w:t>број спорова у области ауторских и сродних права смањен</w:t>
            </w:r>
          </w:p>
        </w:tc>
        <w:tc>
          <w:tcPr>
            <w:tcW w:w="1475" w:type="dxa"/>
            <w:tcBorders>
              <w:top w:val="double" w:sz="4" w:space="0" w:color="auto"/>
            </w:tcBorders>
            <w:shd w:val="clear" w:color="auto" w:fill="FFFFFF" w:themeFill="background1"/>
          </w:tcPr>
          <w:p w14:paraId="1A559932" w14:textId="394719A6" w:rsidR="00C063A9" w:rsidRPr="00595689" w:rsidRDefault="004B2BBF" w:rsidP="004B2BBF">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0E2DAA5" w14:textId="3F576AD0" w:rsidR="00C063A9" w:rsidRPr="00595689" w:rsidRDefault="00EE7246" w:rsidP="004B2BBF">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Извештај Вишег суда у Београду</w:t>
            </w:r>
          </w:p>
        </w:tc>
        <w:tc>
          <w:tcPr>
            <w:tcW w:w="1769" w:type="dxa"/>
            <w:gridSpan w:val="2"/>
            <w:tcBorders>
              <w:top w:val="double" w:sz="4" w:space="0" w:color="auto"/>
            </w:tcBorders>
            <w:shd w:val="clear" w:color="auto" w:fill="FFFFFF" w:themeFill="background1"/>
          </w:tcPr>
          <w:p w14:paraId="79EAD0B7"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0560872" w14:textId="7C7BC58E" w:rsidR="00C063A9" w:rsidRPr="006700EE" w:rsidRDefault="004B2BBF" w:rsidP="004B2BBF">
            <w:pPr>
              <w:shd w:val="clear" w:color="auto" w:fill="FFFFFF" w:themeFill="background1"/>
              <w:jc w:val="center"/>
              <w:rPr>
                <w:rFonts w:ascii="Times New Roman" w:hAnsi="Times New Roman" w:cs="Times New Roman"/>
                <w:sz w:val="24"/>
                <w:szCs w:val="24"/>
                <w:lang w:val="sr-Cyrl-RS"/>
              </w:rPr>
            </w:pPr>
            <w:r w:rsidRPr="006700E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3F8EE2F1"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7A5161C"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34E12DA" w14:textId="77777777" w:rsidR="00C063A9" w:rsidRPr="00DF0431" w:rsidRDefault="00C063A9" w:rsidP="004B2BBF">
            <w:pPr>
              <w:shd w:val="clear" w:color="auto" w:fill="FFFFFF" w:themeFill="background1"/>
              <w:jc w:val="center"/>
              <w:rPr>
                <w:rFonts w:ascii="Arial" w:hAnsi="Arial" w:cs="Arial"/>
                <w:sz w:val="20"/>
                <w:szCs w:val="20"/>
                <w:lang w:val="sr-Cyrl-RS"/>
              </w:rPr>
            </w:pPr>
          </w:p>
        </w:tc>
      </w:tr>
      <w:tr w:rsidR="00C063A9" w:rsidRPr="00DF0431" w14:paraId="50F0AC86" w14:textId="77777777" w:rsidTr="008A79EB">
        <w:trPr>
          <w:trHeight w:val="302"/>
        </w:trPr>
        <w:tc>
          <w:tcPr>
            <w:tcW w:w="3219" w:type="dxa"/>
            <w:tcBorders>
              <w:top w:val="double" w:sz="4" w:space="0" w:color="auto"/>
            </w:tcBorders>
            <w:shd w:val="clear" w:color="auto" w:fill="FFFFFF" w:themeFill="background1"/>
          </w:tcPr>
          <w:p w14:paraId="6A4F8256" w14:textId="1E7DCBF0" w:rsidR="00C063A9" w:rsidRPr="00C063A9" w:rsidRDefault="00C063A9" w:rsidP="008A79EB">
            <w:pPr>
              <w:shd w:val="clear" w:color="auto" w:fill="FFFFFF" w:themeFill="background1"/>
              <w:rPr>
                <w:rFonts w:ascii="Times New Roman" w:hAnsi="Times New Roman" w:cs="Times New Roman"/>
                <w:sz w:val="24"/>
                <w:szCs w:val="24"/>
                <w:lang w:val="sr-Cyrl-RS"/>
              </w:rPr>
            </w:pPr>
            <w:r w:rsidRPr="00C063A9">
              <w:rPr>
                <w:rFonts w:ascii="Times New Roman" w:hAnsi="Times New Roman" w:cs="Times New Roman"/>
                <w:color w:val="000000"/>
                <w:sz w:val="24"/>
                <w:szCs w:val="24"/>
              </w:rPr>
              <w:t>број контролисаних медија од стране надлежне инспекције у делу о ауторским уговорима, од тог броја, број медија који су прекршили Закон о ауторским и ср</w:t>
            </w:r>
            <w:r w:rsidRPr="00C063A9">
              <w:rPr>
                <w:rFonts w:ascii="Times New Roman" w:hAnsi="Times New Roman" w:cs="Times New Roman"/>
                <w:color w:val="000000"/>
                <w:sz w:val="24"/>
                <w:szCs w:val="24"/>
                <w:lang w:val="sr-Cyrl-RS"/>
              </w:rPr>
              <w:t>од</w:t>
            </w:r>
            <w:r w:rsidRPr="00C063A9">
              <w:rPr>
                <w:rFonts w:ascii="Times New Roman" w:hAnsi="Times New Roman" w:cs="Times New Roman"/>
                <w:color w:val="000000"/>
                <w:sz w:val="24"/>
                <w:szCs w:val="24"/>
              </w:rPr>
              <w:t>ним правима, који су најчешћи прекршаји, број санкционисаних медија због истих и најчешће санкције</w:t>
            </w:r>
          </w:p>
        </w:tc>
        <w:tc>
          <w:tcPr>
            <w:tcW w:w="1475" w:type="dxa"/>
            <w:tcBorders>
              <w:top w:val="double" w:sz="4" w:space="0" w:color="auto"/>
            </w:tcBorders>
            <w:shd w:val="clear" w:color="auto" w:fill="FFFFFF" w:themeFill="background1"/>
          </w:tcPr>
          <w:p w14:paraId="074819C7" w14:textId="7C126777" w:rsidR="00C063A9" w:rsidRPr="00595689" w:rsidRDefault="004B2BBF" w:rsidP="004B2BBF">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7411966C" w14:textId="6F456E5A" w:rsidR="00C063A9" w:rsidRPr="00595689" w:rsidRDefault="00EE7246" w:rsidP="004B2BBF">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Извештај За</w:t>
            </w:r>
            <w:r w:rsidR="009545B6">
              <w:rPr>
                <w:rFonts w:ascii="Times New Roman" w:hAnsi="Times New Roman" w:cs="Times New Roman"/>
                <w:sz w:val="24"/>
                <w:szCs w:val="24"/>
                <w:lang w:val="sr-Cyrl-RS"/>
              </w:rPr>
              <w:t>вода за интелектуалну својину Републике Србије</w:t>
            </w:r>
          </w:p>
        </w:tc>
        <w:tc>
          <w:tcPr>
            <w:tcW w:w="1769" w:type="dxa"/>
            <w:gridSpan w:val="2"/>
            <w:tcBorders>
              <w:top w:val="double" w:sz="4" w:space="0" w:color="auto"/>
            </w:tcBorders>
            <w:shd w:val="clear" w:color="auto" w:fill="FFFFFF" w:themeFill="background1"/>
          </w:tcPr>
          <w:p w14:paraId="61C490BD"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CF184E4" w14:textId="60A4A2DF" w:rsidR="00C063A9" w:rsidRPr="006700EE" w:rsidRDefault="004B2BBF" w:rsidP="004B2BBF">
            <w:pPr>
              <w:shd w:val="clear" w:color="auto" w:fill="FFFFFF" w:themeFill="background1"/>
              <w:jc w:val="center"/>
              <w:rPr>
                <w:rFonts w:ascii="Times New Roman" w:hAnsi="Times New Roman" w:cs="Times New Roman"/>
                <w:sz w:val="24"/>
                <w:szCs w:val="24"/>
                <w:lang w:val="sr-Cyrl-RS"/>
              </w:rPr>
            </w:pPr>
            <w:r w:rsidRPr="006700E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883FDAF"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2AA82121"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0F0BC0D0" w14:textId="77777777" w:rsidR="00C063A9" w:rsidRPr="00DF0431" w:rsidRDefault="00C063A9" w:rsidP="004B2BBF">
            <w:pPr>
              <w:shd w:val="clear" w:color="auto" w:fill="FFFFFF" w:themeFill="background1"/>
              <w:jc w:val="center"/>
              <w:rPr>
                <w:rFonts w:ascii="Arial" w:hAnsi="Arial" w:cs="Arial"/>
                <w:sz w:val="20"/>
                <w:szCs w:val="20"/>
                <w:lang w:val="sr-Cyrl-RS"/>
              </w:rPr>
            </w:pPr>
          </w:p>
        </w:tc>
      </w:tr>
      <w:tr w:rsidR="00C063A9" w:rsidRPr="00DF0431" w14:paraId="15A5B46D" w14:textId="77777777" w:rsidTr="008A79EB">
        <w:trPr>
          <w:trHeight w:val="302"/>
        </w:trPr>
        <w:tc>
          <w:tcPr>
            <w:tcW w:w="3219" w:type="dxa"/>
            <w:tcBorders>
              <w:top w:val="double" w:sz="4" w:space="0" w:color="auto"/>
            </w:tcBorders>
            <w:shd w:val="clear" w:color="auto" w:fill="FFFFFF" w:themeFill="background1"/>
          </w:tcPr>
          <w:p w14:paraId="31139A7D" w14:textId="7B69787F" w:rsidR="00C063A9" w:rsidRPr="00C063A9" w:rsidRDefault="00C063A9" w:rsidP="008A79EB">
            <w:pPr>
              <w:shd w:val="clear" w:color="auto" w:fill="FFFFFF" w:themeFill="background1"/>
              <w:rPr>
                <w:rFonts w:ascii="Times New Roman" w:hAnsi="Times New Roman" w:cs="Times New Roman"/>
                <w:sz w:val="24"/>
                <w:szCs w:val="24"/>
                <w:lang w:val="sr-Cyrl-RS"/>
              </w:rPr>
            </w:pPr>
            <w:r w:rsidRPr="00C063A9">
              <w:rPr>
                <w:rFonts w:ascii="Times New Roman" w:hAnsi="Times New Roman" w:cs="Times New Roman"/>
                <w:sz w:val="24"/>
                <w:szCs w:val="24"/>
              </w:rPr>
              <w:t>просечан износ накнада за коришћење ауторских и сродних права</w:t>
            </w:r>
          </w:p>
        </w:tc>
        <w:tc>
          <w:tcPr>
            <w:tcW w:w="1475" w:type="dxa"/>
            <w:tcBorders>
              <w:top w:val="double" w:sz="4" w:space="0" w:color="auto"/>
            </w:tcBorders>
            <w:shd w:val="clear" w:color="auto" w:fill="FFFFFF" w:themeFill="background1"/>
          </w:tcPr>
          <w:p w14:paraId="581A848D" w14:textId="4EB8555B" w:rsidR="00C063A9" w:rsidRPr="00595689" w:rsidRDefault="004B2BBF" w:rsidP="004B2BBF">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Проценат</w:t>
            </w:r>
          </w:p>
        </w:tc>
        <w:tc>
          <w:tcPr>
            <w:tcW w:w="1376" w:type="dxa"/>
            <w:tcBorders>
              <w:top w:val="double" w:sz="4" w:space="0" w:color="auto"/>
            </w:tcBorders>
            <w:shd w:val="clear" w:color="auto" w:fill="FFFFFF" w:themeFill="background1"/>
          </w:tcPr>
          <w:p w14:paraId="0C5BF895" w14:textId="5CF525D3" w:rsidR="00C063A9" w:rsidRPr="00595689" w:rsidRDefault="00EE7246" w:rsidP="004B2BBF">
            <w:pPr>
              <w:shd w:val="clear" w:color="auto" w:fill="FFFFFF" w:themeFill="background1"/>
              <w:jc w:val="center"/>
              <w:rPr>
                <w:rFonts w:ascii="Times New Roman" w:hAnsi="Times New Roman" w:cs="Times New Roman"/>
                <w:sz w:val="24"/>
                <w:szCs w:val="24"/>
              </w:rPr>
            </w:pPr>
            <w:r w:rsidRPr="00595689">
              <w:rPr>
                <w:rFonts w:ascii="Times New Roman" w:hAnsi="Times New Roman" w:cs="Times New Roman"/>
                <w:sz w:val="24"/>
                <w:szCs w:val="24"/>
                <w:lang w:val="sr-Cyrl-RS"/>
              </w:rPr>
              <w:t>Извештај</w:t>
            </w:r>
            <w:r w:rsidR="008C1527">
              <w:rPr>
                <w:rFonts w:ascii="Times New Roman" w:hAnsi="Times New Roman" w:cs="Times New Roman"/>
                <w:sz w:val="24"/>
                <w:szCs w:val="24"/>
                <w:lang w:val="sr-Cyrl-RS"/>
              </w:rPr>
              <w:t>и о</w:t>
            </w:r>
            <w:r w:rsidRPr="00595689">
              <w:rPr>
                <w:rFonts w:ascii="Times New Roman" w:hAnsi="Times New Roman" w:cs="Times New Roman"/>
                <w:sz w:val="24"/>
                <w:szCs w:val="24"/>
                <w:lang w:val="sr-Cyrl-RS"/>
              </w:rPr>
              <w:t>рганизација које се баве заштитом ауторских и сродних права</w:t>
            </w:r>
          </w:p>
        </w:tc>
        <w:tc>
          <w:tcPr>
            <w:tcW w:w="1769" w:type="dxa"/>
            <w:gridSpan w:val="2"/>
            <w:tcBorders>
              <w:top w:val="double" w:sz="4" w:space="0" w:color="auto"/>
            </w:tcBorders>
            <w:shd w:val="clear" w:color="auto" w:fill="FFFFFF" w:themeFill="background1"/>
          </w:tcPr>
          <w:p w14:paraId="3F5C1A0F"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B60988D" w14:textId="519B73B8" w:rsidR="00C063A9" w:rsidRPr="006700EE" w:rsidRDefault="004B2BBF" w:rsidP="004B2BBF">
            <w:pPr>
              <w:shd w:val="clear" w:color="auto" w:fill="FFFFFF" w:themeFill="background1"/>
              <w:jc w:val="center"/>
              <w:rPr>
                <w:rFonts w:ascii="Times New Roman" w:hAnsi="Times New Roman" w:cs="Times New Roman"/>
                <w:sz w:val="24"/>
                <w:szCs w:val="24"/>
                <w:lang w:val="sr-Cyrl-RS"/>
              </w:rPr>
            </w:pPr>
            <w:r w:rsidRPr="006700E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3C930AA"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85CC29F"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9A337EF" w14:textId="77777777" w:rsidR="00C063A9" w:rsidRPr="00DF0431" w:rsidRDefault="00C063A9" w:rsidP="004B2BBF">
            <w:pPr>
              <w:shd w:val="clear" w:color="auto" w:fill="FFFFFF" w:themeFill="background1"/>
              <w:jc w:val="center"/>
              <w:rPr>
                <w:rFonts w:ascii="Arial" w:hAnsi="Arial" w:cs="Arial"/>
                <w:sz w:val="20"/>
                <w:szCs w:val="20"/>
                <w:lang w:val="sr-Cyrl-RS"/>
              </w:rPr>
            </w:pPr>
          </w:p>
        </w:tc>
      </w:tr>
      <w:tr w:rsidR="00C063A9" w:rsidRPr="00DF0431" w14:paraId="6E23A530" w14:textId="77777777" w:rsidTr="008A79EB">
        <w:trPr>
          <w:trHeight w:val="302"/>
        </w:trPr>
        <w:tc>
          <w:tcPr>
            <w:tcW w:w="3219" w:type="dxa"/>
            <w:tcBorders>
              <w:top w:val="double" w:sz="4" w:space="0" w:color="auto"/>
            </w:tcBorders>
            <w:shd w:val="clear" w:color="auto" w:fill="FFFFFF" w:themeFill="background1"/>
          </w:tcPr>
          <w:p w14:paraId="5DBA1653" w14:textId="1E869D8B" w:rsidR="00C063A9" w:rsidRPr="00C063A9" w:rsidRDefault="00C063A9" w:rsidP="008A79EB">
            <w:pPr>
              <w:shd w:val="clear" w:color="auto" w:fill="FFFFFF" w:themeFill="background1"/>
              <w:rPr>
                <w:rFonts w:ascii="Times New Roman" w:hAnsi="Times New Roman" w:cs="Times New Roman"/>
                <w:sz w:val="24"/>
                <w:szCs w:val="24"/>
                <w:lang w:val="sr-Cyrl-RS"/>
              </w:rPr>
            </w:pPr>
            <w:r w:rsidRPr="00C063A9">
              <w:rPr>
                <w:rFonts w:ascii="Times New Roman" w:hAnsi="Times New Roman" w:cs="Times New Roman"/>
                <w:sz w:val="24"/>
                <w:szCs w:val="24"/>
              </w:rPr>
              <w:t>број одржаних обука и едукованих новинара о ауторским и сродним правима</w:t>
            </w:r>
          </w:p>
        </w:tc>
        <w:tc>
          <w:tcPr>
            <w:tcW w:w="1475" w:type="dxa"/>
            <w:tcBorders>
              <w:top w:val="double" w:sz="4" w:space="0" w:color="auto"/>
            </w:tcBorders>
            <w:shd w:val="clear" w:color="auto" w:fill="FFFFFF" w:themeFill="background1"/>
          </w:tcPr>
          <w:p w14:paraId="46F75807" w14:textId="0A15AB4A" w:rsidR="00C063A9" w:rsidRPr="00595689" w:rsidRDefault="004B2BBF" w:rsidP="004B2BBF">
            <w:pPr>
              <w:shd w:val="clear" w:color="auto" w:fill="FFFFFF" w:themeFill="background1"/>
              <w:jc w:val="center"/>
              <w:rPr>
                <w:rFonts w:ascii="Times New Roman" w:hAnsi="Times New Roman" w:cs="Times New Roman"/>
                <w:sz w:val="24"/>
                <w:szCs w:val="24"/>
                <w:lang w:val="sr-Cyrl-RS"/>
              </w:rPr>
            </w:pPr>
            <w:r w:rsidRPr="00595689">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9F8D146" w14:textId="561B946B" w:rsidR="00C063A9" w:rsidRPr="00595689" w:rsidRDefault="009545B6" w:rsidP="004B2BBF">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Извештај Министарства културе и информисања</w:t>
            </w:r>
          </w:p>
        </w:tc>
        <w:tc>
          <w:tcPr>
            <w:tcW w:w="1769" w:type="dxa"/>
            <w:gridSpan w:val="2"/>
            <w:tcBorders>
              <w:top w:val="double" w:sz="4" w:space="0" w:color="auto"/>
            </w:tcBorders>
            <w:shd w:val="clear" w:color="auto" w:fill="FFFFFF" w:themeFill="background1"/>
          </w:tcPr>
          <w:p w14:paraId="79811DE7"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9651EF3" w14:textId="4CB85DC3" w:rsidR="00C063A9" w:rsidRPr="006700EE" w:rsidRDefault="004B2BBF" w:rsidP="004B2BBF">
            <w:pPr>
              <w:shd w:val="clear" w:color="auto" w:fill="FFFFFF" w:themeFill="background1"/>
              <w:jc w:val="center"/>
              <w:rPr>
                <w:rFonts w:ascii="Times New Roman" w:hAnsi="Times New Roman" w:cs="Times New Roman"/>
                <w:sz w:val="24"/>
                <w:szCs w:val="24"/>
                <w:lang w:val="sr-Cyrl-RS"/>
              </w:rPr>
            </w:pPr>
            <w:r w:rsidRPr="006700EE">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761502E"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B4DD0E0" w14:textId="77777777" w:rsidR="00C063A9" w:rsidRPr="00DF0431" w:rsidRDefault="00C063A9" w:rsidP="004B2BBF">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352E4E3" w14:textId="77777777" w:rsidR="00C063A9" w:rsidRPr="00DF0431" w:rsidRDefault="00C063A9" w:rsidP="004B2BBF">
            <w:pPr>
              <w:shd w:val="clear" w:color="auto" w:fill="FFFFFF" w:themeFill="background1"/>
              <w:jc w:val="center"/>
              <w:rPr>
                <w:rFonts w:ascii="Arial" w:hAnsi="Arial" w:cs="Arial"/>
                <w:sz w:val="20"/>
                <w:szCs w:val="20"/>
                <w:lang w:val="sr-Cyrl-RS"/>
              </w:rPr>
            </w:pPr>
          </w:p>
        </w:tc>
      </w:tr>
    </w:tbl>
    <w:p w14:paraId="0B613816"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FB22C0" w14:paraId="520D1228"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5084B506" w14:textId="545DDE8E"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379D1029" w14:textId="302FD750" w:rsidR="00475E61" w:rsidRPr="00FB22C0" w:rsidRDefault="00475E61" w:rsidP="00756ED2">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F81CFC9" w14:textId="3663D6DA"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у 000 дин.</w:t>
            </w:r>
            <w:r w:rsidRPr="00FB22C0">
              <w:rPr>
                <w:rStyle w:val="FootnoteReference"/>
                <w:rFonts w:ascii="Times New Roman" w:hAnsi="Times New Roman" w:cs="Times New Roman"/>
                <w:sz w:val="24"/>
                <w:szCs w:val="24"/>
                <w:lang w:val="sr-Cyrl-RS"/>
              </w:rPr>
              <w:t xml:space="preserve"> </w:t>
            </w:r>
          </w:p>
        </w:tc>
      </w:tr>
      <w:tr w:rsidR="00475E61" w:rsidRPr="00FB22C0" w14:paraId="133D9BC1"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5A7E74F4" w14:textId="77777777" w:rsidR="00475E61" w:rsidRPr="00FB22C0"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4059881C" w14:textId="77777777" w:rsidR="00475E61" w:rsidRPr="00FB22C0"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5C78159"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1BA11BF"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A477AC5"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2022</w:t>
            </w:r>
          </w:p>
        </w:tc>
      </w:tr>
      <w:tr w:rsidR="00475E61" w:rsidRPr="00FB22C0" w14:paraId="170C9C2A"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D8CF9D4" w14:textId="77777777" w:rsidR="00475E61" w:rsidRPr="00FB22C0" w:rsidRDefault="00475E61" w:rsidP="008A79EB">
            <w:pPr>
              <w:rPr>
                <w:rStyle w:val="PageNumber"/>
                <w:rFonts w:ascii="Times New Roman" w:hAnsi="Times New Roman" w:cs="Times New Roman"/>
                <w:sz w:val="24"/>
                <w:szCs w:val="24"/>
              </w:rPr>
            </w:pPr>
            <w:r w:rsidRPr="00FB22C0">
              <w:rPr>
                <w:rStyle w:val="PageNumber"/>
                <w:rFonts w:ascii="Times New Roman" w:hAnsi="Times New Roman" w:cs="Times New Roman"/>
                <w:sz w:val="24"/>
                <w:szCs w:val="24"/>
                <w:lang w:val="sr-Cyrl-RS"/>
              </w:rPr>
              <w:t>Приходи из буџета</w:t>
            </w:r>
            <w:r w:rsidRPr="00FB22C0">
              <w:rPr>
                <w:rStyle w:val="PageNumber"/>
                <w:rFonts w:ascii="Times New Roman" w:hAnsi="Times New Roman" w:cs="Times New Roman"/>
                <w:sz w:val="24"/>
                <w:szCs w:val="24"/>
              </w:rPr>
              <w:t>;</w:t>
            </w:r>
          </w:p>
          <w:p w14:paraId="64591520"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88C6808" w14:textId="77777777" w:rsidR="00475E61" w:rsidRPr="00FB22C0"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4D7FDAF7"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D000A53"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4598EEC4" w14:textId="77777777" w:rsidR="00475E61" w:rsidRPr="00FB22C0" w:rsidRDefault="00475E61" w:rsidP="008A79EB">
            <w:pPr>
              <w:rPr>
                <w:rFonts w:ascii="Times New Roman" w:hAnsi="Times New Roman" w:cs="Times New Roman"/>
                <w:sz w:val="24"/>
                <w:szCs w:val="24"/>
                <w:lang w:val="sr-Cyrl-RS"/>
              </w:rPr>
            </w:pPr>
          </w:p>
        </w:tc>
      </w:tr>
      <w:tr w:rsidR="00475E61" w:rsidRPr="00FB22C0" w14:paraId="4692E98C"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9CFAB42" w14:textId="77777777" w:rsidR="00475E61" w:rsidRPr="00FB22C0"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EE9DF11" w14:textId="77777777" w:rsidR="00475E61" w:rsidRPr="00FB22C0"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3D1F4BB8" w14:textId="77777777" w:rsidR="00475E61" w:rsidRPr="00FB22C0"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74A8A2B0" w14:textId="77777777" w:rsidR="00475E61" w:rsidRPr="00FB22C0"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047639C5" w14:textId="77777777" w:rsidR="00475E61" w:rsidRPr="00FB22C0" w:rsidRDefault="00475E61" w:rsidP="008A79EB">
            <w:pPr>
              <w:rPr>
                <w:rFonts w:ascii="Times New Roman" w:hAnsi="Times New Roman" w:cs="Times New Roman"/>
                <w:sz w:val="24"/>
                <w:szCs w:val="24"/>
                <w:lang w:val="sr-Cyrl-RS"/>
              </w:rPr>
            </w:pPr>
          </w:p>
        </w:tc>
      </w:tr>
    </w:tbl>
    <w:p w14:paraId="0D16756E" w14:textId="77777777" w:rsidR="00475E61" w:rsidRPr="00FB22C0" w:rsidRDefault="00475E61" w:rsidP="00475E61">
      <w:pPr>
        <w:rPr>
          <w:rFonts w:ascii="Times New Roman" w:hAnsi="Times New Roman" w:cs="Times New Roman"/>
          <w:sz w:val="24"/>
          <w:szCs w:val="24"/>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rsidRPr="00FB22C0" w14:paraId="12C0C4E4"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31A3C112"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7232ADA5" w14:textId="77777777"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D3C988A" w14:textId="77777777" w:rsidR="00475E61" w:rsidRPr="00FB22C0" w:rsidRDefault="00475E61" w:rsidP="008A79EB">
            <w:pPr>
              <w:rPr>
                <w:rFonts w:ascii="Times New Roman" w:hAnsi="Times New Roman" w:cs="Times New Roman"/>
                <w:sz w:val="24"/>
                <w:szCs w:val="24"/>
                <w:lang w:val="sr-Cyrl-RS"/>
              </w:rPr>
            </w:pPr>
            <w:r w:rsidRPr="00FB22C0">
              <w:rPr>
                <w:rFonts w:ascii="Times New Roman" w:hAnsi="Times New Roman" w:cs="Times New Roman"/>
                <w:sz w:val="24"/>
                <w:szCs w:val="24"/>
              </w:rPr>
              <w:t>O</w:t>
            </w:r>
            <w:r w:rsidRPr="00FB22C0">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38B4BAE1" w14:textId="7777777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8720DED" w14:textId="4FC99197"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1A8CFBD1" w14:textId="02E3291F" w:rsidR="00475E61" w:rsidRPr="00FB22C0" w:rsidRDefault="00475E61" w:rsidP="008A79EB">
            <w:pPr>
              <w:rPr>
                <w:rFonts w:ascii="Times New Roman" w:hAnsi="Times New Roman" w:cs="Times New Roman"/>
                <w:sz w:val="24"/>
                <w:szCs w:val="24"/>
              </w:rPr>
            </w:pPr>
            <w:r w:rsidRPr="00FB22C0">
              <w:rPr>
                <w:rFonts w:ascii="Times New Roman" w:hAnsi="Times New Roman" w:cs="Times New Roman"/>
                <w:sz w:val="24"/>
                <w:szCs w:val="24"/>
                <w:lang w:val="sr-Cyrl-RS"/>
              </w:rPr>
              <w:t>Веза са програмским буџетом</w:t>
            </w:r>
          </w:p>
          <w:p w14:paraId="2DA535AD" w14:textId="77777777" w:rsidR="00475E61" w:rsidRPr="00FB22C0"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360902E4" w14:textId="5FAD46E1" w:rsidR="00475E61" w:rsidRPr="00FB22C0" w:rsidRDefault="00475E61" w:rsidP="00756ED2">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Укупна процењена финансијска средства по изворима у 000 дин.</w:t>
            </w:r>
            <w:r w:rsidRPr="00FB22C0">
              <w:rPr>
                <w:rStyle w:val="FootnoteReference"/>
                <w:rFonts w:ascii="Times New Roman" w:hAnsi="Times New Roman" w:cs="Times New Roman"/>
                <w:sz w:val="24"/>
                <w:szCs w:val="24"/>
                <w:lang w:val="sr-Cyrl-RS"/>
              </w:rPr>
              <w:t xml:space="preserve"> </w:t>
            </w:r>
          </w:p>
        </w:tc>
      </w:tr>
      <w:tr w:rsidR="00475E61" w:rsidRPr="00FB22C0" w14:paraId="2AE16B3A" w14:textId="77777777" w:rsidTr="008A79EB">
        <w:trPr>
          <w:trHeight w:val="386"/>
        </w:trPr>
        <w:tc>
          <w:tcPr>
            <w:tcW w:w="1114" w:type="pct"/>
            <w:vMerge/>
            <w:tcBorders>
              <w:left w:val="double" w:sz="4" w:space="0" w:color="auto"/>
            </w:tcBorders>
            <w:shd w:val="clear" w:color="auto" w:fill="FFF2CC" w:themeFill="accent4" w:themeFillTint="33"/>
          </w:tcPr>
          <w:p w14:paraId="084E0D10" w14:textId="77777777" w:rsidR="00475E61" w:rsidRPr="00FB22C0"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3557D510" w14:textId="77777777" w:rsidR="00475E61" w:rsidRPr="00FB22C0"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05958DC6" w14:textId="77777777" w:rsidR="00475E61" w:rsidRPr="00FB22C0"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556C98EE" w14:textId="77777777" w:rsidR="00475E61" w:rsidRPr="00FB22C0"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4233BE8C" w14:textId="77777777" w:rsidR="00475E61" w:rsidRPr="00FB22C0"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5621E3C4" w14:textId="77777777" w:rsidR="00475E61" w:rsidRPr="00FB22C0"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6D2BA70C" w14:textId="3DBD3391"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w:t>
            </w:r>
            <w:r w:rsidR="00CE430C" w:rsidRPr="00FB22C0">
              <w:rPr>
                <w:rFonts w:ascii="Times New Roman" w:hAnsi="Times New Roman" w:cs="Times New Roman"/>
                <w:sz w:val="24"/>
                <w:szCs w:val="24"/>
                <w:lang w:val="sr-Latn-RS"/>
              </w:rPr>
              <w:t>20</w:t>
            </w:r>
          </w:p>
        </w:tc>
        <w:tc>
          <w:tcPr>
            <w:tcW w:w="407" w:type="pct"/>
            <w:shd w:val="clear" w:color="auto" w:fill="FFF2CC" w:themeFill="accent4" w:themeFillTint="33"/>
          </w:tcPr>
          <w:p w14:paraId="3EB47730" w14:textId="1E701260"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1</w:t>
            </w:r>
          </w:p>
        </w:tc>
        <w:tc>
          <w:tcPr>
            <w:tcW w:w="426" w:type="pct"/>
            <w:shd w:val="clear" w:color="auto" w:fill="FFF2CC" w:themeFill="accent4" w:themeFillTint="33"/>
          </w:tcPr>
          <w:p w14:paraId="2C4D41C8" w14:textId="4C7DB867" w:rsidR="00475E61" w:rsidRPr="00FB22C0" w:rsidRDefault="00475E61" w:rsidP="008A79EB">
            <w:pPr>
              <w:jc w:val="center"/>
              <w:rPr>
                <w:rFonts w:ascii="Times New Roman" w:hAnsi="Times New Roman" w:cs="Times New Roman"/>
                <w:sz w:val="24"/>
                <w:szCs w:val="24"/>
                <w:lang w:val="sr-Cyrl-RS"/>
              </w:rPr>
            </w:pPr>
            <w:r w:rsidRPr="00FB22C0">
              <w:rPr>
                <w:rFonts w:ascii="Times New Roman" w:hAnsi="Times New Roman" w:cs="Times New Roman"/>
                <w:sz w:val="24"/>
                <w:szCs w:val="24"/>
                <w:lang w:val="sr-Cyrl-RS"/>
              </w:rPr>
              <w:t>202</w:t>
            </w:r>
            <w:r w:rsidR="00CE430C" w:rsidRPr="00FB22C0">
              <w:rPr>
                <w:rFonts w:ascii="Times New Roman" w:hAnsi="Times New Roman" w:cs="Times New Roman"/>
                <w:sz w:val="24"/>
                <w:szCs w:val="24"/>
                <w:lang w:val="sr-Latn-RS"/>
              </w:rPr>
              <w:t>2</w:t>
            </w:r>
          </w:p>
        </w:tc>
      </w:tr>
      <w:tr w:rsidR="00475E61" w14:paraId="388998F2" w14:textId="77777777" w:rsidTr="008A79EB">
        <w:trPr>
          <w:trHeight w:val="543"/>
        </w:trPr>
        <w:tc>
          <w:tcPr>
            <w:tcW w:w="1114" w:type="pct"/>
            <w:tcBorders>
              <w:left w:val="double" w:sz="4" w:space="0" w:color="auto"/>
            </w:tcBorders>
          </w:tcPr>
          <w:p w14:paraId="24DB542F" w14:textId="7DD3D5C4" w:rsidR="00475E61" w:rsidRPr="00C063A9" w:rsidRDefault="001C3E6C" w:rsidP="008A79EB">
            <w:pPr>
              <w:rPr>
                <w:rFonts w:ascii="Times New Roman" w:hAnsi="Times New Roman" w:cs="Times New Roman"/>
                <w:sz w:val="24"/>
                <w:szCs w:val="24"/>
                <w:lang w:val="sr-Cyrl-RS"/>
              </w:rPr>
            </w:pPr>
            <w:r w:rsidRPr="00C063A9">
              <w:rPr>
                <w:rFonts w:ascii="Times New Roman" w:hAnsi="Times New Roman" w:cs="Times New Roman"/>
                <w:sz w:val="24"/>
                <w:szCs w:val="24"/>
                <w:lang w:val="sr-Cyrl-RS"/>
              </w:rPr>
              <w:t>3.5</w:t>
            </w:r>
            <w:r w:rsidR="00475E61" w:rsidRPr="00C063A9">
              <w:rPr>
                <w:rFonts w:ascii="Times New Roman" w:hAnsi="Times New Roman" w:cs="Times New Roman"/>
                <w:sz w:val="24"/>
                <w:szCs w:val="24"/>
                <w:lang w:val="sr-Cyrl-RS"/>
              </w:rPr>
              <w:t>.1</w:t>
            </w:r>
            <w:r w:rsidR="00C063A9" w:rsidRPr="00C063A9">
              <w:rPr>
                <w:rFonts w:ascii="Times New Roman" w:hAnsi="Times New Roman" w:cs="Times New Roman"/>
                <w:sz w:val="24"/>
                <w:szCs w:val="24"/>
              </w:rPr>
              <w:t xml:space="preserve"> анализа ауторскоправних спорова и износа накнада у тим споровима</w:t>
            </w:r>
          </w:p>
        </w:tc>
        <w:tc>
          <w:tcPr>
            <w:tcW w:w="458" w:type="pct"/>
          </w:tcPr>
          <w:p w14:paraId="0D3946D3" w14:textId="39D35244" w:rsidR="00475E61" w:rsidRPr="00595689" w:rsidRDefault="00EE7246" w:rsidP="008A79EB">
            <w:pPr>
              <w:rPr>
                <w:rFonts w:ascii="Times New Roman" w:hAnsi="Times New Roman" w:cs="Times New Roman"/>
                <w:sz w:val="24"/>
                <w:szCs w:val="24"/>
              </w:rPr>
            </w:pPr>
            <w:r w:rsidRPr="00595689">
              <w:rPr>
                <w:rFonts w:ascii="Times New Roman" w:hAnsi="Times New Roman" w:cs="Times New Roman"/>
                <w:sz w:val="24"/>
                <w:szCs w:val="24"/>
              </w:rPr>
              <w:t>М</w:t>
            </w:r>
            <w:r w:rsidR="00A12B39">
              <w:rPr>
                <w:rFonts w:ascii="Times New Roman" w:hAnsi="Times New Roman" w:cs="Times New Roman"/>
                <w:sz w:val="24"/>
                <w:szCs w:val="24"/>
                <w:lang w:val="sr-Cyrl-RS"/>
              </w:rPr>
              <w:t>инистарство правде</w:t>
            </w:r>
            <w:r w:rsidR="008559FF">
              <w:rPr>
                <w:rFonts w:ascii="Times New Roman" w:hAnsi="Times New Roman" w:cs="Times New Roman"/>
                <w:sz w:val="24"/>
                <w:szCs w:val="24"/>
              </w:rPr>
              <w:t xml:space="preserve"> </w:t>
            </w:r>
          </w:p>
        </w:tc>
        <w:tc>
          <w:tcPr>
            <w:tcW w:w="508" w:type="pct"/>
          </w:tcPr>
          <w:p w14:paraId="615B9169" w14:textId="77777777" w:rsidR="00475E61" w:rsidRDefault="00EE7246" w:rsidP="008A79EB">
            <w:pPr>
              <w:rPr>
                <w:rFonts w:ascii="Times New Roman" w:hAnsi="Times New Roman" w:cs="Times New Roman"/>
                <w:sz w:val="24"/>
                <w:szCs w:val="24"/>
                <w:lang w:val="sr-Cyrl-RS"/>
              </w:rPr>
            </w:pPr>
            <w:r w:rsidRPr="00595689">
              <w:rPr>
                <w:rFonts w:ascii="Times New Roman" w:hAnsi="Times New Roman" w:cs="Times New Roman"/>
                <w:sz w:val="24"/>
                <w:szCs w:val="24"/>
                <w:lang w:val="sr-Cyrl-RS"/>
              </w:rPr>
              <w:t>З</w:t>
            </w:r>
            <w:r w:rsidR="009545B6">
              <w:rPr>
                <w:rFonts w:ascii="Times New Roman" w:hAnsi="Times New Roman" w:cs="Times New Roman"/>
                <w:sz w:val="24"/>
                <w:szCs w:val="24"/>
                <w:lang w:val="sr-Cyrl-RS"/>
              </w:rPr>
              <w:t>авод за интелектулану својину Републике Србије</w:t>
            </w:r>
            <w:r w:rsidRPr="00595689">
              <w:rPr>
                <w:rFonts w:ascii="Times New Roman" w:hAnsi="Times New Roman" w:cs="Times New Roman"/>
                <w:sz w:val="24"/>
                <w:szCs w:val="24"/>
                <w:lang w:val="sr-Cyrl-RS"/>
              </w:rPr>
              <w:t>, Виши суд у Београду</w:t>
            </w:r>
            <w:r w:rsidR="001A29E2">
              <w:rPr>
                <w:rFonts w:ascii="Times New Roman" w:hAnsi="Times New Roman" w:cs="Times New Roman"/>
                <w:sz w:val="24"/>
                <w:szCs w:val="24"/>
              </w:rPr>
              <w:t xml:space="preserve">, </w:t>
            </w:r>
            <w:r w:rsidR="00A12B39">
              <w:rPr>
                <w:rFonts w:ascii="Times New Roman" w:hAnsi="Times New Roman" w:cs="Times New Roman"/>
                <w:sz w:val="24"/>
                <w:szCs w:val="24"/>
                <w:lang w:val="sr-Cyrl-RS"/>
              </w:rPr>
              <w:t xml:space="preserve"> </w:t>
            </w:r>
            <w:r w:rsidR="00993757">
              <w:rPr>
                <w:rFonts w:ascii="Times New Roman" w:hAnsi="Times New Roman" w:cs="Times New Roman"/>
                <w:sz w:val="24"/>
                <w:szCs w:val="24"/>
                <w:lang w:val="sr-Cyrl-RS"/>
              </w:rPr>
              <w:t>П</w:t>
            </w:r>
            <w:r w:rsidR="00A12B39">
              <w:rPr>
                <w:rFonts w:ascii="Times New Roman" w:hAnsi="Times New Roman" w:cs="Times New Roman"/>
                <w:sz w:val="24"/>
                <w:szCs w:val="24"/>
                <w:lang w:val="sr-Cyrl-RS"/>
              </w:rPr>
              <w:t xml:space="preserve">ривредни суд </w:t>
            </w:r>
            <w:r w:rsidR="00993757">
              <w:rPr>
                <w:rFonts w:ascii="Times New Roman" w:hAnsi="Times New Roman" w:cs="Times New Roman"/>
                <w:sz w:val="24"/>
                <w:szCs w:val="24"/>
                <w:lang w:val="sr-Cyrl-RS"/>
              </w:rPr>
              <w:t>у Београду</w:t>
            </w:r>
          </w:p>
          <w:p w14:paraId="695EC585" w14:textId="6AABF179" w:rsidR="008C1527" w:rsidRPr="001A29E2" w:rsidRDefault="008C1527" w:rsidP="008A79EB">
            <w:pPr>
              <w:rPr>
                <w:rFonts w:ascii="Times New Roman" w:hAnsi="Times New Roman" w:cs="Times New Roman"/>
                <w:sz w:val="24"/>
                <w:szCs w:val="24"/>
              </w:rPr>
            </w:pPr>
          </w:p>
        </w:tc>
        <w:tc>
          <w:tcPr>
            <w:tcW w:w="459" w:type="pct"/>
          </w:tcPr>
          <w:p w14:paraId="73CC7A59" w14:textId="10F5E57F" w:rsidR="00475E61" w:rsidRPr="002848A9" w:rsidRDefault="002848A9" w:rsidP="008A79EB">
            <w:r w:rsidRPr="003B202A">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B202A">
              <w:rPr>
                <w:rFonts w:ascii="Times New Roman" w:hAnsi="Times New Roman" w:cs="Times New Roman"/>
                <w:sz w:val="24"/>
                <w:szCs w:val="24"/>
              </w:rPr>
              <w:t>квартал 202</w:t>
            </w:r>
            <w:r>
              <w:rPr>
                <w:rFonts w:ascii="Times New Roman" w:hAnsi="Times New Roman" w:cs="Times New Roman"/>
                <w:sz w:val="24"/>
                <w:szCs w:val="24"/>
              </w:rPr>
              <w:t>1</w:t>
            </w:r>
          </w:p>
        </w:tc>
        <w:tc>
          <w:tcPr>
            <w:tcW w:w="611" w:type="pct"/>
          </w:tcPr>
          <w:p w14:paraId="067E8BEA" w14:textId="77777777" w:rsidR="00475E61" w:rsidRPr="007F7EFD" w:rsidRDefault="00475E61" w:rsidP="008A79EB">
            <w:pPr>
              <w:rPr>
                <w:lang w:val="sr-Cyrl-RS"/>
              </w:rPr>
            </w:pPr>
          </w:p>
        </w:tc>
        <w:tc>
          <w:tcPr>
            <w:tcW w:w="557" w:type="pct"/>
          </w:tcPr>
          <w:p w14:paraId="3FCA52EB" w14:textId="77777777" w:rsidR="00475E61" w:rsidRDefault="00475E61" w:rsidP="008A79EB"/>
        </w:tc>
        <w:tc>
          <w:tcPr>
            <w:tcW w:w="460" w:type="pct"/>
          </w:tcPr>
          <w:p w14:paraId="4FDBE314" w14:textId="77777777" w:rsidR="00475E61" w:rsidRPr="00601998" w:rsidRDefault="00475E61" w:rsidP="008A79EB">
            <w:pPr>
              <w:rPr>
                <w:lang w:val="sr-Cyrl-RS"/>
              </w:rPr>
            </w:pPr>
          </w:p>
        </w:tc>
        <w:tc>
          <w:tcPr>
            <w:tcW w:w="407" w:type="pct"/>
          </w:tcPr>
          <w:p w14:paraId="41A34AB6" w14:textId="77777777" w:rsidR="00475E61" w:rsidRPr="00FA7EB8" w:rsidRDefault="00475E61" w:rsidP="008A79EB">
            <w:pPr>
              <w:rPr>
                <w:lang w:val="sr-Cyrl-RS"/>
              </w:rPr>
            </w:pPr>
          </w:p>
        </w:tc>
        <w:tc>
          <w:tcPr>
            <w:tcW w:w="426" w:type="pct"/>
          </w:tcPr>
          <w:p w14:paraId="3075F6CB" w14:textId="77777777" w:rsidR="00475E61" w:rsidRDefault="00475E61" w:rsidP="008A79EB"/>
        </w:tc>
      </w:tr>
      <w:tr w:rsidR="00475E61" w14:paraId="46141DF2" w14:textId="77777777" w:rsidTr="008A79EB">
        <w:trPr>
          <w:trHeight w:val="50"/>
        </w:trPr>
        <w:tc>
          <w:tcPr>
            <w:tcW w:w="1114" w:type="pct"/>
            <w:tcBorders>
              <w:left w:val="double" w:sz="4" w:space="0" w:color="auto"/>
            </w:tcBorders>
          </w:tcPr>
          <w:p w14:paraId="11BD5588" w14:textId="63C5BB2E" w:rsidR="00475E61" w:rsidRPr="00C063A9" w:rsidRDefault="001C3E6C" w:rsidP="008A79EB">
            <w:pPr>
              <w:rPr>
                <w:rFonts w:ascii="Times New Roman" w:hAnsi="Times New Roman" w:cs="Times New Roman"/>
                <w:sz w:val="24"/>
                <w:szCs w:val="24"/>
                <w:lang w:val="sr-Cyrl-RS"/>
              </w:rPr>
            </w:pPr>
            <w:r w:rsidRPr="00C063A9">
              <w:rPr>
                <w:rFonts w:ascii="Times New Roman" w:hAnsi="Times New Roman" w:cs="Times New Roman"/>
                <w:sz w:val="24"/>
                <w:szCs w:val="24"/>
                <w:lang w:val="sr-Cyrl-RS"/>
              </w:rPr>
              <w:t>3.5</w:t>
            </w:r>
            <w:r w:rsidR="00475E61" w:rsidRPr="00C063A9">
              <w:rPr>
                <w:rFonts w:ascii="Times New Roman" w:hAnsi="Times New Roman" w:cs="Times New Roman"/>
                <w:sz w:val="24"/>
                <w:szCs w:val="24"/>
                <w:lang w:val="sr-Cyrl-RS"/>
              </w:rPr>
              <w:t>.2</w:t>
            </w:r>
            <w:r w:rsidR="00C063A9" w:rsidRPr="00C063A9">
              <w:rPr>
                <w:rFonts w:ascii="Times New Roman" w:hAnsi="Times New Roman" w:cs="Times New Roman"/>
                <w:sz w:val="24"/>
                <w:szCs w:val="24"/>
              </w:rPr>
              <w:t xml:space="preserve"> подршка пројектима едукације новинара и медијских радника о ауторском праву, све у циљу превенције и боље припремљености за поштовање ауторских и сродних права</w:t>
            </w:r>
          </w:p>
        </w:tc>
        <w:tc>
          <w:tcPr>
            <w:tcW w:w="458" w:type="pct"/>
          </w:tcPr>
          <w:p w14:paraId="2786FF2D" w14:textId="72ACFA2E" w:rsidR="00475E61" w:rsidRPr="00595689" w:rsidRDefault="009545B6"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00F820BE" w14:textId="61414D9A" w:rsidR="00475E61" w:rsidRPr="00A12B39" w:rsidRDefault="00EE7246" w:rsidP="008A79EB">
            <w:pPr>
              <w:rPr>
                <w:rFonts w:ascii="Times New Roman" w:hAnsi="Times New Roman" w:cs="Times New Roman"/>
                <w:sz w:val="24"/>
                <w:szCs w:val="24"/>
                <w:lang w:val="sr-Latn-RS"/>
              </w:rPr>
            </w:pPr>
            <w:r w:rsidRPr="00595689">
              <w:rPr>
                <w:rFonts w:ascii="Times New Roman" w:hAnsi="Times New Roman" w:cs="Times New Roman"/>
                <w:sz w:val="24"/>
                <w:szCs w:val="24"/>
                <w:lang w:val="sr-Cyrl-RS"/>
              </w:rPr>
              <w:t>Завод за интелектуалну св</w:t>
            </w:r>
            <w:r w:rsidR="001A29E2">
              <w:rPr>
                <w:rFonts w:ascii="Times New Roman" w:hAnsi="Times New Roman" w:cs="Times New Roman"/>
                <w:sz w:val="24"/>
                <w:szCs w:val="24"/>
              </w:rPr>
              <w:t>o</w:t>
            </w:r>
            <w:r w:rsidR="009545B6">
              <w:rPr>
                <w:rFonts w:ascii="Times New Roman" w:hAnsi="Times New Roman" w:cs="Times New Roman"/>
                <w:sz w:val="24"/>
                <w:szCs w:val="24"/>
                <w:lang w:val="sr-Cyrl-RS"/>
              </w:rPr>
              <w:t>јину Републике Србије</w:t>
            </w:r>
            <w:r w:rsidRPr="00595689">
              <w:rPr>
                <w:rFonts w:ascii="Times New Roman" w:hAnsi="Times New Roman" w:cs="Times New Roman"/>
                <w:sz w:val="24"/>
                <w:szCs w:val="24"/>
                <w:lang w:val="sr-Cyrl-RS"/>
              </w:rPr>
              <w:t>, носиоци пројекта едукације</w:t>
            </w:r>
            <w:r w:rsidR="001A29E2">
              <w:rPr>
                <w:rFonts w:ascii="Times New Roman" w:hAnsi="Times New Roman" w:cs="Times New Roman"/>
                <w:sz w:val="24"/>
                <w:szCs w:val="24"/>
              </w:rPr>
              <w:t>,</w:t>
            </w:r>
            <w:r w:rsidR="00A12B39">
              <w:rPr>
                <w:rFonts w:ascii="Times New Roman" w:hAnsi="Times New Roman" w:cs="Times New Roman"/>
                <w:sz w:val="24"/>
                <w:szCs w:val="24"/>
                <w:lang w:val="sr-Cyrl-RS"/>
              </w:rPr>
              <w:t xml:space="preserve"> новинарска и медијска удружења и организације</w:t>
            </w:r>
            <w:r w:rsidR="00A12B39">
              <w:rPr>
                <w:rFonts w:ascii="Times New Roman" w:hAnsi="Times New Roman" w:cs="Times New Roman"/>
                <w:sz w:val="24"/>
                <w:szCs w:val="24"/>
              </w:rPr>
              <w:t xml:space="preserve"> </w:t>
            </w:r>
          </w:p>
        </w:tc>
        <w:tc>
          <w:tcPr>
            <w:tcW w:w="459" w:type="pct"/>
          </w:tcPr>
          <w:p w14:paraId="4A0CBFC3" w14:textId="4471F66E" w:rsidR="00475E61" w:rsidRPr="003B202A" w:rsidRDefault="003B202A" w:rsidP="008A79EB">
            <w:pPr>
              <w:rPr>
                <w:rFonts w:ascii="Times New Roman" w:hAnsi="Times New Roman" w:cs="Times New Roman"/>
                <w:sz w:val="24"/>
                <w:szCs w:val="24"/>
              </w:rPr>
            </w:pPr>
            <w:r w:rsidRPr="003B202A">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B202A">
              <w:rPr>
                <w:rFonts w:ascii="Times New Roman" w:hAnsi="Times New Roman" w:cs="Times New Roman"/>
                <w:sz w:val="24"/>
                <w:szCs w:val="24"/>
              </w:rPr>
              <w:t xml:space="preserve">квартал </w:t>
            </w:r>
            <w:r w:rsidR="006C32F3" w:rsidRPr="003B202A">
              <w:rPr>
                <w:rFonts w:ascii="Times New Roman" w:hAnsi="Times New Roman" w:cs="Times New Roman"/>
                <w:sz w:val="24"/>
                <w:szCs w:val="24"/>
              </w:rPr>
              <w:t>2022</w:t>
            </w:r>
          </w:p>
        </w:tc>
        <w:tc>
          <w:tcPr>
            <w:tcW w:w="611" w:type="pct"/>
          </w:tcPr>
          <w:p w14:paraId="66257228" w14:textId="5A0EB49E" w:rsidR="00475E61" w:rsidRPr="003B202A" w:rsidRDefault="003B202A" w:rsidP="008A79EB">
            <w:pPr>
              <w:rPr>
                <w:rFonts w:ascii="Times New Roman" w:hAnsi="Times New Roman" w:cs="Times New Roman"/>
                <w:sz w:val="24"/>
                <w:szCs w:val="24"/>
                <w:lang w:val="sr-Latn-RS"/>
              </w:rPr>
            </w:pPr>
            <w:r w:rsidRPr="003B202A">
              <w:rPr>
                <w:rFonts w:ascii="Times New Roman" w:hAnsi="Times New Roman" w:cs="Times New Roman"/>
                <w:sz w:val="24"/>
                <w:szCs w:val="24"/>
                <w:lang w:val="sr-Cyrl-RS"/>
              </w:rPr>
              <w:t>Буџет РС</w:t>
            </w:r>
          </w:p>
        </w:tc>
        <w:tc>
          <w:tcPr>
            <w:tcW w:w="557" w:type="pct"/>
          </w:tcPr>
          <w:p w14:paraId="39035DA0" w14:textId="0134082A" w:rsidR="00475E61" w:rsidRPr="003B202A" w:rsidRDefault="003B202A" w:rsidP="008A79EB">
            <w:pPr>
              <w:rPr>
                <w:rFonts w:ascii="Times New Roman" w:hAnsi="Times New Roman" w:cs="Times New Roman"/>
                <w:sz w:val="24"/>
                <w:szCs w:val="24"/>
              </w:rPr>
            </w:pPr>
            <w:r w:rsidRPr="003B202A">
              <w:rPr>
                <w:rFonts w:ascii="Times New Roman" w:hAnsi="Times New Roman" w:cs="Times New Roman"/>
                <w:sz w:val="24"/>
                <w:szCs w:val="24"/>
                <w:lang w:val="sr-Cyrl-RS"/>
              </w:rPr>
              <w:t>Програм</w:t>
            </w:r>
            <w:r w:rsidR="00CE430C" w:rsidRPr="003B202A">
              <w:rPr>
                <w:rFonts w:ascii="Times New Roman" w:hAnsi="Times New Roman" w:cs="Times New Roman"/>
                <w:sz w:val="24"/>
                <w:szCs w:val="24"/>
              </w:rPr>
              <w:t xml:space="preserve"> </w:t>
            </w:r>
            <w:r w:rsidR="00EB399A" w:rsidRPr="003B202A">
              <w:rPr>
                <w:rFonts w:ascii="Times New Roman" w:hAnsi="Times New Roman" w:cs="Times New Roman"/>
                <w:sz w:val="24"/>
                <w:szCs w:val="24"/>
              </w:rPr>
              <w:t>1204</w:t>
            </w:r>
          </w:p>
          <w:p w14:paraId="4599576D" w14:textId="0225ED29" w:rsidR="00EB399A" w:rsidRPr="003B202A" w:rsidRDefault="00FB22C0"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CE430C" w:rsidRPr="003B202A">
              <w:rPr>
                <w:rFonts w:ascii="Times New Roman" w:hAnsi="Times New Roman" w:cs="Times New Roman"/>
                <w:sz w:val="24"/>
                <w:szCs w:val="24"/>
              </w:rPr>
              <w:t xml:space="preserve"> </w:t>
            </w:r>
            <w:r w:rsidR="00EB399A" w:rsidRPr="003B202A">
              <w:rPr>
                <w:rFonts w:ascii="Times New Roman" w:hAnsi="Times New Roman" w:cs="Times New Roman"/>
                <w:sz w:val="24"/>
                <w:szCs w:val="24"/>
              </w:rPr>
              <w:t>0001</w:t>
            </w:r>
          </w:p>
        </w:tc>
        <w:tc>
          <w:tcPr>
            <w:tcW w:w="460" w:type="pct"/>
          </w:tcPr>
          <w:p w14:paraId="26BBC3D8" w14:textId="77777777" w:rsidR="00475E61" w:rsidRPr="003B202A" w:rsidRDefault="00475E61" w:rsidP="008A79EB">
            <w:pPr>
              <w:rPr>
                <w:rFonts w:ascii="Times New Roman" w:hAnsi="Times New Roman" w:cs="Times New Roman"/>
                <w:sz w:val="24"/>
                <w:szCs w:val="24"/>
              </w:rPr>
            </w:pPr>
          </w:p>
        </w:tc>
        <w:tc>
          <w:tcPr>
            <w:tcW w:w="407" w:type="pct"/>
          </w:tcPr>
          <w:p w14:paraId="0C5507BE" w14:textId="0072DC99" w:rsidR="00475E61" w:rsidRPr="003B202A" w:rsidRDefault="00CE430C" w:rsidP="008A79EB">
            <w:pPr>
              <w:rPr>
                <w:rFonts w:ascii="Times New Roman" w:hAnsi="Times New Roman" w:cs="Times New Roman"/>
                <w:sz w:val="24"/>
                <w:szCs w:val="24"/>
                <w:lang w:val="sr-Latn-RS"/>
              </w:rPr>
            </w:pPr>
            <w:r w:rsidRPr="003B202A">
              <w:rPr>
                <w:rFonts w:ascii="Times New Roman" w:hAnsi="Times New Roman" w:cs="Times New Roman"/>
                <w:sz w:val="24"/>
                <w:szCs w:val="24"/>
                <w:lang w:val="sr-Latn-RS"/>
              </w:rPr>
              <w:t>2.000</w:t>
            </w:r>
          </w:p>
        </w:tc>
        <w:tc>
          <w:tcPr>
            <w:tcW w:w="426" w:type="pct"/>
          </w:tcPr>
          <w:p w14:paraId="3516C86F" w14:textId="0F047939" w:rsidR="00475E61" w:rsidRPr="003B202A" w:rsidRDefault="00CE430C" w:rsidP="008A79EB">
            <w:pPr>
              <w:rPr>
                <w:rFonts w:ascii="Times New Roman" w:hAnsi="Times New Roman" w:cs="Times New Roman"/>
                <w:sz w:val="24"/>
                <w:szCs w:val="24"/>
              </w:rPr>
            </w:pPr>
            <w:r w:rsidRPr="003B202A">
              <w:rPr>
                <w:rFonts w:ascii="Times New Roman" w:hAnsi="Times New Roman" w:cs="Times New Roman"/>
                <w:sz w:val="24"/>
                <w:szCs w:val="24"/>
              </w:rPr>
              <w:t>2.000</w:t>
            </w:r>
          </w:p>
        </w:tc>
      </w:tr>
      <w:tr w:rsidR="00475E61" w14:paraId="0284228F" w14:textId="77777777" w:rsidTr="008A79EB">
        <w:trPr>
          <w:trHeight w:val="140"/>
        </w:trPr>
        <w:tc>
          <w:tcPr>
            <w:tcW w:w="1114" w:type="pct"/>
            <w:tcBorders>
              <w:left w:val="double" w:sz="4" w:space="0" w:color="auto"/>
            </w:tcBorders>
          </w:tcPr>
          <w:p w14:paraId="09935F5C" w14:textId="2CCFF024" w:rsidR="0018406B" w:rsidRDefault="001C3E6C" w:rsidP="008A79EB">
            <w:pPr>
              <w:rPr>
                <w:rFonts w:ascii="Times New Roman" w:hAnsi="Times New Roman" w:cs="Times New Roman"/>
                <w:color w:val="000000" w:themeColor="text1"/>
                <w:sz w:val="24"/>
                <w:szCs w:val="24"/>
                <w:lang w:val="sr-Cyrl-RS"/>
              </w:rPr>
            </w:pPr>
            <w:r w:rsidRPr="00C063A9">
              <w:rPr>
                <w:rFonts w:ascii="Times New Roman" w:hAnsi="Times New Roman" w:cs="Times New Roman"/>
                <w:sz w:val="24"/>
                <w:szCs w:val="24"/>
                <w:lang w:val="sr-Cyrl-RS"/>
              </w:rPr>
              <w:t>3.5</w:t>
            </w:r>
            <w:r w:rsidR="00475E61" w:rsidRPr="00C063A9">
              <w:rPr>
                <w:rFonts w:ascii="Times New Roman" w:hAnsi="Times New Roman" w:cs="Times New Roman"/>
                <w:sz w:val="24"/>
                <w:szCs w:val="24"/>
                <w:lang w:val="sr-Cyrl-RS"/>
              </w:rPr>
              <w:t>.3</w:t>
            </w:r>
            <w:r w:rsidR="004B2BBF">
              <w:rPr>
                <w:rFonts w:ascii="Times New Roman" w:hAnsi="Times New Roman" w:cs="Times New Roman"/>
                <w:sz w:val="24"/>
                <w:szCs w:val="24"/>
                <w:lang w:val="sr-Cyrl-RS"/>
              </w:rPr>
              <w:t xml:space="preserve">  </w:t>
            </w:r>
            <w:r w:rsidR="00C063A9" w:rsidRPr="00C063A9">
              <w:rPr>
                <w:rFonts w:ascii="Times New Roman" w:hAnsi="Times New Roman" w:cs="Times New Roman"/>
                <w:sz w:val="24"/>
                <w:szCs w:val="24"/>
              </w:rPr>
              <w:t xml:space="preserve"> изменама закона који уређује ауторско и сродна права</w:t>
            </w:r>
            <w:r w:rsidR="00C063A9" w:rsidRPr="00C063A9">
              <w:rPr>
                <w:rFonts w:ascii="Times New Roman" w:hAnsi="Times New Roman" w:cs="Times New Roman"/>
                <w:sz w:val="24"/>
                <w:szCs w:val="24"/>
                <w:lang w:val="sr-Cyrl-RS"/>
              </w:rPr>
              <w:t xml:space="preserve"> </w:t>
            </w:r>
            <w:r w:rsidR="00C063A9" w:rsidRPr="00C063A9">
              <w:rPr>
                <w:rFonts w:ascii="Times New Roman" w:hAnsi="Times New Roman" w:cs="Times New Roman"/>
                <w:color w:val="000000" w:themeColor="text1"/>
                <w:sz w:val="24"/>
                <w:szCs w:val="24"/>
              </w:rPr>
              <w:t>предвидети</w:t>
            </w:r>
            <w:r w:rsidR="0018406B">
              <w:rPr>
                <w:rFonts w:ascii="Times New Roman" w:hAnsi="Times New Roman" w:cs="Times New Roman"/>
                <w:color w:val="000000" w:themeColor="text1"/>
                <w:sz w:val="24"/>
                <w:szCs w:val="24"/>
                <w:lang w:val="sr-Cyrl-RS"/>
              </w:rPr>
              <w:t>:</w:t>
            </w:r>
          </w:p>
          <w:p w14:paraId="320EE8FE" w14:textId="77777777" w:rsidR="00475E61" w:rsidRDefault="0018406B" w:rsidP="008A79EB">
            <w:pP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w:t>
            </w:r>
            <w:r w:rsidR="00C063A9" w:rsidRPr="00C063A9">
              <w:rPr>
                <w:rFonts w:ascii="Times New Roman" w:hAnsi="Times New Roman" w:cs="Times New Roman"/>
                <w:color w:val="000000" w:themeColor="text1"/>
                <w:sz w:val="24"/>
                <w:szCs w:val="24"/>
              </w:rPr>
              <w:t xml:space="preserve"> флексибилнији модел, за достављање података о искоришћавању предмета ауторског и сродних права, који би био једноставнији за кориснике и који не би непотребно генерисао додатне трошкове, а који би био усаглашен са Уредбом о начину вођења електронске евиденције емитовања и реемитовања ауторских дела</w:t>
            </w:r>
            <w:r>
              <w:rPr>
                <w:rFonts w:ascii="Times New Roman" w:hAnsi="Times New Roman" w:cs="Times New Roman"/>
                <w:color w:val="000000" w:themeColor="text1"/>
                <w:sz w:val="24"/>
                <w:szCs w:val="24"/>
                <w:lang w:val="sr-Cyrl-RS"/>
              </w:rPr>
              <w:t>,</w:t>
            </w:r>
          </w:p>
          <w:p w14:paraId="0C2D3D83" w14:textId="77777777" w:rsidR="0018406B" w:rsidRPr="00A12B39" w:rsidRDefault="0018406B" w:rsidP="008A79EB">
            <w:pPr>
              <w:rPr>
                <w:rFonts w:ascii="Times New Roman" w:hAnsi="Times New Roman" w:cs="Times New Roman"/>
                <w:color w:val="000000" w:themeColor="text1"/>
                <w:sz w:val="24"/>
                <w:szCs w:val="24"/>
                <w:lang w:val="sr-Cyrl-RS"/>
              </w:rPr>
            </w:pPr>
            <w:r w:rsidRPr="00A12B39">
              <w:rPr>
                <w:rFonts w:ascii="Times New Roman" w:hAnsi="Times New Roman" w:cs="Times New Roman"/>
                <w:color w:val="000000" w:themeColor="text1"/>
                <w:sz w:val="24"/>
                <w:szCs w:val="24"/>
                <w:lang w:val="sr-Cyrl-RS"/>
              </w:rPr>
              <w:t xml:space="preserve">- </w:t>
            </w:r>
            <w:r w:rsidRPr="00A12B39">
              <w:rPr>
                <w:rFonts w:ascii="Times New Roman" w:hAnsi="Times New Roman" w:cs="Times New Roman"/>
                <w:color w:val="000000" w:themeColor="text1"/>
                <w:sz w:val="24"/>
                <w:szCs w:val="24"/>
              </w:rPr>
              <w:t>основне елементе минималне тарифе за искоришћавање предмета ауторског и сродног права који неће бити у већем номиналном износу од основне тарифе</w:t>
            </w:r>
            <w:r w:rsidRPr="00A12B39">
              <w:rPr>
                <w:rFonts w:ascii="Times New Roman" w:hAnsi="Times New Roman" w:cs="Times New Roman"/>
                <w:color w:val="000000" w:themeColor="text1"/>
                <w:sz w:val="24"/>
                <w:szCs w:val="24"/>
                <w:lang w:val="sr-Cyrl-RS"/>
              </w:rPr>
              <w:t>,</w:t>
            </w:r>
          </w:p>
          <w:p w14:paraId="244237B3" w14:textId="77777777" w:rsidR="0018406B" w:rsidRPr="00A12B39" w:rsidRDefault="0018406B" w:rsidP="008A79EB">
            <w:pPr>
              <w:rPr>
                <w:rFonts w:ascii="Times New Roman" w:hAnsi="Times New Roman" w:cs="Times New Roman"/>
                <w:color w:val="000000" w:themeColor="text1"/>
                <w:sz w:val="24"/>
                <w:szCs w:val="24"/>
                <w:lang w:val="sr-Cyrl-RS"/>
              </w:rPr>
            </w:pPr>
            <w:r w:rsidRPr="00A12B39">
              <w:rPr>
                <w:rFonts w:ascii="Times New Roman" w:hAnsi="Times New Roman" w:cs="Times New Roman"/>
                <w:color w:val="000000" w:themeColor="text1"/>
                <w:sz w:val="24"/>
                <w:szCs w:val="24"/>
                <w:lang w:val="sr-Cyrl-RS"/>
              </w:rPr>
              <w:t xml:space="preserve">- </w:t>
            </w:r>
            <w:r w:rsidRPr="00A12B39">
              <w:rPr>
                <w:rFonts w:ascii="Times New Roman" w:hAnsi="Times New Roman" w:cs="Times New Roman"/>
                <w:color w:val="000000" w:themeColor="text1"/>
                <w:sz w:val="24"/>
                <w:szCs w:val="24"/>
              </w:rPr>
              <w:t>систем колективног преговарања тако да се подједнако узму у обзир интереси корисника и носилаца ауторског и сродних права</w:t>
            </w:r>
            <w:r w:rsidRPr="00A12B39">
              <w:rPr>
                <w:rFonts w:ascii="Times New Roman" w:hAnsi="Times New Roman" w:cs="Times New Roman"/>
                <w:color w:val="000000" w:themeColor="text1"/>
                <w:sz w:val="24"/>
                <w:szCs w:val="24"/>
                <w:lang w:val="sr-Cyrl-RS"/>
              </w:rPr>
              <w:t>,</w:t>
            </w:r>
          </w:p>
          <w:p w14:paraId="0CCD9BAB" w14:textId="3FDC5F37" w:rsidR="0018406B" w:rsidRPr="0018406B" w:rsidRDefault="0018406B" w:rsidP="008A79EB">
            <w:pPr>
              <w:rPr>
                <w:rFonts w:ascii="Times New Roman" w:hAnsi="Times New Roman" w:cs="Times New Roman"/>
                <w:sz w:val="24"/>
                <w:szCs w:val="24"/>
                <w:lang w:val="sr-Cyrl-RS"/>
              </w:rPr>
            </w:pPr>
            <w:r w:rsidRPr="00A12B39">
              <w:rPr>
                <w:rFonts w:ascii="Times New Roman" w:hAnsi="Times New Roman" w:cs="Times New Roman"/>
                <w:color w:val="000000" w:themeColor="text1"/>
                <w:sz w:val="24"/>
                <w:szCs w:val="24"/>
                <w:lang w:val="sr-Cyrl-RS"/>
              </w:rPr>
              <w:t xml:space="preserve">- </w:t>
            </w:r>
            <w:r w:rsidRPr="00A12B39">
              <w:rPr>
                <w:rFonts w:ascii="Times New Roman" w:hAnsi="Times New Roman" w:cs="Times New Roman"/>
                <w:color w:val="000000" w:themeColor="text1"/>
                <w:sz w:val="24"/>
                <w:szCs w:val="24"/>
              </w:rPr>
              <w:t>редефинисање положај</w:t>
            </w:r>
            <w:r w:rsidRPr="00A12B39">
              <w:rPr>
                <w:rFonts w:ascii="Times New Roman" w:hAnsi="Times New Roman" w:cs="Times New Roman"/>
                <w:color w:val="000000" w:themeColor="text1"/>
                <w:sz w:val="24"/>
                <w:szCs w:val="24"/>
                <w:lang w:val="sr-Cyrl-RS"/>
              </w:rPr>
              <w:t>а</w:t>
            </w:r>
            <w:r w:rsidRPr="00A12B39">
              <w:rPr>
                <w:rFonts w:ascii="Times New Roman" w:hAnsi="Times New Roman" w:cs="Times New Roman"/>
                <w:color w:val="000000" w:themeColor="text1"/>
                <w:sz w:val="24"/>
                <w:szCs w:val="24"/>
              </w:rPr>
              <w:t xml:space="preserve"> организација за колективну заштиту ауторских и сродних права и омогућити слободно организовање носилаца ауторског и сродних права</w:t>
            </w:r>
          </w:p>
        </w:tc>
        <w:tc>
          <w:tcPr>
            <w:tcW w:w="458" w:type="pct"/>
          </w:tcPr>
          <w:p w14:paraId="46D99EED" w14:textId="7BFF8199" w:rsidR="00475E61" w:rsidRPr="009D6323" w:rsidRDefault="009D6323"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привреде</w:t>
            </w:r>
          </w:p>
        </w:tc>
        <w:tc>
          <w:tcPr>
            <w:tcW w:w="508" w:type="pct"/>
          </w:tcPr>
          <w:p w14:paraId="25B2BF98" w14:textId="57219A26" w:rsidR="00475E61" w:rsidRPr="00830EE0" w:rsidRDefault="00830EE0" w:rsidP="009D6323">
            <w:pPr>
              <w:rPr>
                <w:rFonts w:ascii="Times New Roman" w:hAnsi="Times New Roman" w:cs="Times New Roman"/>
                <w:sz w:val="24"/>
                <w:szCs w:val="24"/>
                <w:lang w:val="sr-Cyrl-RS"/>
              </w:rPr>
            </w:pPr>
            <w:r w:rsidRPr="00830EE0">
              <w:rPr>
                <w:rFonts w:ascii="Times New Roman" w:hAnsi="Times New Roman" w:cs="Times New Roman"/>
                <w:sz w:val="24"/>
                <w:szCs w:val="24"/>
                <w:lang w:val="sr-Cyrl-RS"/>
              </w:rPr>
              <w:t>Завод за интелектуалну својину</w:t>
            </w:r>
            <w:r w:rsidR="009545B6">
              <w:rPr>
                <w:rFonts w:ascii="Times New Roman" w:hAnsi="Times New Roman" w:cs="Times New Roman"/>
                <w:sz w:val="24"/>
                <w:szCs w:val="24"/>
                <w:lang w:val="sr-Cyrl-RS"/>
              </w:rPr>
              <w:t xml:space="preserve"> Републике Србије</w:t>
            </w:r>
            <w:r w:rsidRPr="00830EE0">
              <w:rPr>
                <w:rFonts w:ascii="Times New Roman" w:hAnsi="Times New Roman" w:cs="Times New Roman"/>
                <w:sz w:val="24"/>
                <w:szCs w:val="24"/>
                <w:lang w:val="sr-Cyrl-RS"/>
              </w:rPr>
              <w:t xml:space="preserve"> </w:t>
            </w:r>
          </w:p>
        </w:tc>
        <w:tc>
          <w:tcPr>
            <w:tcW w:w="459" w:type="pct"/>
          </w:tcPr>
          <w:p w14:paraId="556CE75C" w14:textId="6307A3C3" w:rsidR="00475E61" w:rsidRDefault="00CF5CB3" w:rsidP="008A79EB">
            <w:r w:rsidRPr="003B202A">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B202A">
              <w:rPr>
                <w:rFonts w:ascii="Times New Roman" w:hAnsi="Times New Roman" w:cs="Times New Roman"/>
                <w:sz w:val="24"/>
                <w:szCs w:val="24"/>
              </w:rPr>
              <w:t>квартал 202</w:t>
            </w:r>
            <w:r>
              <w:rPr>
                <w:rFonts w:ascii="Times New Roman" w:hAnsi="Times New Roman" w:cs="Times New Roman"/>
                <w:sz w:val="24"/>
                <w:szCs w:val="24"/>
              </w:rPr>
              <w:t>1</w:t>
            </w:r>
          </w:p>
        </w:tc>
        <w:tc>
          <w:tcPr>
            <w:tcW w:w="611" w:type="pct"/>
          </w:tcPr>
          <w:p w14:paraId="4DF496A7" w14:textId="77777777" w:rsidR="00475E61" w:rsidRDefault="00475E61" w:rsidP="008A79EB"/>
        </w:tc>
        <w:tc>
          <w:tcPr>
            <w:tcW w:w="557" w:type="pct"/>
          </w:tcPr>
          <w:p w14:paraId="3B446387" w14:textId="77777777" w:rsidR="00475E61" w:rsidRDefault="00475E61" w:rsidP="008A79EB"/>
        </w:tc>
        <w:tc>
          <w:tcPr>
            <w:tcW w:w="460" w:type="pct"/>
          </w:tcPr>
          <w:p w14:paraId="49AB0A3C" w14:textId="77777777" w:rsidR="00475E61" w:rsidRDefault="00475E61" w:rsidP="008A79EB"/>
        </w:tc>
        <w:tc>
          <w:tcPr>
            <w:tcW w:w="407" w:type="pct"/>
          </w:tcPr>
          <w:p w14:paraId="41B4719E" w14:textId="77777777" w:rsidR="00475E61" w:rsidRDefault="00475E61" w:rsidP="008A79EB"/>
        </w:tc>
        <w:tc>
          <w:tcPr>
            <w:tcW w:w="426" w:type="pct"/>
          </w:tcPr>
          <w:p w14:paraId="4277A1BA" w14:textId="77777777" w:rsidR="00475E61" w:rsidRDefault="00475E61" w:rsidP="008A79EB"/>
        </w:tc>
      </w:tr>
    </w:tbl>
    <w:p w14:paraId="20B16B34" w14:textId="77777777" w:rsidR="00475E61" w:rsidRDefault="00475E61" w:rsidP="005232AC">
      <w:pPr>
        <w:rPr>
          <w:lang w:val="sr-Latn-RS"/>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5232AC" w:rsidRPr="003649A9" w14:paraId="7C2D44D7"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6CD6815A" w14:textId="0827A818" w:rsidR="005232AC" w:rsidRPr="008F2150" w:rsidRDefault="005232AC" w:rsidP="00203B9B">
            <w:pPr>
              <w:autoSpaceDE w:val="0"/>
              <w:autoSpaceDN w:val="0"/>
              <w:adjustRightInd w:val="0"/>
              <w:rPr>
                <w:rFonts w:ascii="Times New Roman" w:hAnsi="Times New Roman" w:cs="Times New Roman"/>
                <w:sz w:val="24"/>
                <w:szCs w:val="24"/>
                <w:lang w:val="sr-Cyrl-RS"/>
              </w:rPr>
            </w:pPr>
            <w:r w:rsidRPr="00FB22C0">
              <w:rPr>
                <w:rFonts w:ascii="Times New Roman" w:hAnsi="Times New Roman" w:cs="Times New Roman"/>
                <w:b/>
                <w:sz w:val="24"/>
                <w:szCs w:val="24"/>
                <w:lang w:val="sr-Cyrl-RS"/>
              </w:rPr>
              <w:t>Посебни циљ 4:</w:t>
            </w:r>
            <w:r w:rsidR="008F2150" w:rsidRPr="008F2150">
              <w:rPr>
                <w:rFonts w:ascii="Times New Roman" w:hAnsi="Times New Roman" w:cs="Times New Roman"/>
                <w:b/>
                <w:color w:val="000000"/>
                <w:kern w:val="24"/>
                <w:sz w:val="24"/>
                <w:szCs w:val="24"/>
              </w:rPr>
              <w:t xml:space="preserve"> </w:t>
            </w:r>
            <w:r w:rsidR="008F2150" w:rsidRPr="00FB22C0">
              <w:rPr>
                <w:rFonts w:ascii="Times New Roman" w:hAnsi="Times New Roman" w:cs="Times New Roman"/>
                <w:color w:val="000000"/>
                <w:kern w:val="24"/>
                <w:sz w:val="24"/>
                <w:szCs w:val="24"/>
              </w:rPr>
              <w:t>Квалитетни, плурални и разноврсни медијски садржаји задовољавају потребе за информисањем различитих друштвених група</w:t>
            </w:r>
            <w:r w:rsidRPr="008F2150">
              <w:rPr>
                <w:rFonts w:ascii="Times New Roman" w:hAnsi="Times New Roman" w:cs="Times New Roman"/>
                <w:sz w:val="24"/>
                <w:szCs w:val="24"/>
                <w:lang w:val="sr-Cyrl-RS"/>
              </w:rPr>
              <w:t xml:space="preserve">  </w:t>
            </w:r>
          </w:p>
        </w:tc>
      </w:tr>
      <w:tr w:rsidR="005232AC" w:rsidRPr="00DF0431" w14:paraId="56247500"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6FB6E2B7" w14:textId="0407F1AD" w:rsidR="005232AC" w:rsidRPr="008F2150" w:rsidRDefault="005232AC" w:rsidP="00203B9B">
            <w:pPr>
              <w:rPr>
                <w:rFonts w:ascii="Times New Roman" w:hAnsi="Times New Roman" w:cs="Times New Roman"/>
                <w:sz w:val="24"/>
                <w:szCs w:val="24"/>
                <w:lang w:val="sr-Cyrl-RS"/>
              </w:rPr>
            </w:pPr>
            <w:r w:rsidRPr="00FB22C0">
              <w:rPr>
                <w:rFonts w:ascii="Times New Roman" w:eastAsia="Times New Roman" w:hAnsi="Times New Roman" w:cs="Times New Roman"/>
                <w:b/>
                <w:color w:val="222222"/>
                <w:sz w:val="24"/>
                <w:szCs w:val="24"/>
              </w:rPr>
              <w:t>Институција одговорна за праћење и контролу реализације</w:t>
            </w:r>
            <w:r w:rsidRPr="008F2150">
              <w:rPr>
                <w:rFonts w:ascii="Times New Roman" w:eastAsia="Times New Roman" w:hAnsi="Times New Roman" w:cs="Times New Roman"/>
                <w:color w:val="222222"/>
                <w:sz w:val="24"/>
                <w:szCs w:val="24"/>
              </w:rPr>
              <w:t>:</w:t>
            </w:r>
            <w:r w:rsidR="00FB22C0">
              <w:rPr>
                <w:rFonts w:ascii="Times New Roman" w:eastAsia="Times New Roman" w:hAnsi="Times New Roman" w:cs="Times New Roman"/>
                <w:color w:val="222222"/>
                <w:sz w:val="24"/>
                <w:szCs w:val="24"/>
                <w:lang w:val="sr-Cyrl-RS"/>
              </w:rPr>
              <w:t xml:space="preserve"> </w:t>
            </w:r>
            <w:r w:rsidR="008F2150">
              <w:rPr>
                <w:rFonts w:ascii="Times New Roman" w:eastAsia="Times New Roman" w:hAnsi="Times New Roman" w:cs="Times New Roman"/>
                <w:color w:val="222222"/>
                <w:sz w:val="24"/>
                <w:szCs w:val="24"/>
                <w:lang w:val="sr-Cyrl-RS"/>
              </w:rPr>
              <w:t>Министарство културе и информисања</w:t>
            </w:r>
            <w:r w:rsidRPr="008F2150">
              <w:rPr>
                <w:rFonts w:ascii="Times New Roman" w:eastAsia="Times New Roman" w:hAnsi="Times New Roman" w:cs="Times New Roman"/>
                <w:color w:val="222222"/>
                <w:sz w:val="24"/>
                <w:szCs w:val="24"/>
              </w:rPr>
              <w:t xml:space="preserve"> </w:t>
            </w:r>
          </w:p>
        </w:tc>
      </w:tr>
      <w:tr w:rsidR="005232AC" w:rsidRPr="00DF0431" w14:paraId="709C30DA" w14:textId="77777777" w:rsidTr="00203B9B">
        <w:trPr>
          <w:trHeight w:val="575"/>
        </w:trPr>
        <w:tc>
          <w:tcPr>
            <w:tcW w:w="3136" w:type="dxa"/>
            <w:tcBorders>
              <w:top w:val="double" w:sz="4" w:space="0" w:color="auto"/>
            </w:tcBorders>
            <w:shd w:val="clear" w:color="auto" w:fill="D9D9D9" w:themeFill="background1" w:themeFillShade="D9"/>
          </w:tcPr>
          <w:p w14:paraId="4FA957D7"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Показатељ</w:t>
            </w:r>
            <w:r w:rsidRPr="008F2150">
              <w:rPr>
                <w:rFonts w:ascii="Times New Roman" w:hAnsi="Times New Roman" w:cs="Times New Roman"/>
                <w:sz w:val="24"/>
                <w:szCs w:val="24"/>
              </w:rPr>
              <w:t>(</w:t>
            </w:r>
            <w:r w:rsidRPr="008F2150">
              <w:rPr>
                <w:rFonts w:ascii="Times New Roman" w:hAnsi="Times New Roman" w:cs="Times New Roman"/>
                <w:sz w:val="24"/>
                <w:szCs w:val="24"/>
                <w:lang w:val="sr-Cyrl-RS"/>
              </w:rPr>
              <w:t>и</w:t>
            </w:r>
            <w:r w:rsidRPr="008F2150">
              <w:rPr>
                <w:rFonts w:ascii="Times New Roman" w:hAnsi="Times New Roman" w:cs="Times New Roman"/>
                <w:sz w:val="24"/>
                <w:szCs w:val="24"/>
              </w:rPr>
              <w:t>)</w:t>
            </w:r>
            <w:r w:rsidRPr="008F2150">
              <w:rPr>
                <w:rFonts w:ascii="Times New Roman" w:hAnsi="Times New Roman" w:cs="Times New Roman"/>
                <w:sz w:val="24"/>
                <w:szCs w:val="24"/>
                <w:lang w:val="sr-Cyrl-RS"/>
              </w:rPr>
              <w:t xml:space="preserve"> на нивоу посебног циља (показатељ исхода)</w:t>
            </w:r>
          </w:p>
        </w:tc>
        <w:tc>
          <w:tcPr>
            <w:tcW w:w="1442" w:type="dxa"/>
            <w:tcBorders>
              <w:top w:val="double" w:sz="4" w:space="0" w:color="auto"/>
            </w:tcBorders>
            <w:shd w:val="clear" w:color="auto" w:fill="D9D9D9" w:themeFill="background1" w:themeFillShade="D9"/>
          </w:tcPr>
          <w:p w14:paraId="2E9BC0F4"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rPr>
              <w:t>J</w:t>
            </w:r>
            <w:r w:rsidRPr="008F2150">
              <w:rPr>
                <w:rFonts w:ascii="Times New Roman" w:hAnsi="Times New Roman" w:cs="Times New Roman"/>
                <w:sz w:val="24"/>
                <w:szCs w:val="24"/>
                <w:lang w:val="sr-Cyrl-RS"/>
              </w:rPr>
              <w:t>единица мере</w:t>
            </w:r>
          </w:p>
          <w:p w14:paraId="28460F0F" w14:textId="77777777" w:rsidR="005232AC" w:rsidRPr="008F2150" w:rsidRDefault="005232AC" w:rsidP="00203B9B">
            <w:pPr>
              <w:rPr>
                <w:rFonts w:ascii="Times New Roman" w:hAnsi="Times New Roman" w:cs="Times New Roman"/>
                <w:sz w:val="24"/>
                <w:szCs w:val="24"/>
                <w:lang w:val="sr-Cyrl-RS"/>
              </w:rPr>
            </w:pPr>
          </w:p>
        </w:tc>
        <w:tc>
          <w:tcPr>
            <w:tcW w:w="1367" w:type="dxa"/>
            <w:tcBorders>
              <w:top w:val="double" w:sz="4" w:space="0" w:color="auto"/>
            </w:tcBorders>
            <w:shd w:val="clear" w:color="auto" w:fill="D9D9D9" w:themeFill="background1" w:themeFillShade="D9"/>
          </w:tcPr>
          <w:p w14:paraId="22BC71B1"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Извор провере</w:t>
            </w:r>
          </w:p>
        </w:tc>
        <w:tc>
          <w:tcPr>
            <w:tcW w:w="1743" w:type="dxa"/>
            <w:tcBorders>
              <w:top w:val="double" w:sz="4" w:space="0" w:color="auto"/>
            </w:tcBorders>
            <w:shd w:val="clear" w:color="auto" w:fill="D9D9D9" w:themeFill="background1" w:themeFillShade="D9"/>
          </w:tcPr>
          <w:p w14:paraId="32625277"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 xml:space="preserve">Почетна вредност </w:t>
            </w:r>
          </w:p>
        </w:tc>
        <w:tc>
          <w:tcPr>
            <w:tcW w:w="1657" w:type="dxa"/>
            <w:tcBorders>
              <w:top w:val="double" w:sz="4" w:space="0" w:color="auto"/>
            </w:tcBorders>
            <w:shd w:val="clear" w:color="auto" w:fill="D9D9D9" w:themeFill="background1" w:themeFillShade="D9"/>
          </w:tcPr>
          <w:p w14:paraId="01027DCB"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Базна година</w:t>
            </w:r>
          </w:p>
        </w:tc>
        <w:tc>
          <w:tcPr>
            <w:tcW w:w="1530" w:type="dxa"/>
            <w:tcBorders>
              <w:top w:val="double" w:sz="4" w:space="0" w:color="auto"/>
            </w:tcBorders>
            <w:shd w:val="clear" w:color="auto" w:fill="D9D9D9" w:themeFill="background1" w:themeFillShade="D9"/>
          </w:tcPr>
          <w:p w14:paraId="57A09110"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Циљ</w:t>
            </w:r>
            <w:r w:rsidRPr="008F2150">
              <w:rPr>
                <w:rFonts w:ascii="Times New Roman" w:hAnsi="Times New Roman" w:cs="Times New Roman"/>
                <w:sz w:val="24"/>
                <w:szCs w:val="24"/>
              </w:rPr>
              <w:t>a</w:t>
            </w:r>
            <w:r w:rsidRPr="008F2150">
              <w:rPr>
                <w:rFonts w:ascii="Times New Roman" w:hAnsi="Times New Roman" w:cs="Times New Roman"/>
                <w:sz w:val="24"/>
                <w:szCs w:val="24"/>
                <w:lang w:val="sr-Cyrl-RS"/>
              </w:rPr>
              <w:t>на вредност у 2020. години</w:t>
            </w:r>
          </w:p>
        </w:tc>
        <w:tc>
          <w:tcPr>
            <w:tcW w:w="1426" w:type="dxa"/>
            <w:tcBorders>
              <w:top w:val="double" w:sz="4" w:space="0" w:color="auto"/>
            </w:tcBorders>
            <w:shd w:val="clear" w:color="auto" w:fill="D9D9D9" w:themeFill="background1" w:themeFillShade="D9"/>
          </w:tcPr>
          <w:p w14:paraId="45E9F51F"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Циљ</w:t>
            </w:r>
            <w:r w:rsidRPr="008F2150">
              <w:rPr>
                <w:rFonts w:ascii="Times New Roman" w:hAnsi="Times New Roman" w:cs="Times New Roman"/>
                <w:sz w:val="24"/>
                <w:szCs w:val="24"/>
              </w:rPr>
              <w:t>a</w:t>
            </w:r>
            <w:r w:rsidRPr="008F2150">
              <w:rPr>
                <w:rFonts w:ascii="Times New Roman" w:hAnsi="Times New Roman" w:cs="Times New Roman"/>
                <w:sz w:val="24"/>
                <w:szCs w:val="24"/>
                <w:lang w:val="sr-Cyrl-RS"/>
              </w:rPr>
              <w:t>на вредност у 2021.години</w:t>
            </w:r>
          </w:p>
        </w:tc>
        <w:tc>
          <w:tcPr>
            <w:tcW w:w="1541" w:type="dxa"/>
            <w:gridSpan w:val="2"/>
            <w:tcBorders>
              <w:top w:val="double" w:sz="4" w:space="0" w:color="auto"/>
              <w:right w:val="double" w:sz="4" w:space="0" w:color="auto"/>
            </w:tcBorders>
            <w:shd w:val="clear" w:color="auto" w:fill="D9D9D9" w:themeFill="background1" w:themeFillShade="D9"/>
          </w:tcPr>
          <w:p w14:paraId="3B6D7131" w14:textId="77777777" w:rsidR="005232AC" w:rsidRPr="008F2150" w:rsidRDefault="005232AC" w:rsidP="00203B9B">
            <w:pPr>
              <w:rPr>
                <w:rFonts w:ascii="Times New Roman" w:hAnsi="Times New Roman" w:cs="Times New Roman"/>
                <w:sz w:val="24"/>
                <w:szCs w:val="24"/>
                <w:lang w:val="sr-Cyrl-RS"/>
              </w:rPr>
            </w:pPr>
            <w:r w:rsidRPr="008F2150">
              <w:rPr>
                <w:rFonts w:ascii="Times New Roman" w:hAnsi="Times New Roman" w:cs="Times New Roman"/>
                <w:sz w:val="24"/>
                <w:szCs w:val="24"/>
                <w:lang w:val="sr-Cyrl-RS"/>
              </w:rPr>
              <w:t>Циљ</w:t>
            </w:r>
            <w:r w:rsidRPr="008F2150">
              <w:rPr>
                <w:rFonts w:ascii="Times New Roman" w:hAnsi="Times New Roman" w:cs="Times New Roman"/>
                <w:sz w:val="24"/>
                <w:szCs w:val="24"/>
              </w:rPr>
              <w:t>a</w:t>
            </w:r>
            <w:r w:rsidRPr="008F2150">
              <w:rPr>
                <w:rFonts w:ascii="Times New Roman" w:hAnsi="Times New Roman" w:cs="Times New Roman"/>
                <w:sz w:val="24"/>
                <w:szCs w:val="24"/>
                <w:lang w:val="sr-Cyrl-RS"/>
              </w:rPr>
              <w:t>на вредност у последњој години АП 2022.</w:t>
            </w:r>
          </w:p>
        </w:tc>
      </w:tr>
      <w:tr w:rsidR="005232AC" w:rsidRPr="00DF0431" w14:paraId="6FD06CDD" w14:textId="77777777" w:rsidTr="009D6323">
        <w:trPr>
          <w:trHeight w:val="254"/>
        </w:trPr>
        <w:tc>
          <w:tcPr>
            <w:tcW w:w="3136" w:type="dxa"/>
            <w:tcBorders>
              <w:top w:val="double" w:sz="4" w:space="0" w:color="auto"/>
              <w:bottom w:val="double" w:sz="4" w:space="0" w:color="auto"/>
            </w:tcBorders>
            <w:shd w:val="clear" w:color="auto" w:fill="FFFFFF" w:themeFill="background1"/>
          </w:tcPr>
          <w:p w14:paraId="330B030C" w14:textId="0338F35C" w:rsidR="005232AC"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Индекс одрживости медија у делу који се односи на плурализам медијских садржаја</w:t>
            </w:r>
          </w:p>
        </w:tc>
        <w:tc>
          <w:tcPr>
            <w:tcW w:w="1442" w:type="dxa"/>
            <w:tcBorders>
              <w:top w:val="double" w:sz="4" w:space="0" w:color="auto"/>
              <w:bottom w:val="double" w:sz="4" w:space="0" w:color="auto"/>
            </w:tcBorders>
            <w:shd w:val="clear" w:color="auto" w:fill="FFFFFF" w:themeFill="background1"/>
          </w:tcPr>
          <w:p w14:paraId="2BDE4CF8" w14:textId="77777777" w:rsidR="002A1BD7"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Оцена</w:t>
            </w:r>
          </w:p>
          <w:p w14:paraId="4880B3E8" w14:textId="3945C60C" w:rsidR="005232AC"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(од 1 до 4)</w:t>
            </w:r>
          </w:p>
        </w:tc>
        <w:tc>
          <w:tcPr>
            <w:tcW w:w="1367" w:type="dxa"/>
            <w:tcBorders>
              <w:top w:val="double" w:sz="4" w:space="0" w:color="auto"/>
              <w:bottom w:val="double" w:sz="4" w:space="0" w:color="auto"/>
            </w:tcBorders>
            <w:shd w:val="clear" w:color="auto" w:fill="FFFFFF" w:themeFill="background1"/>
          </w:tcPr>
          <w:p w14:paraId="0C82AF3D" w14:textId="237ECB00" w:rsidR="005232AC"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Годишњи извештај</w:t>
            </w:r>
            <w:r>
              <w:rPr>
                <w:rFonts w:ascii="Times New Roman" w:hAnsi="Times New Roman" w:cs="Times New Roman"/>
                <w:sz w:val="24"/>
                <w:szCs w:val="24"/>
              </w:rPr>
              <w:t xml:space="preserve"> Irex</w:t>
            </w:r>
            <w:r>
              <w:rPr>
                <w:rFonts w:ascii="Times New Roman" w:hAnsi="Times New Roman" w:cs="Times New Roman"/>
                <w:sz w:val="24"/>
                <w:szCs w:val="24"/>
                <w:lang w:val="sr-Cyrl-RS"/>
              </w:rPr>
              <w:t>-а у делу</w:t>
            </w:r>
            <w:r>
              <w:rPr>
                <w:rFonts w:ascii="Times New Roman" w:hAnsi="Times New Roman" w:cs="Times New Roman"/>
                <w:sz w:val="24"/>
                <w:szCs w:val="24"/>
              </w:rPr>
              <w:t xml:space="preserve">  News plurality of news sources</w:t>
            </w:r>
          </w:p>
        </w:tc>
        <w:tc>
          <w:tcPr>
            <w:tcW w:w="1743" w:type="dxa"/>
            <w:tcBorders>
              <w:top w:val="double" w:sz="4" w:space="0" w:color="auto"/>
              <w:bottom w:val="double" w:sz="4" w:space="0" w:color="auto"/>
            </w:tcBorders>
            <w:shd w:val="clear" w:color="auto" w:fill="FFFFFF" w:themeFill="background1"/>
          </w:tcPr>
          <w:p w14:paraId="0C89767A" w14:textId="6E32B158" w:rsidR="005232AC" w:rsidRPr="008F2150" w:rsidRDefault="00566805" w:rsidP="009D6323">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1,51</w:t>
            </w:r>
          </w:p>
        </w:tc>
        <w:tc>
          <w:tcPr>
            <w:tcW w:w="1657" w:type="dxa"/>
            <w:tcBorders>
              <w:top w:val="double" w:sz="4" w:space="0" w:color="auto"/>
              <w:bottom w:val="double" w:sz="4" w:space="0" w:color="auto"/>
            </w:tcBorders>
            <w:shd w:val="clear" w:color="auto" w:fill="FFFFFF" w:themeFill="background1"/>
          </w:tcPr>
          <w:p w14:paraId="1092EC75" w14:textId="64276D9E" w:rsidR="005232AC" w:rsidRPr="008F2150" w:rsidRDefault="00566805" w:rsidP="009D6323">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6F85F894" w14:textId="77777777" w:rsidR="005232AC" w:rsidRPr="008F2150" w:rsidRDefault="005232AC"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019E28D3" w14:textId="77777777" w:rsidR="005232AC" w:rsidRPr="008F2150" w:rsidRDefault="005232AC"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2B90DF3A" w14:textId="12AB3D0A" w:rsidR="005232AC" w:rsidRPr="008F2150" w:rsidRDefault="00566805" w:rsidP="009D6323">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566805" w:rsidRPr="00DF0431" w14:paraId="556D506D" w14:textId="77777777" w:rsidTr="00CF5CB3">
        <w:trPr>
          <w:trHeight w:val="254"/>
        </w:trPr>
        <w:tc>
          <w:tcPr>
            <w:tcW w:w="3136" w:type="dxa"/>
            <w:tcBorders>
              <w:top w:val="double" w:sz="4" w:space="0" w:color="auto"/>
              <w:bottom w:val="double" w:sz="4" w:space="0" w:color="auto"/>
            </w:tcBorders>
            <w:shd w:val="clear" w:color="auto" w:fill="FFFFFF" w:themeFill="background1"/>
          </w:tcPr>
          <w:p w14:paraId="3BAD4AB2" w14:textId="13C7D3EA"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Изречене мере од стране Регулаторног тела за електронске медије</w:t>
            </w:r>
          </w:p>
        </w:tc>
        <w:tc>
          <w:tcPr>
            <w:tcW w:w="1442" w:type="dxa"/>
            <w:tcBorders>
              <w:top w:val="double" w:sz="4" w:space="0" w:color="auto"/>
              <w:bottom w:val="double" w:sz="4" w:space="0" w:color="auto"/>
            </w:tcBorders>
            <w:shd w:val="clear" w:color="auto" w:fill="FFFFFF" w:themeFill="background1"/>
          </w:tcPr>
          <w:p w14:paraId="021751BB" w14:textId="398C56E1"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Опомена/ упозорење/ забрана емитовања</w:t>
            </w:r>
          </w:p>
        </w:tc>
        <w:tc>
          <w:tcPr>
            <w:tcW w:w="1367" w:type="dxa"/>
            <w:tcBorders>
              <w:top w:val="double" w:sz="4" w:space="0" w:color="auto"/>
              <w:bottom w:val="double" w:sz="4" w:space="0" w:color="auto"/>
            </w:tcBorders>
            <w:shd w:val="clear" w:color="auto" w:fill="FFFFFF" w:themeFill="background1"/>
          </w:tcPr>
          <w:p w14:paraId="53A715D9" w14:textId="6005670A"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У потпуности усвојен Извештај Регулаторног тела за електронске медије</w:t>
            </w:r>
          </w:p>
        </w:tc>
        <w:tc>
          <w:tcPr>
            <w:tcW w:w="1743" w:type="dxa"/>
            <w:tcBorders>
              <w:top w:val="double" w:sz="4" w:space="0" w:color="auto"/>
              <w:bottom w:val="double" w:sz="4" w:space="0" w:color="auto"/>
            </w:tcBorders>
            <w:shd w:val="clear" w:color="auto" w:fill="FFFFFF" w:themeFill="background1"/>
          </w:tcPr>
          <w:p w14:paraId="54B5EA40" w14:textId="77777777" w:rsidR="00566805"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4 опомене</w:t>
            </w:r>
          </w:p>
          <w:p w14:paraId="4BFE1866" w14:textId="764AB25F"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3 упозорења</w:t>
            </w:r>
          </w:p>
        </w:tc>
        <w:tc>
          <w:tcPr>
            <w:tcW w:w="1657" w:type="dxa"/>
            <w:tcBorders>
              <w:top w:val="double" w:sz="4" w:space="0" w:color="auto"/>
              <w:bottom w:val="double" w:sz="4" w:space="0" w:color="auto"/>
            </w:tcBorders>
            <w:shd w:val="clear" w:color="auto" w:fill="FFFFFF" w:themeFill="background1"/>
          </w:tcPr>
          <w:p w14:paraId="6DFAE77B" w14:textId="18C872D4" w:rsidR="00566805" w:rsidRPr="008F2150" w:rsidRDefault="00566805" w:rsidP="00EF24C0">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4D8F3F23" w14:textId="77777777" w:rsidR="00566805" w:rsidRPr="008F2150" w:rsidRDefault="00566805"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0B75F976" w14:textId="77777777" w:rsidR="00566805" w:rsidRPr="008F2150" w:rsidRDefault="00566805"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auto"/>
          </w:tcPr>
          <w:p w14:paraId="1666CB57" w14:textId="0A758A75" w:rsidR="00566805" w:rsidRDefault="00A330DC" w:rsidP="00203B9B">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2</w:t>
            </w:r>
            <w:r w:rsidR="00CF5CB3">
              <w:rPr>
                <w:rFonts w:ascii="Times New Roman" w:hAnsi="Times New Roman" w:cs="Times New Roman"/>
                <w:sz w:val="24"/>
                <w:szCs w:val="24"/>
                <w:lang w:val="sr-Cyrl-RS"/>
              </w:rPr>
              <w:t xml:space="preserve"> опомене</w:t>
            </w:r>
            <w:r>
              <w:rPr>
                <w:rFonts w:ascii="Times New Roman" w:hAnsi="Times New Roman" w:cs="Times New Roman"/>
                <w:sz w:val="24"/>
                <w:szCs w:val="24"/>
              </w:rPr>
              <w:t xml:space="preserve"> </w:t>
            </w:r>
          </w:p>
          <w:p w14:paraId="47EFCBE1" w14:textId="043145BE" w:rsidR="00A330DC" w:rsidRPr="00CF5CB3" w:rsidRDefault="00A330DC" w:rsidP="00203B9B">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w:t>
            </w:r>
            <w:r w:rsidR="00CF5CB3">
              <w:rPr>
                <w:rFonts w:ascii="Times New Roman" w:hAnsi="Times New Roman" w:cs="Times New Roman"/>
                <w:sz w:val="24"/>
                <w:szCs w:val="24"/>
                <w:lang w:val="sr-Cyrl-RS"/>
              </w:rPr>
              <w:t xml:space="preserve"> упозорење</w:t>
            </w:r>
          </w:p>
        </w:tc>
      </w:tr>
      <w:tr w:rsidR="00566805" w:rsidRPr="00DF0431" w14:paraId="5590DDBB" w14:textId="77777777" w:rsidTr="009D6323">
        <w:trPr>
          <w:trHeight w:val="254"/>
        </w:trPr>
        <w:tc>
          <w:tcPr>
            <w:tcW w:w="3136" w:type="dxa"/>
            <w:tcBorders>
              <w:top w:val="double" w:sz="4" w:space="0" w:color="auto"/>
              <w:bottom w:val="double" w:sz="4" w:space="0" w:color="auto"/>
            </w:tcBorders>
            <w:shd w:val="clear" w:color="auto" w:fill="FFFFFF" w:themeFill="background1"/>
          </w:tcPr>
          <w:p w14:paraId="616D6C49" w14:textId="5057EA7B"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Изречене мере због кршења одредби Кодекса новинара Србије од стране Комисије за жалбе Савета за штампу</w:t>
            </w:r>
          </w:p>
        </w:tc>
        <w:tc>
          <w:tcPr>
            <w:tcW w:w="1442" w:type="dxa"/>
            <w:tcBorders>
              <w:top w:val="double" w:sz="4" w:space="0" w:color="auto"/>
              <w:bottom w:val="double" w:sz="4" w:space="0" w:color="auto"/>
            </w:tcBorders>
            <w:shd w:val="clear" w:color="auto" w:fill="FFFFFF" w:themeFill="background1"/>
          </w:tcPr>
          <w:p w14:paraId="3DE01DF6" w14:textId="67F9A458"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Број</w:t>
            </w:r>
          </w:p>
        </w:tc>
        <w:tc>
          <w:tcPr>
            <w:tcW w:w="1367" w:type="dxa"/>
            <w:tcBorders>
              <w:top w:val="double" w:sz="4" w:space="0" w:color="auto"/>
              <w:bottom w:val="double" w:sz="4" w:space="0" w:color="auto"/>
            </w:tcBorders>
            <w:shd w:val="clear" w:color="auto" w:fill="FFFFFF" w:themeFill="background1"/>
          </w:tcPr>
          <w:p w14:paraId="59EA405B" w14:textId="180B46B2"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Годишњи извештај Савета за штампу</w:t>
            </w:r>
          </w:p>
        </w:tc>
        <w:tc>
          <w:tcPr>
            <w:tcW w:w="1743" w:type="dxa"/>
            <w:tcBorders>
              <w:top w:val="double" w:sz="4" w:space="0" w:color="auto"/>
              <w:bottom w:val="double" w:sz="4" w:space="0" w:color="auto"/>
            </w:tcBorders>
            <w:shd w:val="clear" w:color="auto" w:fill="FFFFFF" w:themeFill="background1"/>
          </w:tcPr>
          <w:p w14:paraId="0AB3C2AC" w14:textId="3D89F3DD"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42</w:t>
            </w:r>
          </w:p>
        </w:tc>
        <w:tc>
          <w:tcPr>
            <w:tcW w:w="1657" w:type="dxa"/>
            <w:tcBorders>
              <w:top w:val="double" w:sz="4" w:space="0" w:color="auto"/>
              <w:bottom w:val="double" w:sz="4" w:space="0" w:color="auto"/>
            </w:tcBorders>
            <w:shd w:val="clear" w:color="auto" w:fill="FFFFFF" w:themeFill="background1"/>
          </w:tcPr>
          <w:p w14:paraId="2D3FEB45" w14:textId="39E6BC5A" w:rsidR="00566805" w:rsidRPr="008F2150" w:rsidRDefault="00566805" w:rsidP="00355B9A">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0831850B" w14:textId="77777777" w:rsidR="00566805" w:rsidRPr="008F2150" w:rsidRDefault="00566805"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6EC9BBB4" w14:textId="1599EA22"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Смањење од минимум 10 процената изречених мера због кршења Кодекса новинара у односу на п</w:t>
            </w:r>
            <w:r w:rsidR="00355B9A">
              <w:rPr>
                <w:rFonts w:ascii="Times New Roman" w:hAnsi="Times New Roman" w:cs="Times New Roman"/>
                <w:sz w:val="24"/>
                <w:szCs w:val="24"/>
                <w:lang w:val="sr-Cyrl-RS"/>
              </w:rPr>
              <w:t xml:space="preserve">очетну вредност </w:t>
            </w: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4C32D7E2" w14:textId="5AEFCB86"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Смањење од минимум 10 процената изречених мера због кршења Кодекса новинара у односу на претходну годину</w:t>
            </w:r>
          </w:p>
        </w:tc>
      </w:tr>
      <w:tr w:rsidR="00566805" w:rsidRPr="00DF0431" w14:paraId="22425252" w14:textId="77777777" w:rsidTr="00EF24C0">
        <w:trPr>
          <w:trHeight w:val="254"/>
        </w:trPr>
        <w:tc>
          <w:tcPr>
            <w:tcW w:w="3136" w:type="dxa"/>
            <w:tcBorders>
              <w:top w:val="double" w:sz="4" w:space="0" w:color="auto"/>
            </w:tcBorders>
            <w:shd w:val="clear" w:color="auto" w:fill="FFFFFF" w:themeFill="background1"/>
          </w:tcPr>
          <w:p w14:paraId="0CD270D0" w14:textId="23695DF6"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Број повреда Кодекса новинара Србије</w:t>
            </w:r>
          </w:p>
        </w:tc>
        <w:tc>
          <w:tcPr>
            <w:tcW w:w="1442" w:type="dxa"/>
            <w:tcBorders>
              <w:top w:val="double" w:sz="4" w:space="0" w:color="auto"/>
            </w:tcBorders>
            <w:shd w:val="clear" w:color="auto" w:fill="FFFFFF" w:themeFill="background1"/>
          </w:tcPr>
          <w:p w14:paraId="003EA393" w14:textId="6D1C8571"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Број</w:t>
            </w:r>
          </w:p>
        </w:tc>
        <w:tc>
          <w:tcPr>
            <w:tcW w:w="1367" w:type="dxa"/>
            <w:tcBorders>
              <w:top w:val="double" w:sz="4" w:space="0" w:color="auto"/>
            </w:tcBorders>
            <w:shd w:val="clear" w:color="auto" w:fill="FFFFFF" w:themeFill="background1"/>
          </w:tcPr>
          <w:p w14:paraId="7E15E0DE" w14:textId="1B8802AA"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Мониторинг поштовања Кодекса новинара у дневним новинама</w:t>
            </w:r>
          </w:p>
        </w:tc>
        <w:tc>
          <w:tcPr>
            <w:tcW w:w="1743" w:type="dxa"/>
            <w:tcBorders>
              <w:top w:val="double" w:sz="4" w:space="0" w:color="auto"/>
            </w:tcBorders>
            <w:shd w:val="clear" w:color="auto" w:fill="auto"/>
          </w:tcPr>
          <w:p w14:paraId="286093C5" w14:textId="77777777" w:rsidR="00566805" w:rsidRPr="008F2150" w:rsidRDefault="00566805" w:rsidP="00203B9B">
            <w:pPr>
              <w:shd w:val="clear" w:color="auto" w:fill="FFFFFF" w:themeFill="background1"/>
              <w:rPr>
                <w:rFonts w:ascii="Times New Roman" w:hAnsi="Times New Roman" w:cs="Times New Roman"/>
                <w:sz w:val="24"/>
                <w:szCs w:val="24"/>
                <w:lang w:val="sr-Cyrl-RS"/>
              </w:rPr>
            </w:pPr>
          </w:p>
        </w:tc>
        <w:tc>
          <w:tcPr>
            <w:tcW w:w="1657" w:type="dxa"/>
            <w:tcBorders>
              <w:top w:val="double" w:sz="4" w:space="0" w:color="auto"/>
            </w:tcBorders>
            <w:shd w:val="clear" w:color="auto" w:fill="FFFFFF" w:themeFill="background1"/>
          </w:tcPr>
          <w:p w14:paraId="1C11BCD1" w14:textId="37D6A717" w:rsidR="00566805" w:rsidRPr="008F2150" w:rsidRDefault="00566805" w:rsidP="00203B9B">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2019</w:t>
            </w:r>
          </w:p>
        </w:tc>
        <w:tc>
          <w:tcPr>
            <w:tcW w:w="1530" w:type="dxa"/>
            <w:tcBorders>
              <w:top w:val="double" w:sz="4" w:space="0" w:color="auto"/>
            </w:tcBorders>
            <w:shd w:val="clear" w:color="auto" w:fill="FFFFFF" w:themeFill="background1"/>
          </w:tcPr>
          <w:p w14:paraId="6F856601" w14:textId="77777777" w:rsidR="00566805" w:rsidRPr="008F2150" w:rsidRDefault="00566805"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tcBorders>
            <w:shd w:val="clear" w:color="auto" w:fill="auto"/>
          </w:tcPr>
          <w:p w14:paraId="6BA72A86" w14:textId="27D303BD" w:rsidR="00566805" w:rsidRPr="00EF24C0" w:rsidRDefault="00566805" w:rsidP="00203B9B">
            <w:pPr>
              <w:shd w:val="clear" w:color="auto" w:fill="FFFFFF" w:themeFill="background1"/>
              <w:rPr>
                <w:rFonts w:ascii="Times New Roman" w:hAnsi="Times New Roman" w:cs="Times New Roman"/>
                <w:sz w:val="24"/>
                <w:szCs w:val="24"/>
                <w:lang w:val="sr-Latn-RS"/>
              </w:rPr>
            </w:pPr>
          </w:p>
        </w:tc>
        <w:tc>
          <w:tcPr>
            <w:tcW w:w="1541" w:type="dxa"/>
            <w:gridSpan w:val="2"/>
            <w:tcBorders>
              <w:top w:val="double" w:sz="4" w:space="0" w:color="auto"/>
              <w:right w:val="double" w:sz="4" w:space="0" w:color="auto"/>
            </w:tcBorders>
            <w:shd w:val="clear" w:color="auto" w:fill="auto"/>
          </w:tcPr>
          <w:p w14:paraId="071741C2" w14:textId="145320EA" w:rsidR="00566805" w:rsidRPr="008F2150" w:rsidRDefault="00566805" w:rsidP="00203B9B">
            <w:pPr>
              <w:shd w:val="clear" w:color="auto" w:fill="FFFFFF" w:themeFill="background1"/>
              <w:rPr>
                <w:rFonts w:ascii="Times New Roman" w:hAnsi="Times New Roman" w:cs="Times New Roman"/>
                <w:sz w:val="24"/>
                <w:szCs w:val="24"/>
                <w:lang w:val="sr-Cyrl-RS"/>
              </w:rPr>
            </w:pPr>
          </w:p>
        </w:tc>
      </w:tr>
    </w:tbl>
    <w:p w14:paraId="29ED59DA" w14:textId="2B8B6704" w:rsidR="005232AC" w:rsidRDefault="005232AC" w:rsidP="005232AC">
      <w:pPr>
        <w:rPr>
          <w:lang w:val="sr-Latn-RS"/>
        </w:rPr>
      </w:pPr>
    </w:p>
    <w:p w14:paraId="1DFBCF89" w14:textId="77777777" w:rsidR="002A1BD7" w:rsidRDefault="002A1BD7"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5232AC" w:rsidRPr="00A358B7" w14:paraId="47EFADC1" w14:textId="77777777" w:rsidTr="00203B9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119CD04C" w14:textId="2D2DD02D" w:rsidR="005232AC" w:rsidRPr="00CE073E" w:rsidRDefault="005232AC" w:rsidP="008F2150">
            <w:pPr>
              <w:spacing w:line="276" w:lineRule="auto"/>
              <w:contextualSpacing/>
              <w:jc w:val="both"/>
              <w:rPr>
                <w:rFonts w:ascii="Times New Roman" w:hAnsi="Times New Roman" w:cs="Times New Roman"/>
                <w:sz w:val="24"/>
                <w:szCs w:val="24"/>
              </w:rPr>
            </w:pPr>
            <w:r w:rsidRPr="00CE073E">
              <w:rPr>
                <w:rFonts w:ascii="Times New Roman" w:hAnsi="Times New Roman" w:cs="Times New Roman"/>
                <w:b/>
                <w:sz w:val="24"/>
                <w:szCs w:val="24"/>
                <w:lang w:val="sr-Cyrl-RS"/>
              </w:rPr>
              <w:t>Мер</w:t>
            </w:r>
            <w:r w:rsidR="008F2150" w:rsidRPr="00CE073E">
              <w:rPr>
                <w:rFonts w:ascii="Times New Roman" w:hAnsi="Times New Roman" w:cs="Times New Roman"/>
                <w:b/>
                <w:sz w:val="24"/>
                <w:szCs w:val="24"/>
                <w:lang w:val="sr-Cyrl-RS"/>
              </w:rPr>
              <w:t>а 4.1:</w:t>
            </w:r>
            <w:r w:rsidR="008F2150" w:rsidRPr="00CE073E">
              <w:rPr>
                <w:rFonts w:ascii="Times New Roman" w:hAnsi="Times New Roman" w:cs="Times New Roman"/>
                <w:sz w:val="24"/>
                <w:szCs w:val="24"/>
              </w:rPr>
              <w:t xml:space="preserve"> Повећана објективност и разноврсност извора и медијских садржаја у медијима на језицима националних мањина</w:t>
            </w:r>
          </w:p>
        </w:tc>
      </w:tr>
      <w:tr w:rsidR="005232AC" w:rsidRPr="00A358B7" w14:paraId="2D3ECB6B" w14:textId="77777777" w:rsidTr="00203B9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0E99D27" w14:textId="14D7878E"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 xml:space="preserve">Орган </w:t>
            </w:r>
            <w:r w:rsidRPr="00CE073E">
              <w:rPr>
                <w:rFonts w:ascii="Times New Roman" w:hAnsi="Times New Roman" w:cs="Times New Roman"/>
                <w:b/>
                <w:sz w:val="24"/>
                <w:szCs w:val="24"/>
                <w:lang w:val="sr-Latn-RS"/>
              </w:rPr>
              <w:t>o</w:t>
            </w:r>
            <w:r w:rsidRPr="00CE073E">
              <w:rPr>
                <w:rFonts w:ascii="Times New Roman" w:hAnsi="Times New Roman" w:cs="Times New Roman"/>
                <w:b/>
                <w:sz w:val="24"/>
                <w:szCs w:val="24"/>
                <w:lang w:val="sr-Cyrl-RS"/>
              </w:rPr>
              <w:t xml:space="preserve">дговоран за спровођење </w:t>
            </w:r>
            <w:r w:rsidRPr="00CE073E">
              <w:rPr>
                <w:rFonts w:ascii="Times New Roman" w:hAnsi="Times New Roman" w:cs="Times New Roman"/>
                <w:b/>
                <w:sz w:val="24"/>
                <w:szCs w:val="24"/>
              </w:rPr>
              <w:t>(</w:t>
            </w:r>
            <w:r w:rsidRPr="00CE073E">
              <w:rPr>
                <w:rFonts w:ascii="Times New Roman" w:hAnsi="Times New Roman" w:cs="Times New Roman"/>
                <w:b/>
                <w:sz w:val="24"/>
                <w:szCs w:val="24"/>
                <w:lang w:val="sr-Cyrl-RS"/>
              </w:rPr>
              <w:t>координисање спровођења) мере:</w:t>
            </w:r>
            <w:r w:rsidR="00CE073E" w:rsidRPr="00CE073E">
              <w:rPr>
                <w:rFonts w:ascii="Times New Roman" w:hAnsi="Times New Roman" w:cs="Times New Roman"/>
                <w:sz w:val="24"/>
                <w:szCs w:val="24"/>
                <w:lang w:val="sr-Cyrl-RS"/>
              </w:rPr>
              <w:t xml:space="preserve"> </w:t>
            </w:r>
            <w:r w:rsidR="008F2150" w:rsidRPr="00CE073E">
              <w:rPr>
                <w:rFonts w:ascii="Times New Roman" w:hAnsi="Times New Roman" w:cs="Times New Roman"/>
                <w:sz w:val="24"/>
                <w:szCs w:val="24"/>
                <w:lang w:val="sr-Cyrl-RS"/>
              </w:rPr>
              <w:t>Министарство културе и информисања</w:t>
            </w:r>
          </w:p>
        </w:tc>
      </w:tr>
      <w:tr w:rsidR="005232AC" w:rsidRPr="00A358B7" w14:paraId="476F0F0B" w14:textId="77777777" w:rsidTr="00203B9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D0E9113" w14:textId="790B3250"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Период спровођења</w:t>
            </w:r>
            <w:r w:rsidRPr="00CE073E">
              <w:rPr>
                <w:rFonts w:ascii="Times New Roman" w:hAnsi="Times New Roman" w:cs="Times New Roman"/>
                <w:sz w:val="24"/>
                <w:szCs w:val="24"/>
                <w:lang w:val="sr-Cyrl-RS"/>
              </w:rPr>
              <w:t>:</w:t>
            </w:r>
            <w:r w:rsidR="00CE073E" w:rsidRPr="00CE073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2E07181" w14:textId="37A393F9"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Тип мере:</w:t>
            </w:r>
            <w:r w:rsidR="00EE2AE0" w:rsidRPr="00CE073E">
              <w:rPr>
                <w:rFonts w:ascii="Times New Roman" w:hAnsi="Times New Roman" w:cs="Times New Roman"/>
                <w:sz w:val="24"/>
                <w:szCs w:val="24"/>
                <w:lang w:val="sr-Cyrl-RS"/>
              </w:rPr>
              <w:t xml:space="preserve"> институционално-управљачко-организациона</w:t>
            </w:r>
          </w:p>
        </w:tc>
      </w:tr>
      <w:tr w:rsidR="005232AC" w:rsidRPr="00A77182" w14:paraId="0414CE66" w14:textId="77777777" w:rsidTr="00203B9B">
        <w:trPr>
          <w:trHeight w:val="950"/>
        </w:trPr>
        <w:tc>
          <w:tcPr>
            <w:tcW w:w="3219" w:type="dxa"/>
            <w:tcBorders>
              <w:top w:val="double" w:sz="4" w:space="0" w:color="auto"/>
            </w:tcBorders>
            <w:shd w:val="clear" w:color="auto" w:fill="D9D9D9" w:themeFill="background1" w:themeFillShade="D9"/>
          </w:tcPr>
          <w:p w14:paraId="0AA10725"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Показатељ</w:t>
            </w:r>
            <w:r w:rsidRPr="00CE073E">
              <w:rPr>
                <w:rFonts w:ascii="Times New Roman" w:hAnsi="Times New Roman" w:cs="Times New Roman"/>
                <w:sz w:val="24"/>
                <w:szCs w:val="24"/>
              </w:rPr>
              <w:t>(</w:t>
            </w:r>
            <w:r w:rsidRPr="00CE073E">
              <w:rPr>
                <w:rFonts w:ascii="Times New Roman" w:hAnsi="Times New Roman" w:cs="Times New Roman"/>
                <w:sz w:val="24"/>
                <w:szCs w:val="24"/>
                <w:lang w:val="sr-Cyrl-RS"/>
              </w:rPr>
              <w:t>и</w:t>
            </w:r>
            <w:r w:rsidRPr="00CE073E">
              <w:rPr>
                <w:rFonts w:ascii="Times New Roman" w:hAnsi="Times New Roman" w:cs="Times New Roman"/>
                <w:sz w:val="24"/>
                <w:szCs w:val="24"/>
              </w:rPr>
              <w:t>)</w:t>
            </w:r>
            <w:r w:rsidRPr="00CE073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5E9BCA5D"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rPr>
              <w:t>J</w:t>
            </w:r>
            <w:r w:rsidRPr="00CE073E">
              <w:rPr>
                <w:rFonts w:ascii="Times New Roman" w:hAnsi="Times New Roman" w:cs="Times New Roman"/>
                <w:sz w:val="24"/>
                <w:szCs w:val="24"/>
                <w:lang w:val="sr-Cyrl-RS"/>
              </w:rPr>
              <w:t>единица мере</w:t>
            </w:r>
          </w:p>
          <w:p w14:paraId="19AF4D45" w14:textId="77777777" w:rsidR="005232AC" w:rsidRPr="00CE073E" w:rsidRDefault="005232AC" w:rsidP="00203B9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753410BA"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6972A668"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6E66C0EA"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7703C8BD"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6739050D"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1183B072"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Циљана вредност у последњој години АП</w:t>
            </w:r>
          </w:p>
        </w:tc>
      </w:tr>
      <w:tr w:rsidR="005232AC" w:rsidRPr="00DF0431" w14:paraId="0E3A3873" w14:textId="77777777" w:rsidTr="008F2150">
        <w:trPr>
          <w:trHeight w:val="302"/>
        </w:trPr>
        <w:tc>
          <w:tcPr>
            <w:tcW w:w="3219" w:type="dxa"/>
            <w:tcBorders>
              <w:top w:val="double" w:sz="4" w:space="0" w:color="auto"/>
              <w:bottom w:val="double" w:sz="4" w:space="0" w:color="auto"/>
            </w:tcBorders>
            <w:shd w:val="clear" w:color="auto" w:fill="FFFFFF" w:themeFill="background1"/>
          </w:tcPr>
          <w:p w14:paraId="2D3ECF63" w14:textId="6E7E117A" w:rsidR="005232AC" w:rsidRPr="008F2150" w:rsidRDefault="008F2150" w:rsidP="00BA471A">
            <w:pPr>
              <w:rPr>
                <w:rFonts w:ascii="Times New Roman" w:hAnsi="Times New Roman" w:cs="Times New Roman"/>
                <w:sz w:val="24"/>
                <w:szCs w:val="24"/>
              </w:rPr>
            </w:pPr>
            <w:r w:rsidRPr="008F2150">
              <w:rPr>
                <w:rFonts w:ascii="Times New Roman" w:hAnsi="Times New Roman" w:cs="Times New Roman"/>
                <w:sz w:val="24"/>
                <w:szCs w:val="24"/>
              </w:rPr>
              <w:t xml:space="preserve">измене регулативе успоставиле законске гаранције уређивачке независности </w:t>
            </w:r>
          </w:p>
        </w:tc>
        <w:tc>
          <w:tcPr>
            <w:tcW w:w="1475" w:type="dxa"/>
            <w:tcBorders>
              <w:top w:val="double" w:sz="4" w:space="0" w:color="auto"/>
              <w:bottom w:val="double" w:sz="4" w:space="0" w:color="auto"/>
            </w:tcBorders>
            <w:shd w:val="clear" w:color="auto" w:fill="FFFFFF" w:themeFill="background1"/>
          </w:tcPr>
          <w:p w14:paraId="5DA6C282" w14:textId="158C3490" w:rsidR="005232AC" w:rsidRPr="005A67D1" w:rsidRDefault="005348A4" w:rsidP="005348A4">
            <w:pPr>
              <w:shd w:val="clear" w:color="auto" w:fill="FFFFFF" w:themeFill="background1"/>
              <w:jc w:val="center"/>
              <w:rPr>
                <w:rFonts w:ascii="Times New Roman" w:hAnsi="Times New Roman" w:cs="Times New Roman"/>
                <w:sz w:val="24"/>
                <w:szCs w:val="24"/>
                <w:lang w:val="sr-Cyrl-RS"/>
              </w:rPr>
            </w:pPr>
            <w:r w:rsidRPr="005A67D1">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6180E23F" w14:textId="5613A68C" w:rsidR="005232AC" w:rsidRPr="005A67D1" w:rsidRDefault="0046382A" w:rsidP="005348A4">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„Службени гласник Републике Србије</w:t>
            </w:r>
            <w:r w:rsidR="005348A4" w:rsidRPr="005A67D1">
              <w:rPr>
                <w:rFonts w:ascii="Times New Roman" w:hAnsi="Times New Roman" w:cs="Times New Roman"/>
                <w:sz w:val="24"/>
                <w:szCs w:val="24"/>
                <w:lang w:val="sr-Cyrl-RS"/>
              </w:rPr>
              <w:t>”</w:t>
            </w:r>
          </w:p>
        </w:tc>
        <w:tc>
          <w:tcPr>
            <w:tcW w:w="1769" w:type="dxa"/>
            <w:gridSpan w:val="2"/>
            <w:tcBorders>
              <w:top w:val="double" w:sz="4" w:space="0" w:color="auto"/>
              <w:bottom w:val="double" w:sz="4" w:space="0" w:color="auto"/>
            </w:tcBorders>
            <w:shd w:val="clear" w:color="auto" w:fill="FFFFFF" w:themeFill="background1"/>
          </w:tcPr>
          <w:p w14:paraId="28746FBE" w14:textId="77777777" w:rsidR="005232AC" w:rsidRPr="00DF0431" w:rsidRDefault="005232AC"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15EF923C" w14:textId="55B59984" w:rsidR="005232AC" w:rsidRPr="00EF24C0" w:rsidRDefault="005348A4" w:rsidP="005348A4">
            <w:pPr>
              <w:shd w:val="clear" w:color="auto" w:fill="FFFFFF" w:themeFill="background1"/>
              <w:jc w:val="center"/>
              <w:rPr>
                <w:rFonts w:ascii="Times New Roman" w:hAnsi="Times New Roman" w:cs="Times New Roman"/>
                <w:sz w:val="24"/>
                <w:szCs w:val="24"/>
                <w:lang w:val="sr-Cyrl-RS"/>
              </w:rPr>
            </w:pPr>
            <w:r w:rsidRPr="00EF24C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22C9C2D8" w14:textId="77777777" w:rsidR="005232AC" w:rsidRPr="00DF0431" w:rsidRDefault="005232AC" w:rsidP="005348A4">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3144910A" w14:textId="77777777" w:rsidR="005232AC" w:rsidRPr="00DF0431" w:rsidRDefault="005232AC" w:rsidP="005348A4">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2E7D0BCB" w14:textId="77777777" w:rsidR="005232AC" w:rsidRPr="00DF0431" w:rsidRDefault="005232AC" w:rsidP="005348A4">
            <w:pPr>
              <w:shd w:val="clear" w:color="auto" w:fill="FFFFFF" w:themeFill="background1"/>
              <w:jc w:val="center"/>
              <w:rPr>
                <w:rFonts w:ascii="Arial" w:hAnsi="Arial" w:cs="Arial"/>
                <w:sz w:val="20"/>
                <w:szCs w:val="20"/>
                <w:lang w:val="sr-Cyrl-RS"/>
              </w:rPr>
            </w:pPr>
          </w:p>
        </w:tc>
      </w:tr>
      <w:tr w:rsidR="008F2150" w:rsidRPr="00DF0431" w14:paraId="0D82C32D" w14:textId="77777777" w:rsidTr="00203B9B">
        <w:trPr>
          <w:trHeight w:val="302"/>
        </w:trPr>
        <w:tc>
          <w:tcPr>
            <w:tcW w:w="3219" w:type="dxa"/>
            <w:tcBorders>
              <w:top w:val="double" w:sz="4" w:space="0" w:color="auto"/>
            </w:tcBorders>
            <w:shd w:val="clear" w:color="auto" w:fill="FFFFFF" w:themeFill="background1"/>
          </w:tcPr>
          <w:p w14:paraId="1FDEDFA4" w14:textId="6D5C506C" w:rsidR="008F2150" w:rsidRPr="008F2150" w:rsidRDefault="008F2150" w:rsidP="00203B9B">
            <w:pPr>
              <w:shd w:val="clear" w:color="auto" w:fill="FFFFFF" w:themeFill="background1"/>
              <w:rPr>
                <w:rFonts w:ascii="Times New Roman" w:hAnsi="Times New Roman" w:cs="Times New Roman"/>
                <w:sz w:val="24"/>
                <w:szCs w:val="24"/>
                <w:lang w:val="sr-Cyrl-RS"/>
              </w:rPr>
            </w:pPr>
            <w:r w:rsidRPr="008F2150">
              <w:rPr>
                <w:rFonts w:ascii="Times New Roman" w:hAnsi="Times New Roman" w:cs="Times New Roman"/>
                <w:sz w:val="24"/>
                <w:szCs w:val="24"/>
              </w:rPr>
              <w:t>повећан број стручних кадрова који раде у медијима националних мањина</w:t>
            </w:r>
            <w:r w:rsidRPr="008F2150">
              <w:rPr>
                <w:rFonts w:ascii="Times New Roman" w:hAnsi="Times New Roman" w:cs="Times New Roman"/>
                <w:sz w:val="24"/>
                <w:szCs w:val="24"/>
                <w:lang w:val="sr-Cyrl-RS"/>
              </w:rPr>
              <w:t>, разврстано према полу</w:t>
            </w:r>
          </w:p>
        </w:tc>
        <w:tc>
          <w:tcPr>
            <w:tcW w:w="1475" w:type="dxa"/>
            <w:tcBorders>
              <w:top w:val="double" w:sz="4" w:space="0" w:color="auto"/>
            </w:tcBorders>
            <w:shd w:val="clear" w:color="auto" w:fill="FFFFFF" w:themeFill="background1"/>
          </w:tcPr>
          <w:p w14:paraId="4436542B" w14:textId="77D0ACFE" w:rsidR="008F2150" w:rsidRPr="005A67D1" w:rsidRDefault="005348A4" w:rsidP="005348A4">
            <w:pPr>
              <w:shd w:val="clear" w:color="auto" w:fill="FFFFFF" w:themeFill="background1"/>
              <w:jc w:val="center"/>
              <w:rPr>
                <w:rFonts w:ascii="Times New Roman" w:hAnsi="Times New Roman" w:cs="Times New Roman"/>
                <w:sz w:val="24"/>
                <w:szCs w:val="24"/>
                <w:lang w:val="sr-Cyrl-RS"/>
              </w:rPr>
            </w:pPr>
            <w:r w:rsidRPr="005A67D1">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7347DB4C" w14:textId="7F2059C6" w:rsidR="008F2150" w:rsidRPr="005A67D1" w:rsidRDefault="0046382A" w:rsidP="005348A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 xml:space="preserve">Извештаји </w:t>
            </w:r>
            <w:r>
              <w:rPr>
                <w:rFonts w:ascii="Times New Roman" w:hAnsi="Times New Roman" w:cs="Times New Roman"/>
                <w:sz w:val="24"/>
                <w:szCs w:val="24"/>
              </w:rPr>
              <w:t>Министарства културе и информисања</w:t>
            </w:r>
            <w:r>
              <w:rPr>
                <w:rFonts w:ascii="Times New Roman" w:hAnsi="Times New Roman" w:cs="Times New Roman"/>
                <w:sz w:val="24"/>
                <w:szCs w:val="24"/>
                <w:lang w:val="sr-Cyrl-RS"/>
              </w:rPr>
              <w:t xml:space="preserve">, </w:t>
            </w:r>
            <w:r w:rsidR="00EE7246" w:rsidRPr="005A67D1">
              <w:rPr>
                <w:rFonts w:ascii="Times New Roman" w:hAnsi="Times New Roman" w:cs="Times New Roman"/>
                <w:sz w:val="24"/>
                <w:szCs w:val="24"/>
                <w:lang w:val="sr-Cyrl-RS"/>
              </w:rPr>
              <w:t xml:space="preserve"> Покрајинског секретаријата за културу, јавно информисање и сарадњу са верским заједницама</w:t>
            </w:r>
          </w:p>
        </w:tc>
        <w:tc>
          <w:tcPr>
            <w:tcW w:w="1769" w:type="dxa"/>
            <w:gridSpan w:val="2"/>
            <w:tcBorders>
              <w:top w:val="double" w:sz="4" w:space="0" w:color="auto"/>
            </w:tcBorders>
            <w:shd w:val="clear" w:color="auto" w:fill="FFFFFF" w:themeFill="background1"/>
          </w:tcPr>
          <w:p w14:paraId="26B4DF1B"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3DFE940" w14:textId="276460C6" w:rsidR="008F2150" w:rsidRPr="00EF24C0" w:rsidRDefault="005348A4" w:rsidP="005348A4">
            <w:pPr>
              <w:shd w:val="clear" w:color="auto" w:fill="FFFFFF" w:themeFill="background1"/>
              <w:jc w:val="center"/>
              <w:rPr>
                <w:rFonts w:ascii="Times New Roman" w:hAnsi="Times New Roman" w:cs="Times New Roman"/>
                <w:sz w:val="24"/>
                <w:szCs w:val="24"/>
                <w:lang w:val="sr-Cyrl-RS"/>
              </w:rPr>
            </w:pPr>
            <w:r w:rsidRPr="00EF24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003F8F1"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73721455"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A82F876" w14:textId="77777777" w:rsidR="008F2150" w:rsidRPr="00DF0431" w:rsidRDefault="008F2150" w:rsidP="005348A4">
            <w:pPr>
              <w:shd w:val="clear" w:color="auto" w:fill="FFFFFF" w:themeFill="background1"/>
              <w:jc w:val="center"/>
              <w:rPr>
                <w:rFonts w:ascii="Arial" w:hAnsi="Arial" w:cs="Arial"/>
                <w:sz w:val="20"/>
                <w:szCs w:val="20"/>
                <w:lang w:val="sr-Cyrl-RS"/>
              </w:rPr>
            </w:pPr>
          </w:p>
        </w:tc>
      </w:tr>
      <w:tr w:rsidR="008F2150" w:rsidRPr="00DF0431" w14:paraId="4A0E2B6F" w14:textId="77777777" w:rsidTr="00203B9B">
        <w:trPr>
          <w:trHeight w:val="302"/>
        </w:trPr>
        <w:tc>
          <w:tcPr>
            <w:tcW w:w="3219" w:type="dxa"/>
            <w:tcBorders>
              <w:top w:val="double" w:sz="4" w:space="0" w:color="auto"/>
            </w:tcBorders>
            <w:shd w:val="clear" w:color="auto" w:fill="FFFFFF" w:themeFill="background1"/>
          </w:tcPr>
          <w:p w14:paraId="54EFE61E" w14:textId="598F00F9" w:rsidR="008F2150" w:rsidRPr="008F2150" w:rsidRDefault="008F2150" w:rsidP="00203B9B">
            <w:pPr>
              <w:shd w:val="clear" w:color="auto" w:fill="FFFFFF" w:themeFill="background1"/>
              <w:rPr>
                <w:rFonts w:ascii="Times New Roman" w:hAnsi="Times New Roman" w:cs="Times New Roman"/>
                <w:sz w:val="24"/>
                <w:szCs w:val="24"/>
                <w:lang w:val="sr-Cyrl-RS"/>
              </w:rPr>
            </w:pPr>
            <w:r w:rsidRPr="008F2150">
              <w:rPr>
                <w:rFonts w:ascii="Times New Roman" w:hAnsi="Times New Roman" w:cs="Times New Roman"/>
                <w:sz w:val="24"/>
                <w:szCs w:val="24"/>
              </w:rPr>
              <w:t>број медијских садржаја од јавног интереса на језицима националних мањина;</w:t>
            </w:r>
          </w:p>
        </w:tc>
        <w:tc>
          <w:tcPr>
            <w:tcW w:w="1475" w:type="dxa"/>
            <w:tcBorders>
              <w:top w:val="double" w:sz="4" w:space="0" w:color="auto"/>
            </w:tcBorders>
            <w:shd w:val="clear" w:color="auto" w:fill="FFFFFF" w:themeFill="background1"/>
          </w:tcPr>
          <w:p w14:paraId="125BEE62" w14:textId="24B601AA" w:rsidR="008F2150" w:rsidRPr="005A67D1" w:rsidRDefault="005348A4" w:rsidP="005348A4">
            <w:pPr>
              <w:shd w:val="clear" w:color="auto" w:fill="FFFFFF" w:themeFill="background1"/>
              <w:jc w:val="center"/>
              <w:rPr>
                <w:rFonts w:ascii="Times New Roman" w:hAnsi="Times New Roman" w:cs="Times New Roman"/>
                <w:sz w:val="24"/>
                <w:szCs w:val="24"/>
                <w:lang w:val="sr-Cyrl-RS"/>
              </w:rPr>
            </w:pPr>
            <w:r w:rsidRPr="005A67D1">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BD4E523" w14:textId="200268A3" w:rsidR="008F2150" w:rsidRPr="005A67D1" w:rsidRDefault="00EE7246" w:rsidP="005348A4">
            <w:pPr>
              <w:shd w:val="clear" w:color="auto" w:fill="FFFFFF" w:themeFill="background1"/>
              <w:jc w:val="center"/>
              <w:rPr>
                <w:rFonts w:ascii="Times New Roman" w:hAnsi="Times New Roman" w:cs="Times New Roman"/>
                <w:sz w:val="24"/>
                <w:szCs w:val="24"/>
              </w:rPr>
            </w:pPr>
            <w:r w:rsidRPr="005A67D1">
              <w:rPr>
                <w:rFonts w:ascii="Times New Roman" w:hAnsi="Times New Roman" w:cs="Times New Roman"/>
                <w:sz w:val="24"/>
                <w:szCs w:val="24"/>
                <w:lang w:val="sr-Cyrl-RS"/>
              </w:rPr>
              <w:t>Анализе медијских садржаја на мањиснким језицима</w:t>
            </w:r>
          </w:p>
        </w:tc>
        <w:tc>
          <w:tcPr>
            <w:tcW w:w="1769" w:type="dxa"/>
            <w:gridSpan w:val="2"/>
            <w:tcBorders>
              <w:top w:val="double" w:sz="4" w:space="0" w:color="auto"/>
            </w:tcBorders>
            <w:shd w:val="clear" w:color="auto" w:fill="FFFFFF" w:themeFill="background1"/>
          </w:tcPr>
          <w:p w14:paraId="117B6CB0" w14:textId="392A2C64" w:rsidR="0078799A" w:rsidRDefault="00890343" w:rsidP="005348A4">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67</w:t>
            </w:r>
            <w:r w:rsidRPr="0081640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-Покрајински</w:t>
            </w:r>
            <w:r w:rsidRPr="00816408">
              <w:rPr>
                <w:rFonts w:ascii="Times New Roman" w:hAnsi="Times New Roman" w:cs="Times New Roman"/>
                <w:sz w:val="24"/>
                <w:szCs w:val="24"/>
                <w:lang w:val="sr-Cyrl-RS"/>
              </w:rPr>
              <w:t xml:space="preserve"> секре</w:t>
            </w:r>
            <w:r>
              <w:rPr>
                <w:rFonts w:ascii="Times New Roman" w:hAnsi="Times New Roman" w:cs="Times New Roman"/>
                <w:sz w:val="24"/>
                <w:szCs w:val="24"/>
                <w:lang w:val="sr-Cyrl-RS"/>
              </w:rPr>
              <w:t>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p w14:paraId="21F5CCA0" w14:textId="77777777" w:rsidR="00890343" w:rsidRPr="00B80DE9" w:rsidRDefault="00890343" w:rsidP="005348A4">
            <w:pPr>
              <w:shd w:val="clear" w:color="auto" w:fill="FFFFFF" w:themeFill="background1"/>
              <w:jc w:val="center"/>
              <w:rPr>
                <w:rFonts w:ascii="Times New Roman" w:hAnsi="Times New Roman" w:cs="Times New Roman"/>
                <w:sz w:val="24"/>
                <w:szCs w:val="24"/>
                <w:lang w:val="sr-Cyrl-RS"/>
              </w:rPr>
            </w:pPr>
          </w:p>
          <w:p w14:paraId="6029330B" w14:textId="35FCAA9D" w:rsidR="008F2150" w:rsidRPr="00890343" w:rsidRDefault="0078799A" w:rsidP="005348A4">
            <w:pPr>
              <w:shd w:val="clear" w:color="auto" w:fill="FFFFFF" w:themeFill="background1"/>
              <w:jc w:val="center"/>
              <w:rPr>
                <w:rFonts w:ascii="Times New Roman" w:hAnsi="Times New Roman" w:cs="Times New Roman"/>
                <w:sz w:val="24"/>
                <w:szCs w:val="24"/>
                <w:lang w:val="sr-Cyrl-RS"/>
              </w:rPr>
            </w:pPr>
            <w:r w:rsidRPr="00B80DE9">
              <w:rPr>
                <w:rFonts w:ascii="Times New Roman" w:hAnsi="Times New Roman" w:cs="Times New Roman"/>
                <w:sz w:val="24"/>
                <w:szCs w:val="24"/>
              </w:rPr>
              <w:t>85</w:t>
            </w:r>
            <w:r w:rsidR="00890343">
              <w:rPr>
                <w:rFonts w:ascii="Times New Roman" w:hAnsi="Times New Roman" w:cs="Times New Roman"/>
                <w:sz w:val="24"/>
                <w:szCs w:val="24"/>
              </w:rPr>
              <w:t xml:space="preserve"> </w:t>
            </w:r>
            <w:r w:rsidR="00890343">
              <w:rPr>
                <w:rFonts w:ascii="Times New Roman" w:hAnsi="Times New Roman" w:cs="Times New Roman"/>
                <w:sz w:val="24"/>
                <w:szCs w:val="24"/>
                <w:lang w:val="sr-Cyrl-RS"/>
              </w:rPr>
              <w:t>-</w:t>
            </w:r>
            <w:r w:rsidR="00890343">
              <w:rPr>
                <w:rFonts w:ascii="Times New Roman" w:hAnsi="Times New Roman" w:cs="Times New Roman"/>
                <w:sz w:val="24"/>
                <w:szCs w:val="24"/>
              </w:rPr>
              <w:t xml:space="preserve">Министарство </w:t>
            </w:r>
            <w:r w:rsidR="00890343">
              <w:rPr>
                <w:rFonts w:ascii="Times New Roman" w:hAnsi="Times New Roman" w:cs="Times New Roman"/>
                <w:sz w:val="24"/>
                <w:szCs w:val="24"/>
                <w:lang w:val="sr-Cyrl-RS"/>
              </w:rPr>
              <w:t>културе и информисања</w:t>
            </w:r>
          </w:p>
          <w:p w14:paraId="6167711D" w14:textId="5B3A21A2" w:rsidR="0078799A" w:rsidRPr="00B80DE9" w:rsidRDefault="0078799A" w:rsidP="005348A4">
            <w:pPr>
              <w:shd w:val="clear" w:color="auto" w:fill="FFFFFF" w:themeFill="background1"/>
              <w:jc w:val="center"/>
              <w:rPr>
                <w:rFonts w:ascii="Times New Roman" w:hAnsi="Times New Roman" w:cs="Times New Roman"/>
                <w:sz w:val="24"/>
                <w:szCs w:val="24"/>
              </w:rPr>
            </w:pPr>
          </w:p>
        </w:tc>
        <w:tc>
          <w:tcPr>
            <w:tcW w:w="1707" w:type="dxa"/>
            <w:tcBorders>
              <w:top w:val="double" w:sz="4" w:space="0" w:color="auto"/>
            </w:tcBorders>
            <w:shd w:val="clear" w:color="auto" w:fill="FFFFFF" w:themeFill="background1"/>
          </w:tcPr>
          <w:p w14:paraId="586B5A0C" w14:textId="7D398EAD" w:rsidR="008F2150" w:rsidRPr="00EF24C0" w:rsidRDefault="005348A4" w:rsidP="005348A4">
            <w:pPr>
              <w:shd w:val="clear" w:color="auto" w:fill="FFFFFF" w:themeFill="background1"/>
              <w:jc w:val="center"/>
              <w:rPr>
                <w:rFonts w:ascii="Times New Roman" w:hAnsi="Times New Roman" w:cs="Times New Roman"/>
                <w:sz w:val="24"/>
                <w:szCs w:val="24"/>
                <w:lang w:val="sr-Cyrl-RS"/>
              </w:rPr>
            </w:pPr>
            <w:r w:rsidRPr="00EF24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A5AE7B7" w14:textId="77777777" w:rsidR="008F2150" w:rsidRPr="00B80DE9" w:rsidRDefault="00814A30"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39</w:t>
            </w:r>
          </w:p>
          <w:p w14:paraId="010523B6"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A79202C"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791D648"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F9EF59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118F86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984628F"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BDC28F2"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D02519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A49706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85A9736"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96A6982" w14:textId="0E6AF58B" w:rsidR="0078799A" w:rsidRPr="00B80DE9" w:rsidRDefault="0078799A"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80</w:t>
            </w:r>
          </w:p>
        </w:tc>
        <w:tc>
          <w:tcPr>
            <w:tcW w:w="1573" w:type="dxa"/>
            <w:tcBorders>
              <w:top w:val="double" w:sz="4" w:space="0" w:color="auto"/>
              <w:right w:val="double" w:sz="4" w:space="0" w:color="auto"/>
            </w:tcBorders>
            <w:shd w:val="clear" w:color="auto" w:fill="FFFFFF" w:themeFill="background1"/>
          </w:tcPr>
          <w:p w14:paraId="36A5D18F" w14:textId="77777777" w:rsidR="008F2150" w:rsidRPr="00B80DE9" w:rsidRDefault="00814A30"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60</w:t>
            </w:r>
          </w:p>
          <w:p w14:paraId="5313849A"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E5A291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AB855E9"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D108E9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4C0C30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3D0469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1B2CF19"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0410B6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F9BCBE0"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745115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25E7052" w14:textId="06E917DC" w:rsidR="0078799A" w:rsidRPr="00B80DE9" w:rsidRDefault="0078799A"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85</w:t>
            </w:r>
          </w:p>
        </w:tc>
        <w:tc>
          <w:tcPr>
            <w:tcW w:w="1269" w:type="dxa"/>
            <w:tcBorders>
              <w:top w:val="double" w:sz="4" w:space="0" w:color="auto"/>
              <w:right w:val="double" w:sz="4" w:space="0" w:color="auto"/>
            </w:tcBorders>
            <w:shd w:val="clear" w:color="auto" w:fill="FFFFFF" w:themeFill="background1"/>
          </w:tcPr>
          <w:p w14:paraId="607516B7" w14:textId="77777777" w:rsidR="008F2150" w:rsidRPr="00B80DE9" w:rsidRDefault="00814A30"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60</w:t>
            </w:r>
          </w:p>
          <w:p w14:paraId="590244FF"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CBF45B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6E36EF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EB12C0A"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8349662"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8A1AA0C"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B659B5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0178A9B"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9F0B394"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EF31E08"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C0800A9" w14:textId="22263605" w:rsidR="0078799A" w:rsidRPr="00B80DE9" w:rsidRDefault="0078799A"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87</w:t>
            </w:r>
          </w:p>
        </w:tc>
      </w:tr>
      <w:tr w:rsidR="008F2150" w:rsidRPr="00DF0431" w14:paraId="68D44FED" w14:textId="77777777" w:rsidTr="00203B9B">
        <w:trPr>
          <w:trHeight w:val="302"/>
        </w:trPr>
        <w:tc>
          <w:tcPr>
            <w:tcW w:w="3219" w:type="dxa"/>
            <w:tcBorders>
              <w:top w:val="double" w:sz="4" w:space="0" w:color="auto"/>
            </w:tcBorders>
            <w:shd w:val="clear" w:color="auto" w:fill="FFFFFF" w:themeFill="background1"/>
          </w:tcPr>
          <w:p w14:paraId="54046F97" w14:textId="7E6DDD51" w:rsidR="008F2150" w:rsidRPr="008F2150" w:rsidRDefault="008F2150" w:rsidP="00203B9B">
            <w:pPr>
              <w:shd w:val="clear" w:color="auto" w:fill="FFFFFF" w:themeFill="background1"/>
              <w:rPr>
                <w:rFonts w:ascii="Times New Roman" w:hAnsi="Times New Roman" w:cs="Times New Roman"/>
                <w:sz w:val="24"/>
                <w:szCs w:val="24"/>
                <w:lang w:val="sr-Cyrl-RS"/>
              </w:rPr>
            </w:pPr>
            <w:r w:rsidRPr="008F2150">
              <w:rPr>
                <w:rFonts w:ascii="Times New Roman" w:hAnsi="Times New Roman" w:cs="Times New Roman"/>
                <w:sz w:val="24"/>
                <w:szCs w:val="24"/>
              </w:rPr>
              <w:t>број медијских садржаја којима се чува национални идентитет националних мањина, на њиховом језику</w:t>
            </w:r>
          </w:p>
        </w:tc>
        <w:tc>
          <w:tcPr>
            <w:tcW w:w="1475" w:type="dxa"/>
            <w:tcBorders>
              <w:top w:val="double" w:sz="4" w:space="0" w:color="auto"/>
            </w:tcBorders>
            <w:shd w:val="clear" w:color="auto" w:fill="FFFFFF" w:themeFill="background1"/>
          </w:tcPr>
          <w:p w14:paraId="4939CAD9" w14:textId="441D588B" w:rsidR="008F2150" w:rsidRPr="005A67D1" w:rsidRDefault="005348A4" w:rsidP="005348A4">
            <w:pPr>
              <w:shd w:val="clear" w:color="auto" w:fill="FFFFFF" w:themeFill="background1"/>
              <w:jc w:val="center"/>
              <w:rPr>
                <w:rFonts w:ascii="Times New Roman" w:hAnsi="Times New Roman" w:cs="Times New Roman"/>
                <w:sz w:val="24"/>
                <w:szCs w:val="24"/>
                <w:lang w:val="sr-Cyrl-RS"/>
              </w:rPr>
            </w:pPr>
            <w:r w:rsidRPr="005A67D1">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4927BC40" w14:textId="5F9F3C55" w:rsidR="008F2150" w:rsidRPr="005A67D1" w:rsidRDefault="00EE7246" w:rsidP="005348A4">
            <w:pPr>
              <w:shd w:val="clear" w:color="auto" w:fill="FFFFFF" w:themeFill="background1"/>
              <w:jc w:val="center"/>
              <w:rPr>
                <w:rFonts w:ascii="Times New Roman" w:hAnsi="Times New Roman" w:cs="Times New Roman"/>
                <w:sz w:val="24"/>
                <w:szCs w:val="24"/>
              </w:rPr>
            </w:pPr>
            <w:r w:rsidRPr="005A67D1">
              <w:rPr>
                <w:rFonts w:ascii="Times New Roman" w:hAnsi="Times New Roman" w:cs="Times New Roman"/>
                <w:sz w:val="24"/>
                <w:szCs w:val="24"/>
                <w:lang w:val="sr-Cyrl-RS"/>
              </w:rPr>
              <w:t>Анализе медијских садржаја на мањиснким језицима</w:t>
            </w:r>
          </w:p>
        </w:tc>
        <w:tc>
          <w:tcPr>
            <w:tcW w:w="1769" w:type="dxa"/>
            <w:gridSpan w:val="2"/>
            <w:tcBorders>
              <w:top w:val="double" w:sz="4" w:space="0" w:color="auto"/>
            </w:tcBorders>
            <w:shd w:val="clear" w:color="auto" w:fill="FFFFFF" w:themeFill="background1"/>
          </w:tcPr>
          <w:p w14:paraId="6A8C1D19" w14:textId="027D0331" w:rsidR="0078799A" w:rsidRDefault="00890343" w:rsidP="009D6323">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67</w:t>
            </w:r>
            <w:r w:rsidRPr="0081640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-Покрајински</w:t>
            </w:r>
            <w:r w:rsidRPr="00816408">
              <w:rPr>
                <w:rFonts w:ascii="Times New Roman" w:hAnsi="Times New Roman" w:cs="Times New Roman"/>
                <w:sz w:val="24"/>
                <w:szCs w:val="24"/>
                <w:lang w:val="sr-Cyrl-RS"/>
              </w:rPr>
              <w:t xml:space="preserve"> секре</w:t>
            </w:r>
            <w:r>
              <w:rPr>
                <w:rFonts w:ascii="Times New Roman" w:hAnsi="Times New Roman" w:cs="Times New Roman"/>
                <w:sz w:val="24"/>
                <w:szCs w:val="24"/>
                <w:lang w:val="sr-Cyrl-RS"/>
              </w:rPr>
              <w:t>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p w14:paraId="1ECB31CB" w14:textId="77777777" w:rsidR="00890343" w:rsidRPr="00B80DE9" w:rsidRDefault="00890343" w:rsidP="009D6323">
            <w:pPr>
              <w:shd w:val="clear" w:color="auto" w:fill="FFFFFF" w:themeFill="background1"/>
              <w:jc w:val="center"/>
              <w:rPr>
                <w:rFonts w:ascii="Times New Roman" w:hAnsi="Times New Roman" w:cs="Times New Roman"/>
                <w:sz w:val="24"/>
                <w:szCs w:val="24"/>
                <w:lang w:val="sr-Cyrl-RS"/>
              </w:rPr>
            </w:pPr>
          </w:p>
          <w:p w14:paraId="146DBFCA" w14:textId="10F02FFE" w:rsidR="0078799A" w:rsidRPr="00B80DE9" w:rsidRDefault="00890343" w:rsidP="009D6323">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lang w:val="sr-Cyrl-RS"/>
              </w:rPr>
              <w:t>-</w:t>
            </w:r>
            <w:r>
              <w:rPr>
                <w:rFonts w:ascii="Times New Roman" w:hAnsi="Times New Roman" w:cs="Times New Roman"/>
                <w:sz w:val="24"/>
                <w:szCs w:val="24"/>
              </w:rPr>
              <w:t xml:space="preserve"> Министарство културе и информисања</w:t>
            </w:r>
          </w:p>
        </w:tc>
        <w:tc>
          <w:tcPr>
            <w:tcW w:w="1707" w:type="dxa"/>
            <w:tcBorders>
              <w:top w:val="double" w:sz="4" w:space="0" w:color="auto"/>
            </w:tcBorders>
            <w:shd w:val="clear" w:color="auto" w:fill="FFFFFF" w:themeFill="background1"/>
          </w:tcPr>
          <w:p w14:paraId="5163685F" w14:textId="3392B7B4" w:rsidR="008F2150" w:rsidRPr="00EF24C0" w:rsidRDefault="005348A4" w:rsidP="005348A4">
            <w:pPr>
              <w:shd w:val="clear" w:color="auto" w:fill="FFFFFF" w:themeFill="background1"/>
              <w:jc w:val="center"/>
              <w:rPr>
                <w:rFonts w:ascii="Times New Roman" w:hAnsi="Times New Roman" w:cs="Times New Roman"/>
                <w:sz w:val="24"/>
                <w:szCs w:val="24"/>
                <w:lang w:val="sr-Cyrl-RS"/>
              </w:rPr>
            </w:pPr>
            <w:r w:rsidRPr="00EF24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FB16E15" w14:textId="77777777" w:rsidR="008F2150" w:rsidRPr="00B80DE9" w:rsidRDefault="00814A30"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39</w:t>
            </w:r>
          </w:p>
          <w:p w14:paraId="1EEBA3C3"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236583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F28D12C"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E699EA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B5B42D4"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1438639"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160AEA4"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FC314B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3FEE1E8"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BFC1B32"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DA7E2FE" w14:textId="542D6157" w:rsidR="0078799A" w:rsidRPr="00B80DE9" w:rsidRDefault="0078799A"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33</w:t>
            </w:r>
          </w:p>
        </w:tc>
        <w:tc>
          <w:tcPr>
            <w:tcW w:w="1573" w:type="dxa"/>
            <w:tcBorders>
              <w:top w:val="double" w:sz="4" w:space="0" w:color="auto"/>
              <w:right w:val="double" w:sz="4" w:space="0" w:color="auto"/>
            </w:tcBorders>
            <w:shd w:val="clear" w:color="auto" w:fill="FFFFFF" w:themeFill="background1"/>
          </w:tcPr>
          <w:p w14:paraId="79DA5454" w14:textId="77777777" w:rsidR="008F2150" w:rsidRPr="00B80DE9" w:rsidRDefault="00814A30"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60</w:t>
            </w:r>
          </w:p>
          <w:p w14:paraId="48DFD57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D66F07B"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A8B3C0A"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17DC5F0"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D5C4892"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F36864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381591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F3ED6C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91D19E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4E62FD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CBC2C59" w14:textId="4C773983" w:rsidR="0078799A" w:rsidRPr="00B80DE9" w:rsidRDefault="0078799A"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35</w:t>
            </w:r>
          </w:p>
        </w:tc>
        <w:tc>
          <w:tcPr>
            <w:tcW w:w="1269" w:type="dxa"/>
            <w:tcBorders>
              <w:top w:val="double" w:sz="4" w:space="0" w:color="auto"/>
              <w:right w:val="double" w:sz="4" w:space="0" w:color="auto"/>
            </w:tcBorders>
            <w:shd w:val="clear" w:color="auto" w:fill="FFFFFF" w:themeFill="background1"/>
          </w:tcPr>
          <w:p w14:paraId="0E72C5BE" w14:textId="77777777" w:rsidR="008F2150" w:rsidRPr="00B80DE9" w:rsidRDefault="00814A30"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60</w:t>
            </w:r>
          </w:p>
          <w:p w14:paraId="2814F03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0CBF5DF"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6307A1F"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D775F8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62721C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102DB39"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8BAC9E8"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2692A4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E4506CC"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3B48033"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9FE38C2" w14:textId="3922B632" w:rsidR="0078799A" w:rsidRPr="00B80DE9" w:rsidRDefault="0078799A" w:rsidP="005348A4">
            <w:pPr>
              <w:shd w:val="clear" w:color="auto" w:fill="FFFFFF" w:themeFill="background1"/>
              <w:jc w:val="center"/>
              <w:rPr>
                <w:rFonts w:ascii="Times New Roman" w:hAnsi="Times New Roman" w:cs="Times New Roman"/>
                <w:sz w:val="24"/>
                <w:szCs w:val="24"/>
                <w:lang w:val="sr-Latn-RS"/>
              </w:rPr>
            </w:pPr>
            <w:r w:rsidRPr="00B80DE9">
              <w:rPr>
                <w:rFonts w:ascii="Times New Roman" w:hAnsi="Times New Roman" w:cs="Times New Roman"/>
                <w:sz w:val="24"/>
                <w:szCs w:val="24"/>
                <w:lang w:val="sr-Latn-RS"/>
              </w:rPr>
              <w:t>35</w:t>
            </w:r>
          </w:p>
        </w:tc>
      </w:tr>
      <w:tr w:rsidR="008F2150" w:rsidRPr="00DF0431" w14:paraId="2445E822" w14:textId="77777777" w:rsidTr="00203B9B">
        <w:trPr>
          <w:trHeight w:val="302"/>
        </w:trPr>
        <w:tc>
          <w:tcPr>
            <w:tcW w:w="3219" w:type="dxa"/>
            <w:tcBorders>
              <w:top w:val="double" w:sz="4" w:space="0" w:color="auto"/>
            </w:tcBorders>
            <w:shd w:val="clear" w:color="auto" w:fill="FFFFFF" w:themeFill="background1"/>
          </w:tcPr>
          <w:p w14:paraId="26A94EBF" w14:textId="47F5E0F0" w:rsidR="008F2150" w:rsidRPr="008F2150" w:rsidRDefault="008F2150" w:rsidP="00203B9B">
            <w:pPr>
              <w:shd w:val="clear" w:color="auto" w:fill="FFFFFF" w:themeFill="background1"/>
              <w:rPr>
                <w:rFonts w:ascii="Times New Roman" w:hAnsi="Times New Roman" w:cs="Times New Roman"/>
                <w:sz w:val="24"/>
                <w:szCs w:val="24"/>
                <w:lang w:val="sr-Cyrl-RS"/>
              </w:rPr>
            </w:pPr>
            <w:r w:rsidRPr="008F2150">
              <w:rPr>
                <w:rFonts w:ascii="Times New Roman" w:hAnsi="Times New Roman" w:cs="Times New Roman"/>
                <w:sz w:val="24"/>
                <w:szCs w:val="24"/>
              </w:rPr>
              <w:t>број сати произведеног и емитованог медијског садржаја на језицима националних мањина</w:t>
            </w:r>
          </w:p>
        </w:tc>
        <w:tc>
          <w:tcPr>
            <w:tcW w:w="1475" w:type="dxa"/>
            <w:tcBorders>
              <w:top w:val="double" w:sz="4" w:space="0" w:color="auto"/>
            </w:tcBorders>
            <w:shd w:val="clear" w:color="auto" w:fill="FFFFFF" w:themeFill="background1"/>
          </w:tcPr>
          <w:p w14:paraId="483ECA48" w14:textId="7CF32E7C" w:rsidR="008F2150" w:rsidRPr="005A67D1" w:rsidRDefault="005348A4" w:rsidP="005348A4">
            <w:pPr>
              <w:shd w:val="clear" w:color="auto" w:fill="FFFFFF" w:themeFill="background1"/>
              <w:jc w:val="center"/>
              <w:rPr>
                <w:rFonts w:ascii="Times New Roman" w:hAnsi="Times New Roman" w:cs="Times New Roman"/>
                <w:sz w:val="24"/>
                <w:szCs w:val="24"/>
                <w:lang w:val="sr-Cyrl-RS"/>
              </w:rPr>
            </w:pPr>
            <w:r w:rsidRPr="005A67D1">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2BE2FE47" w14:textId="7ADA6F14" w:rsidR="008F2150" w:rsidRPr="005A67D1" w:rsidRDefault="00EE7246" w:rsidP="00EE7246">
            <w:pPr>
              <w:shd w:val="clear" w:color="auto" w:fill="FFFFFF" w:themeFill="background1"/>
              <w:rPr>
                <w:rFonts w:ascii="Times New Roman" w:hAnsi="Times New Roman" w:cs="Times New Roman"/>
                <w:sz w:val="24"/>
                <w:szCs w:val="24"/>
              </w:rPr>
            </w:pPr>
            <w:r w:rsidRPr="005A67D1">
              <w:rPr>
                <w:rFonts w:ascii="Times New Roman" w:hAnsi="Times New Roman" w:cs="Times New Roman"/>
                <w:sz w:val="24"/>
                <w:szCs w:val="24"/>
                <w:lang w:val="sr-Cyrl-RS"/>
              </w:rPr>
              <w:t>Анализе медијских садржаја на мањиснким језицима</w:t>
            </w:r>
          </w:p>
        </w:tc>
        <w:tc>
          <w:tcPr>
            <w:tcW w:w="1769" w:type="dxa"/>
            <w:gridSpan w:val="2"/>
            <w:tcBorders>
              <w:top w:val="double" w:sz="4" w:space="0" w:color="auto"/>
            </w:tcBorders>
            <w:shd w:val="clear" w:color="auto" w:fill="FFFFFF" w:themeFill="background1"/>
          </w:tcPr>
          <w:p w14:paraId="3E41C6A1"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7C6DEA59" w14:textId="3A08B8BA" w:rsidR="008F2150" w:rsidRPr="00EF24C0" w:rsidRDefault="005348A4" w:rsidP="005348A4">
            <w:pPr>
              <w:shd w:val="clear" w:color="auto" w:fill="FFFFFF" w:themeFill="background1"/>
              <w:jc w:val="center"/>
              <w:rPr>
                <w:rFonts w:ascii="Times New Roman" w:hAnsi="Times New Roman" w:cs="Times New Roman"/>
                <w:sz w:val="24"/>
                <w:szCs w:val="24"/>
                <w:lang w:val="sr-Cyrl-RS"/>
              </w:rPr>
            </w:pPr>
            <w:r w:rsidRPr="00EF24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FC44CB3"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8BF25F3"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681FBA96" w14:textId="77777777" w:rsidR="008F2150" w:rsidRPr="00DF0431" w:rsidRDefault="008F2150" w:rsidP="005348A4">
            <w:pPr>
              <w:shd w:val="clear" w:color="auto" w:fill="FFFFFF" w:themeFill="background1"/>
              <w:jc w:val="center"/>
              <w:rPr>
                <w:rFonts w:ascii="Arial" w:hAnsi="Arial" w:cs="Arial"/>
                <w:sz w:val="20"/>
                <w:szCs w:val="20"/>
                <w:lang w:val="sr-Cyrl-RS"/>
              </w:rPr>
            </w:pPr>
          </w:p>
        </w:tc>
      </w:tr>
      <w:tr w:rsidR="008F2150" w:rsidRPr="00DF0431" w14:paraId="2411A25A" w14:textId="77777777" w:rsidTr="00203B9B">
        <w:trPr>
          <w:trHeight w:val="302"/>
        </w:trPr>
        <w:tc>
          <w:tcPr>
            <w:tcW w:w="3219" w:type="dxa"/>
            <w:tcBorders>
              <w:top w:val="double" w:sz="4" w:space="0" w:color="auto"/>
            </w:tcBorders>
            <w:shd w:val="clear" w:color="auto" w:fill="FFFFFF" w:themeFill="background1"/>
          </w:tcPr>
          <w:p w14:paraId="2631E81D" w14:textId="43FE1C82" w:rsidR="008F2150" w:rsidRPr="008F2150" w:rsidRDefault="008F2150" w:rsidP="005348A4">
            <w:pPr>
              <w:rPr>
                <w:rFonts w:ascii="Times New Roman" w:hAnsi="Times New Roman" w:cs="Times New Roman"/>
                <w:sz w:val="24"/>
                <w:szCs w:val="24"/>
              </w:rPr>
            </w:pPr>
            <w:r w:rsidRPr="008F2150">
              <w:rPr>
                <w:rFonts w:ascii="Times New Roman" w:hAnsi="Times New Roman" w:cs="Times New Roman"/>
                <w:sz w:val="24"/>
                <w:szCs w:val="24"/>
              </w:rPr>
              <w:t>задовољство и квалитет информисања припадника националних мањина на сопственом језику (истраживање)</w:t>
            </w:r>
          </w:p>
        </w:tc>
        <w:tc>
          <w:tcPr>
            <w:tcW w:w="1475" w:type="dxa"/>
            <w:tcBorders>
              <w:top w:val="double" w:sz="4" w:space="0" w:color="auto"/>
            </w:tcBorders>
            <w:shd w:val="clear" w:color="auto" w:fill="FFFFFF" w:themeFill="background1"/>
          </w:tcPr>
          <w:p w14:paraId="63A261F2" w14:textId="5D300A25" w:rsidR="008F2150" w:rsidRPr="005A67D1" w:rsidRDefault="005348A4" w:rsidP="005348A4">
            <w:pPr>
              <w:shd w:val="clear" w:color="auto" w:fill="FFFFFF" w:themeFill="background1"/>
              <w:jc w:val="center"/>
              <w:rPr>
                <w:rFonts w:ascii="Times New Roman" w:hAnsi="Times New Roman" w:cs="Times New Roman"/>
                <w:sz w:val="24"/>
                <w:szCs w:val="24"/>
                <w:lang w:val="sr-Cyrl-RS"/>
              </w:rPr>
            </w:pPr>
            <w:r w:rsidRPr="005A67D1">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679470B4" w14:textId="38C2CC98" w:rsidR="008F2150" w:rsidRPr="005A67D1" w:rsidRDefault="00EE7246" w:rsidP="005348A4">
            <w:pPr>
              <w:shd w:val="clear" w:color="auto" w:fill="FFFFFF" w:themeFill="background1"/>
              <w:jc w:val="center"/>
              <w:rPr>
                <w:rFonts w:ascii="Times New Roman" w:hAnsi="Times New Roman" w:cs="Times New Roman"/>
                <w:color w:val="FF0000"/>
                <w:sz w:val="24"/>
                <w:szCs w:val="24"/>
              </w:rPr>
            </w:pPr>
            <w:r w:rsidRPr="005A67D1">
              <w:rPr>
                <w:rFonts w:ascii="Times New Roman" w:hAnsi="Times New Roman" w:cs="Times New Roman"/>
                <w:sz w:val="24"/>
                <w:szCs w:val="24"/>
              </w:rPr>
              <w:t>Објављена истраживања</w:t>
            </w:r>
          </w:p>
        </w:tc>
        <w:tc>
          <w:tcPr>
            <w:tcW w:w="1769" w:type="dxa"/>
            <w:gridSpan w:val="2"/>
            <w:tcBorders>
              <w:top w:val="double" w:sz="4" w:space="0" w:color="auto"/>
            </w:tcBorders>
            <w:shd w:val="clear" w:color="auto" w:fill="FFFFFF" w:themeFill="background1"/>
          </w:tcPr>
          <w:p w14:paraId="44B4A9E5"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1E67D5F" w14:textId="5F926C29" w:rsidR="008F2150" w:rsidRPr="00EF24C0" w:rsidRDefault="005348A4" w:rsidP="005348A4">
            <w:pPr>
              <w:shd w:val="clear" w:color="auto" w:fill="FFFFFF" w:themeFill="background1"/>
              <w:jc w:val="center"/>
              <w:rPr>
                <w:rFonts w:ascii="Times New Roman" w:hAnsi="Times New Roman" w:cs="Times New Roman"/>
                <w:sz w:val="24"/>
                <w:szCs w:val="24"/>
                <w:lang w:val="sr-Cyrl-RS"/>
              </w:rPr>
            </w:pPr>
            <w:r w:rsidRPr="00EF24C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26494C7"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7AC8C61" w14:textId="77777777" w:rsidR="008F2150" w:rsidRPr="00DF0431" w:rsidRDefault="008F2150" w:rsidP="005348A4">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1924945" w14:textId="77777777" w:rsidR="008F2150" w:rsidRPr="00DF0431" w:rsidRDefault="008F2150" w:rsidP="005348A4">
            <w:pPr>
              <w:shd w:val="clear" w:color="auto" w:fill="FFFFFF" w:themeFill="background1"/>
              <w:jc w:val="center"/>
              <w:rPr>
                <w:rFonts w:ascii="Arial" w:hAnsi="Arial" w:cs="Arial"/>
                <w:sz w:val="20"/>
                <w:szCs w:val="20"/>
                <w:lang w:val="sr-Cyrl-RS"/>
              </w:rPr>
            </w:pPr>
          </w:p>
        </w:tc>
      </w:tr>
    </w:tbl>
    <w:p w14:paraId="6A94551D" w14:textId="77777777" w:rsidR="005232AC" w:rsidRDefault="005232AC" w:rsidP="005232AC">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5232AC" w:rsidRPr="00A77182" w14:paraId="50F6AA2B" w14:textId="77777777" w:rsidTr="00203B9B">
        <w:trPr>
          <w:trHeight w:val="227"/>
        </w:trPr>
        <w:tc>
          <w:tcPr>
            <w:tcW w:w="3674" w:type="dxa"/>
            <w:vMerge w:val="restart"/>
            <w:tcBorders>
              <w:left w:val="double" w:sz="4" w:space="0" w:color="auto"/>
              <w:right w:val="double" w:sz="4" w:space="0" w:color="auto"/>
            </w:tcBorders>
            <w:shd w:val="clear" w:color="auto" w:fill="A8D08D" w:themeFill="accent6" w:themeFillTint="99"/>
          </w:tcPr>
          <w:p w14:paraId="5792225C" w14:textId="2F364B4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финансирања мере</w:t>
            </w:r>
          </w:p>
          <w:p w14:paraId="1C3D01AF" w14:textId="77777777" w:rsidR="005232AC" w:rsidRPr="00CE073E" w:rsidRDefault="005232AC" w:rsidP="00203B9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36E94508" w14:textId="50F2B3B7" w:rsidR="005232AC" w:rsidRPr="00CE073E" w:rsidRDefault="005232AC" w:rsidP="00756ED2">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E0A01E0" w14:textId="09E553EB" w:rsidR="005232AC" w:rsidRPr="00CE073E" w:rsidRDefault="005232AC"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Укупна процењена финансијска средства у 000 дин.</w:t>
            </w:r>
            <w:r w:rsidRPr="00CE073E">
              <w:rPr>
                <w:rStyle w:val="FootnoteReference"/>
                <w:rFonts w:ascii="Times New Roman" w:hAnsi="Times New Roman" w:cs="Times New Roman"/>
                <w:sz w:val="24"/>
                <w:szCs w:val="24"/>
                <w:lang w:val="sr-Cyrl-RS"/>
              </w:rPr>
              <w:t xml:space="preserve"> </w:t>
            </w:r>
          </w:p>
        </w:tc>
      </w:tr>
      <w:tr w:rsidR="005232AC" w:rsidRPr="00A77182" w14:paraId="23AB47C2" w14:textId="77777777" w:rsidTr="00203B9B">
        <w:trPr>
          <w:trHeight w:val="227"/>
        </w:trPr>
        <w:tc>
          <w:tcPr>
            <w:tcW w:w="3674" w:type="dxa"/>
            <w:vMerge/>
            <w:tcBorders>
              <w:left w:val="double" w:sz="4" w:space="0" w:color="auto"/>
              <w:right w:val="double" w:sz="4" w:space="0" w:color="auto"/>
            </w:tcBorders>
            <w:shd w:val="clear" w:color="auto" w:fill="A8D08D" w:themeFill="accent6" w:themeFillTint="99"/>
          </w:tcPr>
          <w:p w14:paraId="21EB0B84" w14:textId="77777777" w:rsidR="005232AC" w:rsidRPr="00CE073E" w:rsidRDefault="005232AC" w:rsidP="00203B9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51257CE7" w14:textId="77777777" w:rsidR="005232AC" w:rsidRPr="00CE073E" w:rsidRDefault="005232AC" w:rsidP="00203B9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6357B5E" w14:textId="77777777"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CCA89A1" w14:textId="77777777"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10EE671" w14:textId="77777777"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2022</w:t>
            </w:r>
          </w:p>
        </w:tc>
      </w:tr>
      <w:tr w:rsidR="005232AC" w:rsidRPr="00A77182" w14:paraId="69110F02"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CEC949F" w14:textId="77777777" w:rsidR="005232AC" w:rsidRPr="00CE073E" w:rsidRDefault="005232AC" w:rsidP="00203B9B">
            <w:pPr>
              <w:rPr>
                <w:rStyle w:val="PageNumber"/>
                <w:rFonts w:ascii="Times New Roman" w:hAnsi="Times New Roman" w:cs="Times New Roman"/>
                <w:sz w:val="24"/>
                <w:szCs w:val="24"/>
              </w:rPr>
            </w:pPr>
            <w:r w:rsidRPr="00CE073E">
              <w:rPr>
                <w:rStyle w:val="PageNumber"/>
                <w:rFonts w:ascii="Times New Roman" w:hAnsi="Times New Roman" w:cs="Times New Roman"/>
                <w:sz w:val="24"/>
                <w:szCs w:val="24"/>
                <w:lang w:val="sr-Cyrl-RS"/>
              </w:rPr>
              <w:t>Приходи из буџета</w:t>
            </w:r>
            <w:r w:rsidRPr="00CE073E">
              <w:rPr>
                <w:rStyle w:val="PageNumber"/>
                <w:rFonts w:ascii="Times New Roman" w:hAnsi="Times New Roman" w:cs="Times New Roman"/>
                <w:sz w:val="24"/>
                <w:szCs w:val="24"/>
              </w:rPr>
              <w:t>;</w:t>
            </w:r>
          </w:p>
          <w:p w14:paraId="1B0E8BFA" w14:textId="77777777" w:rsidR="005232AC" w:rsidRPr="00CE073E" w:rsidRDefault="005232AC" w:rsidP="00203B9B">
            <w:pPr>
              <w:rPr>
                <w:rFonts w:ascii="Times New Roman" w:hAnsi="Times New Roman" w:cs="Times New Roman"/>
                <w:sz w:val="24"/>
                <w:szCs w:val="24"/>
              </w:rPr>
            </w:pPr>
            <w:r w:rsidRPr="00CE073E">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81CC52C" w14:textId="77777777" w:rsidR="005232AC" w:rsidRPr="00CE073E" w:rsidRDefault="005232AC" w:rsidP="00203B9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22C4EA2D" w14:textId="77777777" w:rsidR="005232AC" w:rsidRPr="00CE073E" w:rsidRDefault="005232AC" w:rsidP="00203B9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775874DF" w14:textId="77777777" w:rsidR="005232AC" w:rsidRPr="00CE073E" w:rsidRDefault="005232AC" w:rsidP="00203B9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17887584" w14:textId="77777777" w:rsidR="005232AC" w:rsidRPr="00CE073E" w:rsidRDefault="005232AC" w:rsidP="00203B9B">
            <w:pPr>
              <w:rPr>
                <w:rFonts w:ascii="Times New Roman" w:hAnsi="Times New Roman" w:cs="Times New Roman"/>
                <w:sz w:val="24"/>
                <w:szCs w:val="24"/>
                <w:lang w:val="sr-Cyrl-RS"/>
              </w:rPr>
            </w:pPr>
          </w:p>
        </w:tc>
      </w:tr>
      <w:tr w:rsidR="005232AC" w:rsidRPr="00A77182" w14:paraId="44D5354B"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E79B98F" w14:textId="77777777" w:rsidR="005232AC" w:rsidRPr="00CE073E" w:rsidRDefault="005232AC" w:rsidP="00203B9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ED08A20" w14:textId="77777777" w:rsidR="005232AC" w:rsidRPr="00CE073E" w:rsidRDefault="005232AC" w:rsidP="00203B9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114FCC0A" w14:textId="77777777" w:rsidR="005232AC" w:rsidRPr="00CE073E" w:rsidRDefault="005232AC" w:rsidP="00203B9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3D534A04" w14:textId="77777777" w:rsidR="005232AC" w:rsidRPr="00CE073E" w:rsidRDefault="005232AC" w:rsidP="00203B9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3F4B3FA3" w14:textId="77777777" w:rsidR="005232AC" w:rsidRPr="00CE073E" w:rsidRDefault="005232AC" w:rsidP="00203B9B">
            <w:pPr>
              <w:rPr>
                <w:rFonts w:ascii="Times New Roman" w:hAnsi="Times New Roman" w:cs="Times New Roman"/>
                <w:sz w:val="24"/>
                <w:szCs w:val="24"/>
                <w:lang w:val="sr-Cyrl-RS"/>
              </w:rPr>
            </w:pPr>
          </w:p>
        </w:tc>
      </w:tr>
    </w:tbl>
    <w:p w14:paraId="426A595C" w14:textId="77777777" w:rsidR="005232AC" w:rsidRDefault="005232AC" w:rsidP="005232AC">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5232AC" w14:paraId="29CEFE26" w14:textId="77777777" w:rsidTr="00203B9B">
        <w:trPr>
          <w:trHeight w:val="140"/>
        </w:trPr>
        <w:tc>
          <w:tcPr>
            <w:tcW w:w="1114" w:type="pct"/>
            <w:vMerge w:val="restart"/>
            <w:tcBorders>
              <w:top w:val="double" w:sz="4" w:space="0" w:color="auto"/>
              <w:left w:val="double" w:sz="4" w:space="0" w:color="auto"/>
            </w:tcBorders>
            <w:shd w:val="clear" w:color="auto" w:fill="FFF2CC" w:themeFill="accent4" w:themeFillTint="33"/>
          </w:tcPr>
          <w:p w14:paraId="04F2F378"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7772FC49" w14:textId="77777777" w:rsidR="005232AC" w:rsidRPr="00CE073E" w:rsidRDefault="005232AC" w:rsidP="00203B9B">
            <w:pPr>
              <w:rPr>
                <w:rFonts w:ascii="Times New Roman" w:hAnsi="Times New Roman" w:cs="Times New Roman"/>
                <w:sz w:val="24"/>
                <w:szCs w:val="24"/>
              </w:rPr>
            </w:pPr>
            <w:r w:rsidRPr="00CE073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145777B" w14:textId="77777777" w:rsidR="005232AC" w:rsidRPr="00CE073E" w:rsidRDefault="005232AC" w:rsidP="00203B9B">
            <w:pPr>
              <w:rPr>
                <w:rFonts w:ascii="Times New Roman" w:hAnsi="Times New Roman" w:cs="Times New Roman"/>
                <w:sz w:val="24"/>
                <w:szCs w:val="24"/>
                <w:lang w:val="sr-Cyrl-RS"/>
              </w:rPr>
            </w:pPr>
            <w:r w:rsidRPr="00CE073E">
              <w:rPr>
                <w:rFonts w:ascii="Times New Roman" w:hAnsi="Times New Roman" w:cs="Times New Roman"/>
                <w:sz w:val="24"/>
                <w:szCs w:val="24"/>
              </w:rPr>
              <w:t>O</w:t>
            </w:r>
            <w:r w:rsidRPr="00CE073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31056002" w14:textId="77777777"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3640FAA7" w14:textId="3DD10915" w:rsidR="005232AC" w:rsidRPr="00CE073E" w:rsidRDefault="005232AC"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75DCAEE8" w14:textId="60E1600B" w:rsidR="005232AC" w:rsidRPr="00CE073E" w:rsidRDefault="005232AC" w:rsidP="00203B9B">
            <w:pPr>
              <w:rPr>
                <w:rFonts w:ascii="Times New Roman" w:hAnsi="Times New Roman" w:cs="Times New Roman"/>
                <w:sz w:val="24"/>
                <w:szCs w:val="24"/>
              </w:rPr>
            </w:pPr>
            <w:r w:rsidRPr="00CE073E">
              <w:rPr>
                <w:rFonts w:ascii="Times New Roman" w:hAnsi="Times New Roman" w:cs="Times New Roman"/>
                <w:sz w:val="24"/>
                <w:szCs w:val="24"/>
                <w:lang w:val="sr-Cyrl-RS"/>
              </w:rPr>
              <w:t>Веза са програмским буџетом</w:t>
            </w:r>
          </w:p>
          <w:p w14:paraId="2E2EFD1C" w14:textId="77777777" w:rsidR="005232AC" w:rsidRPr="00CE073E" w:rsidRDefault="005232AC" w:rsidP="00203B9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5BB0D457" w14:textId="175632A3" w:rsidR="005232AC" w:rsidRPr="00CE073E" w:rsidRDefault="005232AC"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Укупна процењена финансијска средства по изворима у 000 дин.</w:t>
            </w:r>
            <w:r w:rsidRPr="00CE073E">
              <w:rPr>
                <w:rStyle w:val="FootnoteReference"/>
                <w:rFonts w:ascii="Times New Roman" w:hAnsi="Times New Roman" w:cs="Times New Roman"/>
                <w:sz w:val="24"/>
                <w:szCs w:val="24"/>
                <w:lang w:val="sr-Cyrl-RS"/>
              </w:rPr>
              <w:t xml:space="preserve"> </w:t>
            </w:r>
          </w:p>
        </w:tc>
      </w:tr>
      <w:tr w:rsidR="005232AC" w14:paraId="37AD8733" w14:textId="77777777" w:rsidTr="00203B9B">
        <w:trPr>
          <w:trHeight w:val="386"/>
        </w:trPr>
        <w:tc>
          <w:tcPr>
            <w:tcW w:w="1114" w:type="pct"/>
            <w:vMerge/>
            <w:tcBorders>
              <w:left w:val="double" w:sz="4" w:space="0" w:color="auto"/>
            </w:tcBorders>
            <w:shd w:val="clear" w:color="auto" w:fill="FFF2CC" w:themeFill="accent4" w:themeFillTint="33"/>
          </w:tcPr>
          <w:p w14:paraId="04F8CAE7" w14:textId="77777777" w:rsidR="005232AC" w:rsidRPr="00CE073E" w:rsidRDefault="005232AC" w:rsidP="00203B9B">
            <w:pPr>
              <w:rPr>
                <w:rFonts w:ascii="Times New Roman" w:hAnsi="Times New Roman" w:cs="Times New Roman"/>
                <w:sz w:val="24"/>
                <w:szCs w:val="24"/>
                <w:lang w:val="sr-Cyrl-RS"/>
              </w:rPr>
            </w:pPr>
          </w:p>
        </w:tc>
        <w:tc>
          <w:tcPr>
            <w:tcW w:w="458" w:type="pct"/>
            <w:vMerge/>
            <w:shd w:val="clear" w:color="auto" w:fill="FFF2CC" w:themeFill="accent4" w:themeFillTint="33"/>
          </w:tcPr>
          <w:p w14:paraId="578CC440" w14:textId="77777777" w:rsidR="005232AC" w:rsidRPr="00CE073E" w:rsidRDefault="005232AC" w:rsidP="00203B9B">
            <w:pPr>
              <w:rPr>
                <w:rFonts w:ascii="Times New Roman" w:hAnsi="Times New Roman" w:cs="Times New Roman"/>
                <w:sz w:val="24"/>
                <w:szCs w:val="24"/>
                <w:lang w:val="sr-Cyrl-RS"/>
              </w:rPr>
            </w:pPr>
          </w:p>
        </w:tc>
        <w:tc>
          <w:tcPr>
            <w:tcW w:w="508" w:type="pct"/>
            <w:vMerge/>
            <w:shd w:val="clear" w:color="auto" w:fill="FFF2CC" w:themeFill="accent4" w:themeFillTint="33"/>
          </w:tcPr>
          <w:p w14:paraId="4E51BE44" w14:textId="77777777" w:rsidR="005232AC" w:rsidRPr="00CE073E" w:rsidRDefault="005232AC" w:rsidP="00203B9B">
            <w:pPr>
              <w:rPr>
                <w:rFonts w:ascii="Times New Roman" w:hAnsi="Times New Roman" w:cs="Times New Roman"/>
                <w:sz w:val="24"/>
                <w:szCs w:val="24"/>
                <w:lang w:val="sr-Cyrl-RS"/>
              </w:rPr>
            </w:pPr>
          </w:p>
        </w:tc>
        <w:tc>
          <w:tcPr>
            <w:tcW w:w="459" w:type="pct"/>
            <w:vMerge/>
            <w:shd w:val="clear" w:color="auto" w:fill="FFF2CC" w:themeFill="accent4" w:themeFillTint="33"/>
          </w:tcPr>
          <w:p w14:paraId="30FD0993" w14:textId="77777777" w:rsidR="005232AC" w:rsidRPr="00CE073E" w:rsidRDefault="005232AC" w:rsidP="00203B9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76652231" w14:textId="77777777" w:rsidR="005232AC" w:rsidRPr="00CE073E" w:rsidRDefault="005232AC" w:rsidP="00203B9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20DDB12E" w14:textId="77777777" w:rsidR="005232AC" w:rsidRPr="00CE073E" w:rsidRDefault="005232AC" w:rsidP="00203B9B">
            <w:pPr>
              <w:jc w:val="center"/>
              <w:rPr>
                <w:rFonts w:ascii="Times New Roman" w:hAnsi="Times New Roman" w:cs="Times New Roman"/>
                <w:sz w:val="24"/>
                <w:szCs w:val="24"/>
                <w:lang w:val="sr-Cyrl-RS"/>
              </w:rPr>
            </w:pPr>
          </w:p>
        </w:tc>
        <w:tc>
          <w:tcPr>
            <w:tcW w:w="460" w:type="pct"/>
            <w:shd w:val="clear" w:color="auto" w:fill="FFF2CC" w:themeFill="accent4" w:themeFillTint="33"/>
          </w:tcPr>
          <w:p w14:paraId="73E30374" w14:textId="01FA2F51"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w:t>
            </w:r>
            <w:r w:rsidR="00CE430C" w:rsidRPr="00CE073E">
              <w:rPr>
                <w:rFonts w:ascii="Times New Roman" w:hAnsi="Times New Roman" w:cs="Times New Roman"/>
                <w:sz w:val="24"/>
                <w:szCs w:val="24"/>
                <w:lang w:val="sr-Latn-RS"/>
              </w:rPr>
              <w:t>20</w:t>
            </w:r>
          </w:p>
        </w:tc>
        <w:tc>
          <w:tcPr>
            <w:tcW w:w="407" w:type="pct"/>
            <w:shd w:val="clear" w:color="auto" w:fill="FFF2CC" w:themeFill="accent4" w:themeFillTint="33"/>
          </w:tcPr>
          <w:p w14:paraId="67087FDC" w14:textId="75F5F9A2"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w:t>
            </w:r>
            <w:r w:rsidR="00CE430C" w:rsidRPr="00CE073E">
              <w:rPr>
                <w:rFonts w:ascii="Times New Roman" w:hAnsi="Times New Roman" w:cs="Times New Roman"/>
                <w:sz w:val="24"/>
                <w:szCs w:val="24"/>
                <w:lang w:val="sr-Latn-RS"/>
              </w:rPr>
              <w:t>1</w:t>
            </w:r>
          </w:p>
        </w:tc>
        <w:tc>
          <w:tcPr>
            <w:tcW w:w="426" w:type="pct"/>
            <w:shd w:val="clear" w:color="auto" w:fill="FFF2CC" w:themeFill="accent4" w:themeFillTint="33"/>
          </w:tcPr>
          <w:p w14:paraId="4C1E0B8A" w14:textId="7876B96E" w:rsidR="005232AC" w:rsidRPr="00CE073E" w:rsidRDefault="005232AC" w:rsidP="00203B9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w:t>
            </w:r>
            <w:r w:rsidR="00CE430C" w:rsidRPr="00CE073E">
              <w:rPr>
                <w:rFonts w:ascii="Times New Roman" w:hAnsi="Times New Roman" w:cs="Times New Roman"/>
                <w:sz w:val="24"/>
                <w:szCs w:val="24"/>
                <w:lang w:val="sr-Latn-RS"/>
              </w:rPr>
              <w:t>2</w:t>
            </w:r>
          </w:p>
        </w:tc>
      </w:tr>
      <w:tr w:rsidR="00D356CF" w14:paraId="132C92CD" w14:textId="77777777" w:rsidTr="00203B9B">
        <w:trPr>
          <w:trHeight w:val="543"/>
        </w:trPr>
        <w:tc>
          <w:tcPr>
            <w:tcW w:w="1114" w:type="pct"/>
            <w:tcBorders>
              <w:left w:val="double" w:sz="4" w:space="0" w:color="auto"/>
            </w:tcBorders>
          </w:tcPr>
          <w:p w14:paraId="6D3ADAF3" w14:textId="43796C6C" w:rsidR="00D356CF" w:rsidRDefault="00D356CF" w:rsidP="00D356CF">
            <w:pPr>
              <w:rPr>
                <w:rFonts w:ascii="Times New Roman" w:hAnsi="Times New Roman" w:cs="Times New Roman"/>
                <w:sz w:val="24"/>
                <w:szCs w:val="24"/>
              </w:rPr>
            </w:pPr>
            <w:r w:rsidRPr="00562E16">
              <w:rPr>
                <w:rFonts w:ascii="Times New Roman" w:hAnsi="Times New Roman" w:cs="Times New Roman"/>
                <w:sz w:val="24"/>
                <w:szCs w:val="24"/>
                <w:lang w:val="sr-Cyrl-RS"/>
              </w:rPr>
              <w:t>4.1.1</w:t>
            </w:r>
            <w:r>
              <w:rPr>
                <w:rFonts w:ascii="Times New Roman" w:hAnsi="Times New Roman" w:cs="Times New Roman"/>
                <w:sz w:val="24"/>
                <w:szCs w:val="24"/>
                <w:lang w:val="sr-Cyrl-RS"/>
              </w:rPr>
              <w:t xml:space="preserve">  </w:t>
            </w:r>
            <w:r w:rsidR="00CE073E">
              <w:rPr>
                <w:rFonts w:ascii="Times New Roman" w:hAnsi="Times New Roman" w:cs="Times New Roman"/>
                <w:sz w:val="24"/>
                <w:szCs w:val="24"/>
                <w:lang w:val="sr-Cyrl-RS"/>
              </w:rPr>
              <w:t>и</w:t>
            </w:r>
            <w:r w:rsidRPr="00DC47DA">
              <w:rPr>
                <w:rFonts w:ascii="Times New Roman" w:hAnsi="Times New Roman" w:cs="Times New Roman"/>
                <w:sz w:val="24"/>
                <w:szCs w:val="24"/>
                <w:lang w:val="sr-Cyrl-RS"/>
              </w:rPr>
              <w:t xml:space="preserve">зменама Закона о </w:t>
            </w:r>
            <w:r w:rsidR="003518E8">
              <w:rPr>
                <w:rFonts w:ascii="Times New Roman" w:hAnsi="Times New Roman" w:cs="Times New Roman"/>
                <w:sz w:val="24"/>
                <w:szCs w:val="24"/>
                <w:lang w:val="sr-Cyrl-RS"/>
              </w:rPr>
              <w:t>јавном информисању и медијима</w:t>
            </w:r>
            <w:r w:rsidRPr="00DC47DA">
              <w:rPr>
                <w:rFonts w:ascii="Times New Roman" w:hAnsi="Times New Roman" w:cs="Times New Roman"/>
                <w:sz w:val="24"/>
                <w:szCs w:val="24"/>
                <w:lang w:val="sr-Cyrl-RS"/>
              </w:rPr>
              <w:t xml:space="preserve"> </w:t>
            </w:r>
            <w:r w:rsidRPr="00DC47DA">
              <w:rPr>
                <w:rFonts w:ascii="Times New Roman" w:hAnsi="Times New Roman" w:cs="Times New Roman"/>
                <w:sz w:val="24"/>
                <w:szCs w:val="24"/>
              </w:rPr>
              <w:t>успостав</w:t>
            </w:r>
            <w:r w:rsidRPr="00DC47DA">
              <w:rPr>
                <w:rFonts w:ascii="Times New Roman" w:hAnsi="Times New Roman" w:cs="Times New Roman"/>
                <w:sz w:val="24"/>
                <w:szCs w:val="24"/>
                <w:lang w:val="sr-Cyrl-RS"/>
              </w:rPr>
              <w:t xml:space="preserve">ити: </w:t>
            </w:r>
          </w:p>
          <w:p w14:paraId="11C214C8" w14:textId="6594040F" w:rsidR="00D356CF" w:rsidRPr="00DC47DA" w:rsidRDefault="00D356CF" w:rsidP="00D356CF">
            <w:pPr>
              <w:rPr>
                <w:rFonts w:ascii="Times New Roman" w:hAnsi="Times New Roman" w:cs="Times New Roman"/>
                <w:sz w:val="24"/>
                <w:szCs w:val="24"/>
                <w:lang w:val="sr-Latn-RS"/>
              </w:rPr>
            </w:pPr>
            <w:r w:rsidRPr="00562E16">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Pr="00562E16">
              <w:rPr>
                <w:rFonts w:ascii="Times New Roman" w:hAnsi="Times New Roman" w:cs="Times New Roman"/>
                <w:sz w:val="24"/>
                <w:szCs w:val="24"/>
              </w:rPr>
              <w:t>гаранциј</w:t>
            </w:r>
            <w:r>
              <w:rPr>
                <w:rFonts w:ascii="Times New Roman" w:hAnsi="Times New Roman" w:cs="Times New Roman"/>
                <w:sz w:val="24"/>
                <w:szCs w:val="24"/>
                <w:lang w:val="sr-Cyrl-RS"/>
              </w:rPr>
              <w:t>е</w:t>
            </w:r>
            <w:r w:rsidRPr="00562E16">
              <w:rPr>
                <w:rFonts w:ascii="Times New Roman" w:hAnsi="Times New Roman" w:cs="Times New Roman"/>
                <w:sz w:val="24"/>
                <w:szCs w:val="24"/>
              </w:rPr>
              <w:t xml:space="preserve"> уређивачке независности медија, код издавача медија чији су оснивачи национални савети националних мањина,</w:t>
            </w:r>
            <w:r w:rsidRPr="00562E16">
              <w:rPr>
                <w:rFonts w:ascii="Times New Roman" w:hAnsi="Times New Roman" w:cs="Times New Roman"/>
                <w:sz w:val="24"/>
                <w:szCs w:val="24"/>
                <w:lang w:val="sr-Cyrl-RS"/>
              </w:rPr>
              <w:t xml:space="preserve"> кроз успостављање механизама ради заштите уређивачке политике од утицаја оснивача и санкције за поступање супротно тим гаранцијама</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w:t>
            </w:r>
          </w:p>
          <w:p w14:paraId="005ED1D6" w14:textId="77777777" w:rsidR="00D356CF" w:rsidRPr="00DC47DA" w:rsidRDefault="00D356CF" w:rsidP="00D356CF">
            <w:pPr>
              <w:rPr>
                <w:rFonts w:ascii="Times New Roman" w:hAnsi="Times New Roman" w:cs="Times New Roman"/>
                <w:sz w:val="24"/>
                <w:szCs w:val="24"/>
                <w:lang w:val="sr-Cyrl-RS"/>
              </w:rPr>
            </w:pPr>
            <w:r w:rsidRPr="00DC47DA">
              <w:rPr>
                <w:rFonts w:ascii="Times New Roman" w:hAnsi="Times New Roman" w:cs="Times New Roman"/>
                <w:sz w:val="24"/>
                <w:szCs w:val="24"/>
                <w:lang w:val="sr-Cyrl-RS"/>
              </w:rPr>
              <w:t>- механизма да чланови националних савета националних мањина не могу бити чланови органа управљања код издавача медија чији су они оснивачи,</w:t>
            </w:r>
          </w:p>
          <w:p w14:paraId="7D3C07B9" w14:textId="77777777" w:rsidR="00D356CF" w:rsidRDefault="00D356CF" w:rsidP="00D356CF">
            <w:pPr>
              <w:rPr>
                <w:rFonts w:ascii="Times New Roman" w:hAnsi="Times New Roman" w:cs="Times New Roman"/>
                <w:sz w:val="24"/>
                <w:szCs w:val="24"/>
                <w:lang w:val="sr-Cyrl-RS"/>
              </w:rPr>
            </w:pPr>
            <w:r w:rsidRPr="00DC47DA">
              <w:rPr>
                <w:rFonts w:ascii="Times New Roman" w:hAnsi="Times New Roman" w:cs="Times New Roman"/>
                <w:sz w:val="24"/>
                <w:szCs w:val="24"/>
                <w:lang w:val="sr-Cyrl-RS"/>
              </w:rPr>
              <w:t>- механизма да су управни одбори, у медијима чији су оснивачи издавача национални савети националних мањина, дужни да размотре уз пуно уважавање мишљење редакције код избора и разрешења главних и одговорних уредника,</w:t>
            </w:r>
          </w:p>
          <w:p w14:paraId="4A15C377" w14:textId="0906F8D8" w:rsidR="00D356CF" w:rsidRPr="00DC47DA" w:rsidRDefault="00D356CF" w:rsidP="00D356CF">
            <w:pPr>
              <w:rPr>
                <w:rFonts w:ascii="Times New Roman" w:hAnsi="Times New Roman" w:cs="Times New Roman"/>
                <w:sz w:val="24"/>
                <w:szCs w:val="24"/>
              </w:rPr>
            </w:pPr>
            <w:r w:rsidRPr="00DC47DA">
              <w:rPr>
                <w:rFonts w:ascii="Times New Roman" w:hAnsi="Times New Roman" w:cs="Times New Roman"/>
                <w:sz w:val="24"/>
                <w:szCs w:val="24"/>
                <w:lang w:val="sr-Cyrl-RS"/>
              </w:rPr>
              <w:t xml:space="preserve">- </w:t>
            </w:r>
            <w:r w:rsidRPr="00DC47DA">
              <w:rPr>
                <w:rFonts w:ascii="Times New Roman" w:hAnsi="Times New Roman" w:cs="Times New Roman"/>
                <w:sz w:val="24"/>
                <w:szCs w:val="24"/>
              </w:rPr>
              <w:t>прописати јасне критеријуме за избор чланова</w:t>
            </w:r>
            <w:r w:rsidRPr="00DC47DA">
              <w:rPr>
                <w:rFonts w:ascii="Times New Roman" w:hAnsi="Times New Roman" w:cs="Times New Roman"/>
                <w:sz w:val="24"/>
                <w:szCs w:val="24"/>
                <w:lang w:val="sr-Cyrl-RS"/>
              </w:rPr>
              <w:t xml:space="preserve"> управног одбора издавача медија, чији је оснивач национални савет националне мањине,</w:t>
            </w:r>
            <w:r w:rsidRPr="00DC47DA">
              <w:rPr>
                <w:rFonts w:ascii="Times New Roman" w:hAnsi="Times New Roman" w:cs="Times New Roman"/>
                <w:sz w:val="24"/>
                <w:szCs w:val="24"/>
              </w:rPr>
              <w:t xml:space="preserve"> тако да они заиста буду професионалци у области медија, који су имали резултате</w:t>
            </w:r>
            <w:r w:rsidRPr="00DC47DA">
              <w:rPr>
                <w:rFonts w:ascii="Times New Roman" w:hAnsi="Times New Roman" w:cs="Times New Roman"/>
                <w:sz w:val="24"/>
                <w:szCs w:val="24"/>
                <w:lang w:val="sr-Cyrl-RS"/>
              </w:rPr>
              <w:t xml:space="preserve"> у раду</w:t>
            </w:r>
            <w:r w:rsidRPr="00DC47DA">
              <w:rPr>
                <w:rFonts w:ascii="Times New Roman" w:hAnsi="Times New Roman" w:cs="Times New Roman"/>
                <w:sz w:val="24"/>
                <w:szCs w:val="24"/>
              </w:rPr>
              <w:t xml:space="preserve"> или значајне академске радове из области медија, и то: медијски радници, економисти који имају искуства у раду са или у медију, инжењери који се баве телекомуникацијама који имају искуства у технологији пружања медијске услуге, медијски правници и сл</w:t>
            </w:r>
            <w:r w:rsidRPr="00DC47DA">
              <w:rPr>
                <w:rFonts w:ascii="Times New Roman" w:hAnsi="Times New Roman" w:cs="Times New Roman"/>
                <w:sz w:val="24"/>
                <w:szCs w:val="24"/>
                <w:lang w:val="sr-Cyrl-RS"/>
              </w:rPr>
              <w:t>., без дискриминације по било ком основу.</w:t>
            </w:r>
          </w:p>
          <w:p w14:paraId="17286FBE" w14:textId="75319EF1" w:rsidR="00D356CF" w:rsidRPr="00562E16" w:rsidRDefault="00CE073E" w:rsidP="00D356CF">
            <w:pPr>
              <w:rPr>
                <w:rFonts w:ascii="Times New Roman" w:hAnsi="Times New Roman" w:cs="Times New Roman"/>
                <w:sz w:val="24"/>
                <w:szCs w:val="24"/>
                <w:lang w:val="sr-Cyrl-RS"/>
              </w:rPr>
            </w:pPr>
            <w:r>
              <w:rPr>
                <w:rFonts w:ascii="Times New Roman" w:hAnsi="Times New Roman" w:cs="Times New Roman"/>
                <w:sz w:val="24"/>
                <w:szCs w:val="24"/>
              </w:rPr>
              <w:t>- и</w:t>
            </w:r>
            <w:r w:rsidR="00D356CF" w:rsidRPr="00DC47DA">
              <w:rPr>
                <w:rFonts w:ascii="Times New Roman" w:hAnsi="Times New Roman" w:cs="Times New Roman"/>
                <w:sz w:val="24"/>
                <w:szCs w:val="24"/>
              </w:rPr>
              <w:t>сте услове треба предвидети и за директора, уз додатни услов да мора да има искуства у руковођењу у медијима и доказане успехе у раду</w:t>
            </w:r>
          </w:p>
        </w:tc>
        <w:tc>
          <w:tcPr>
            <w:tcW w:w="458" w:type="pct"/>
          </w:tcPr>
          <w:p w14:paraId="0553990E" w14:textId="2E3EA025" w:rsidR="00D356CF" w:rsidRPr="003E677E" w:rsidRDefault="0046382A"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73235712" w14:textId="2DD770A4" w:rsidR="00D356CF" w:rsidRPr="00B80DE9" w:rsidRDefault="003518E8" w:rsidP="00D356CF">
            <w:pPr>
              <w:rPr>
                <w:lang w:val="sr-Cyrl-RS"/>
              </w:rPr>
            </w:pPr>
            <w:r>
              <w:rPr>
                <w:rFonts w:ascii="Times New Roman" w:hAnsi="Times New Roman" w:cs="Times New Roman"/>
                <w:sz w:val="24"/>
                <w:szCs w:val="24"/>
                <w:lang w:val="sr-Cyrl-RS"/>
              </w:rPr>
              <w:t>Министарство</w:t>
            </w:r>
            <w:r w:rsidR="00B35DEC">
              <w:rPr>
                <w:rFonts w:ascii="Times New Roman" w:hAnsi="Times New Roman" w:cs="Times New Roman"/>
                <w:sz w:val="24"/>
                <w:szCs w:val="24"/>
                <w:lang w:val="sr-Cyrl-RS"/>
              </w:rPr>
              <w:t xml:space="preserve"> за људска и ма</w:t>
            </w:r>
            <w:r w:rsidR="00CB6BEF">
              <w:rPr>
                <w:rFonts w:ascii="Times New Roman" w:hAnsi="Times New Roman" w:cs="Times New Roman"/>
                <w:sz w:val="24"/>
                <w:szCs w:val="24"/>
                <w:lang w:val="sr-Cyrl-RS"/>
              </w:rPr>
              <w:t xml:space="preserve">њинска права и друштвени дијалог, </w:t>
            </w:r>
            <w:r w:rsidR="00B80DE9" w:rsidRPr="00B80DE9">
              <w:rPr>
                <w:rFonts w:ascii="Times New Roman" w:hAnsi="Times New Roman" w:cs="Times New Roman"/>
                <w:sz w:val="24"/>
                <w:szCs w:val="24"/>
                <w:lang w:val="sr-Cyrl-RS"/>
              </w:rPr>
              <w:t>Заштитник грађана</w:t>
            </w:r>
          </w:p>
        </w:tc>
        <w:tc>
          <w:tcPr>
            <w:tcW w:w="459" w:type="pct"/>
          </w:tcPr>
          <w:p w14:paraId="2DD03517" w14:textId="37226CD2" w:rsidR="00D356CF" w:rsidRPr="003518E8" w:rsidRDefault="003518E8" w:rsidP="00D356CF">
            <w:pPr>
              <w:rPr>
                <w:rFonts w:ascii="Times New Roman" w:hAnsi="Times New Roman" w:cs="Times New Roman"/>
                <w:sz w:val="24"/>
                <w:szCs w:val="24"/>
                <w:lang w:val="sr-Cyrl-RS"/>
              </w:rPr>
            </w:pPr>
            <w:r w:rsidRPr="003518E8">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Pr="003518E8">
              <w:rPr>
                <w:rFonts w:ascii="Times New Roman" w:hAnsi="Times New Roman" w:cs="Times New Roman"/>
                <w:sz w:val="24"/>
                <w:szCs w:val="24"/>
                <w:lang w:val="sr-Cyrl-RS"/>
              </w:rPr>
              <w:t>квартал 2021</w:t>
            </w:r>
          </w:p>
        </w:tc>
        <w:tc>
          <w:tcPr>
            <w:tcW w:w="611" w:type="pct"/>
          </w:tcPr>
          <w:p w14:paraId="27918E65" w14:textId="4E558F28" w:rsidR="00D356CF" w:rsidRPr="003518E8" w:rsidRDefault="003518E8" w:rsidP="00D356CF">
            <w:pPr>
              <w:rPr>
                <w:rFonts w:ascii="Times New Roman" w:hAnsi="Times New Roman" w:cs="Times New Roman"/>
                <w:sz w:val="24"/>
                <w:szCs w:val="24"/>
                <w:lang w:val="sr-Cyrl-RS"/>
              </w:rPr>
            </w:pPr>
            <w:r w:rsidRPr="003518E8">
              <w:rPr>
                <w:rFonts w:ascii="Times New Roman" w:hAnsi="Times New Roman" w:cs="Times New Roman"/>
                <w:sz w:val="24"/>
                <w:szCs w:val="24"/>
                <w:lang w:val="sr-Cyrl-RS"/>
              </w:rPr>
              <w:t>Буџет РС</w:t>
            </w:r>
          </w:p>
        </w:tc>
        <w:tc>
          <w:tcPr>
            <w:tcW w:w="557" w:type="pct"/>
          </w:tcPr>
          <w:p w14:paraId="161086C5" w14:textId="4BF269BA" w:rsidR="00D356CF" w:rsidRPr="003518E8" w:rsidRDefault="003518E8" w:rsidP="00D356CF">
            <w:pPr>
              <w:rPr>
                <w:rFonts w:ascii="Times New Roman" w:hAnsi="Times New Roman" w:cs="Times New Roman"/>
                <w:sz w:val="24"/>
                <w:szCs w:val="24"/>
                <w:lang w:val="sr-Cyrl-RS"/>
              </w:rPr>
            </w:pPr>
            <w:r w:rsidRPr="003518E8">
              <w:rPr>
                <w:rFonts w:ascii="Times New Roman" w:hAnsi="Times New Roman" w:cs="Times New Roman"/>
                <w:sz w:val="24"/>
                <w:szCs w:val="24"/>
                <w:lang w:val="sr-Cyrl-RS"/>
              </w:rPr>
              <w:t>Средства предвиђена у активности 1.3.1</w:t>
            </w:r>
          </w:p>
        </w:tc>
        <w:tc>
          <w:tcPr>
            <w:tcW w:w="460" w:type="pct"/>
          </w:tcPr>
          <w:p w14:paraId="130EF163" w14:textId="77777777" w:rsidR="00D356CF" w:rsidRPr="00601998" w:rsidRDefault="00D356CF" w:rsidP="00D356CF">
            <w:pPr>
              <w:rPr>
                <w:lang w:val="sr-Cyrl-RS"/>
              </w:rPr>
            </w:pPr>
          </w:p>
        </w:tc>
        <w:tc>
          <w:tcPr>
            <w:tcW w:w="407" w:type="pct"/>
          </w:tcPr>
          <w:p w14:paraId="3F4F10D2" w14:textId="77777777" w:rsidR="00D356CF" w:rsidRPr="00FA7EB8" w:rsidRDefault="00D356CF" w:rsidP="00D356CF">
            <w:pPr>
              <w:rPr>
                <w:lang w:val="sr-Cyrl-RS"/>
              </w:rPr>
            </w:pPr>
          </w:p>
        </w:tc>
        <w:tc>
          <w:tcPr>
            <w:tcW w:w="426" w:type="pct"/>
          </w:tcPr>
          <w:p w14:paraId="5745286C" w14:textId="77777777" w:rsidR="00D356CF" w:rsidRDefault="00D356CF" w:rsidP="00D356CF"/>
        </w:tc>
      </w:tr>
      <w:tr w:rsidR="00D356CF" w14:paraId="6F154789" w14:textId="77777777" w:rsidTr="00203B9B">
        <w:trPr>
          <w:trHeight w:val="140"/>
        </w:trPr>
        <w:tc>
          <w:tcPr>
            <w:tcW w:w="1114" w:type="pct"/>
            <w:tcBorders>
              <w:left w:val="double" w:sz="4" w:space="0" w:color="auto"/>
            </w:tcBorders>
          </w:tcPr>
          <w:p w14:paraId="115720EB" w14:textId="37F77CE6" w:rsidR="00D356CF" w:rsidRDefault="00D356CF" w:rsidP="00D356CF">
            <w:pPr>
              <w:rPr>
                <w:rFonts w:ascii="Times New Roman" w:hAnsi="Times New Roman" w:cs="Times New Roman"/>
                <w:sz w:val="24"/>
                <w:szCs w:val="24"/>
                <w:lang w:val="sr-Cyrl-RS"/>
              </w:rPr>
            </w:pPr>
            <w:r w:rsidRPr="00495CEB">
              <w:rPr>
                <w:rFonts w:ascii="Times New Roman" w:hAnsi="Times New Roman" w:cs="Times New Roman"/>
                <w:sz w:val="24"/>
                <w:szCs w:val="24"/>
                <w:lang w:val="sr-Cyrl-RS"/>
              </w:rPr>
              <w:t>4.1.</w:t>
            </w:r>
            <w:r w:rsidR="00CE073E">
              <w:rPr>
                <w:rFonts w:ascii="Times New Roman" w:hAnsi="Times New Roman" w:cs="Times New Roman"/>
                <w:sz w:val="24"/>
                <w:szCs w:val="24"/>
                <w:lang w:val="sr-Cyrl-RS"/>
              </w:rPr>
              <w:t>2. и</w:t>
            </w:r>
            <w:r>
              <w:rPr>
                <w:rFonts w:ascii="Times New Roman" w:hAnsi="Times New Roman" w:cs="Times New Roman"/>
                <w:sz w:val="24"/>
                <w:szCs w:val="24"/>
                <w:lang w:val="sr-Cyrl-RS"/>
              </w:rPr>
              <w:t xml:space="preserve">зменама Закона о јавном информисању и медијима обезбедити: </w:t>
            </w:r>
            <w:r w:rsidRPr="00495CEB">
              <w:rPr>
                <w:rFonts w:ascii="Times New Roman" w:hAnsi="Times New Roman" w:cs="Times New Roman"/>
                <w:sz w:val="24"/>
                <w:szCs w:val="24"/>
              </w:rPr>
              <w:t xml:space="preserve"> стабилн</w:t>
            </w:r>
            <w:r>
              <w:rPr>
                <w:rFonts w:ascii="Times New Roman" w:hAnsi="Times New Roman" w:cs="Times New Roman"/>
                <w:sz w:val="24"/>
                <w:szCs w:val="24"/>
                <w:lang w:val="sr-Cyrl-RS"/>
              </w:rPr>
              <w:t>е</w:t>
            </w:r>
            <w:r w:rsidRPr="00495CEB">
              <w:rPr>
                <w:rFonts w:ascii="Times New Roman" w:hAnsi="Times New Roman" w:cs="Times New Roman"/>
                <w:sz w:val="24"/>
                <w:szCs w:val="24"/>
              </w:rPr>
              <w:t>, транспарентн</w:t>
            </w:r>
            <w:r>
              <w:rPr>
                <w:rFonts w:ascii="Times New Roman" w:hAnsi="Times New Roman" w:cs="Times New Roman"/>
                <w:sz w:val="24"/>
                <w:szCs w:val="24"/>
                <w:lang w:val="sr-Cyrl-RS"/>
              </w:rPr>
              <w:t>е</w:t>
            </w:r>
            <w:r w:rsidRPr="00495CEB">
              <w:rPr>
                <w:rFonts w:ascii="Times New Roman" w:hAnsi="Times New Roman" w:cs="Times New Roman"/>
                <w:sz w:val="24"/>
                <w:szCs w:val="24"/>
              </w:rPr>
              <w:t xml:space="preserve"> и недискриминаторн</w:t>
            </w:r>
            <w:r>
              <w:rPr>
                <w:rFonts w:ascii="Times New Roman" w:hAnsi="Times New Roman" w:cs="Times New Roman"/>
                <w:sz w:val="24"/>
                <w:szCs w:val="24"/>
                <w:lang w:val="sr-Cyrl-RS"/>
              </w:rPr>
              <w:t>е</w:t>
            </w:r>
            <w:r w:rsidRPr="00495CEB">
              <w:rPr>
                <w:rFonts w:ascii="Times New Roman" w:hAnsi="Times New Roman" w:cs="Times New Roman"/>
                <w:sz w:val="24"/>
                <w:szCs w:val="24"/>
              </w:rPr>
              <w:t xml:space="preserve"> извор</w:t>
            </w:r>
            <w:r>
              <w:rPr>
                <w:rFonts w:ascii="Times New Roman" w:hAnsi="Times New Roman" w:cs="Times New Roman"/>
                <w:sz w:val="24"/>
                <w:szCs w:val="24"/>
                <w:lang w:val="sr-Cyrl-RS"/>
              </w:rPr>
              <w:t>е</w:t>
            </w:r>
            <w:r w:rsidRPr="00495CEB">
              <w:rPr>
                <w:rFonts w:ascii="Times New Roman" w:hAnsi="Times New Roman" w:cs="Times New Roman"/>
                <w:sz w:val="24"/>
                <w:szCs w:val="24"/>
              </w:rPr>
              <w:t xml:space="preserve"> финансирања, као и механизама за финансијску одрживост медија чије су издаваче основали национални савети националних мањина, подједнако за све издаваче на територији Републике Србије</w:t>
            </w:r>
            <w:r>
              <w:rPr>
                <w:rFonts w:ascii="Times New Roman" w:hAnsi="Times New Roman" w:cs="Times New Roman"/>
                <w:sz w:val="24"/>
                <w:szCs w:val="24"/>
                <w:lang w:val="sr-Cyrl-RS"/>
              </w:rPr>
              <w:t>,</w:t>
            </w:r>
          </w:p>
          <w:p w14:paraId="560B2B76" w14:textId="556C20A1" w:rsidR="00D356CF" w:rsidRDefault="00D356CF" w:rsidP="00D356CF">
            <w:pPr>
              <w:rPr>
                <w:rFonts w:ascii="Times New Roman" w:hAnsi="Times New Roman" w:cs="Times New Roman"/>
                <w:sz w:val="24"/>
                <w:szCs w:val="24"/>
                <w:lang w:val="sr-Cyrl-RS"/>
              </w:rPr>
            </w:pPr>
            <w:r w:rsidRPr="00790A4D">
              <w:rPr>
                <w:rFonts w:ascii="Times New Roman" w:hAnsi="Times New Roman" w:cs="Times New Roman"/>
                <w:sz w:val="24"/>
                <w:szCs w:val="24"/>
                <w:lang w:val="sr-Cyrl-RS"/>
              </w:rPr>
              <w:t xml:space="preserve">- </w:t>
            </w:r>
            <w:r w:rsidRPr="00790A4D">
              <w:rPr>
                <w:rFonts w:ascii="Times New Roman" w:hAnsi="Times New Roman" w:cs="Times New Roman"/>
                <w:sz w:val="24"/>
                <w:szCs w:val="24"/>
              </w:rPr>
              <w:t>успостављање јасних критеријума за доделу средстава приликом конкурсног суфинансирања и процедуре евалуације медијских пројеката који се тичу производње и дистрибуције медијских садржаја на језицима националних мањина</w:t>
            </w:r>
            <w:r>
              <w:rPr>
                <w:rFonts w:ascii="Times New Roman" w:hAnsi="Times New Roman" w:cs="Times New Roman"/>
                <w:sz w:val="24"/>
                <w:szCs w:val="24"/>
                <w:lang w:val="sr-Cyrl-RS"/>
              </w:rPr>
              <w:t>,</w:t>
            </w:r>
          </w:p>
          <w:p w14:paraId="302C9A41" w14:textId="712F52EF" w:rsidR="00D356CF" w:rsidRPr="00790A4D" w:rsidRDefault="00D356CF" w:rsidP="00D356CF">
            <w:pPr>
              <w:rPr>
                <w:rFonts w:ascii="Times New Roman" w:hAnsi="Times New Roman" w:cs="Times New Roman"/>
                <w:sz w:val="24"/>
                <w:szCs w:val="24"/>
                <w:lang w:val="sr-Cyrl-RS"/>
              </w:rPr>
            </w:pPr>
            <w:r w:rsidRPr="00495CEB">
              <w:rPr>
                <w:rFonts w:ascii="Times New Roman" w:hAnsi="Times New Roman" w:cs="Times New Roman"/>
                <w:sz w:val="24"/>
                <w:szCs w:val="24"/>
                <w:lang w:val="sr-Cyrl-RS"/>
              </w:rPr>
              <w:t xml:space="preserve">- </w:t>
            </w:r>
            <w:r w:rsidRPr="00495CEB">
              <w:rPr>
                <w:rFonts w:ascii="Times New Roman" w:hAnsi="Times New Roman" w:cs="Times New Roman"/>
                <w:sz w:val="24"/>
                <w:szCs w:val="24"/>
              </w:rPr>
              <w:t>као посебан сегмент јавног интереса препознати производњу медијских садржаја којима се промовише интеркултуралност</w:t>
            </w:r>
            <w:r>
              <w:rPr>
                <w:rFonts w:ascii="Times New Roman" w:hAnsi="Times New Roman" w:cs="Times New Roman"/>
                <w:sz w:val="24"/>
                <w:szCs w:val="24"/>
                <w:lang w:val="sr-Cyrl-RS"/>
              </w:rPr>
              <w:t>,</w:t>
            </w:r>
          </w:p>
          <w:p w14:paraId="058F3C17" w14:textId="79356B2C" w:rsidR="00D356CF" w:rsidRDefault="00D356CF" w:rsidP="00D356C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495CEB">
              <w:rPr>
                <w:rFonts w:ascii="Times New Roman" w:hAnsi="Times New Roman" w:cs="Times New Roman"/>
                <w:sz w:val="24"/>
                <w:szCs w:val="24"/>
                <w:lang w:val="sr-Cyrl-RS"/>
              </w:rPr>
              <w:t>да национални савети националних мањина унапред достављају</w:t>
            </w:r>
            <w:r w:rsidRPr="00E717E4">
              <w:rPr>
                <w:rFonts w:ascii="Times New Roman" w:hAnsi="Times New Roman" w:cs="Times New Roman"/>
                <w:color w:val="FF0000"/>
                <w:sz w:val="24"/>
                <w:szCs w:val="24"/>
                <w:lang w:val="sr-Latn-RS"/>
              </w:rPr>
              <w:t xml:space="preserve"> </w:t>
            </w:r>
            <w:r w:rsidRPr="00495CEB">
              <w:rPr>
                <w:rFonts w:ascii="Times New Roman" w:hAnsi="Times New Roman" w:cs="Times New Roman"/>
                <w:sz w:val="24"/>
                <w:szCs w:val="24"/>
                <w:lang w:val="sr-Cyrl-RS"/>
              </w:rPr>
              <w:t>мишљење, органима јавне власти који расписују конкурсе за пројектно суфинансирање на језицима националних мањина, о врсти медијских садржаја који су потребни одређеној националној заједници ради подизања квалитета информисања на сопственом језику</w:t>
            </w:r>
          </w:p>
          <w:p w14:paraId="5E354CFA" w14:textId="2104F3D6" w:rsidR="00D356CF" w:rsidRPr="00790A4D" w:rsidRDefault="00D356CF" w:rsidP="00D356CF">
            <w:pPr>
              <w:rPr>
                <w:rFonts w:ascii="Times New Roman" w:hAnsi="Times New Roman" w:cs="Times New Roman"/>
                <w:sz w:val="24"/>
                <w:szCs w:val="24"/>
                <w:lang w:val="sr-Cyrl-RS"/>
              </w:rPr>
            </w:pPr>
          </w:p>
        </w:tc>
        <w:tc>
          <w:tcPr>
            <w:tcW w:w="458" w:type="pct"/>
          </w:tcPr>
          <w:p w14:paraId="3DD7005E" w14:textId="7E42028B" w:rsidR="00D356CF" w:rsidRPr="005A67D1" w:rsidRDefault="0046382A"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7C35DF0D" w14:textId="2D09C21A" w:rsidR="00D356CF" w:rsidRPr="00B80DE9" w:rsidRDefault="00226F04" w:rsidP="00D356C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Министарство за људска и мањинска права и друштвени дијалог, </w:t>
            </w:r>
            <w:r w:rsidR="00B80DE9" w:rsidRPr="00B80DE9">
              <w:rPr>
                <w:rFonts w:ascii="Times New Roman" w:hAnsi="Times New Roman" w:cs="Times New Roman"/>
                <w:sz w:val="24"/>
                <w:szCs w:val="24"/>
                <w:lang w:val="sr-Cyrl-RS"/>
              </w:rPr>
              <w:t>Заштитник грађана, Мисија ОЕБС-а</w:t>
            </w:r>
          </w:p>
        </w:tc>
        <w:tc>
          <w:tcPr>
            <w:tcW w:w="459" w:type="pct"/>
          </w:tcPr>
          <w:p w14:paraId="39BAEBCF" w14:textId="3EB58D3B" w:rsidR="00D356CF" w:rsidRPr="00B80DE9" w:rsidRDefault="00D356CF" w:rsidP="00D356CF">
            <w:pPr>
              <w:rPr>
                <w:rFonts w:ascii="Times New Roman" w:hAnsi="Times New Roman" w:cs="Times New Roman"/>
                <w:sz w:val="24"/>
                <w:szCs w:val="24"/>
              </w:rPr>
            </w:pPr>
            <w:r w:rsidRPr="00B80DE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B80DE9" w:rsidRPr="00B80DE9">
              <w:rPr>
                <w:rFonts w:ascii="Times New Roman" w:hAnsi="Times New Roman" w:cs="Times New Roman"/>
                <w:sz w:val="24"/>
                <w:szCs w:val="24"/>
                <w:lang w:val="sr-Cyrl-RS"/>
              </w:rPr>
              <w:t>квартал</w:t>
            </w:r>
            <w:r w:rsidRPr="00B80DE9">
              <w:rPr>
                <w:rFonts w:ascii="Times New Roman" w:hAnsi="Times New Roman" w:cs="Times New Roman"/>
                <w:sz w:val="24"/>
                <w:szCs w:val="24"/>
              </w:rPr>
              <w:t xml:space="preserve"> 2021</w:t>
            </w:r>
          </w:p>
        </w:tc>
        <w:tc>
          <w:tcPr>
            <w:tcW w:w="611" w:type="pct"/>
          </w:tcPr>
          <w:p w14:paraId="52F5483A" w14:textId="191A9E8B" w:rsidR="00D356CF" w:rsidRPr="00B80DE9" w:rsidRDefault="00B80DE9" w:rsidP="00D356CF">
            <w:pPr>
              <w:rPr>
                <w:rFonts w:ascii="Times New Roman" w:hAnsi="Times New Roman" w:cs="Times New Roman"/>
                <w:sz w:val="24"/>
                <w:szCs w:val="24"/>
              </w:rPr>
            </w:pPr>
            <w:r w:rsidRPr="00B80DE9">
              <w:rPr>
                <w:rFonts w:ascii="Times New Roman" w:hAnsi="Times New Roman" w:cs="Times New Roman"/>
                <w:sz w:val="24"/>
                <w:szCs w:val="24"/>
                <w:lang w:val="sr-Cyrl-RS"/>
              </w:rPr>
              <w:t>Буџет РС</w:t>
            </w:r>
          </w:p>
        </w:tc>
        <w:tc>
          <w:tcPr>
            <w:tcW w:w="557" w:type="pct"/>
          </w:tcPr>
          <w:p w14:paraId="26E0C5B8" w14:textId="49A579B2" w:rsidR="00D356CF" w:rsidRPr="00B80DE9" w:rsidRDefault="00B80DE9" w:rsidP="00D356CF">
            <w:pPr>
              <w:rPr>
                <w:rFonts w:ascii="Times New Roman" w:hAnsi="Times New Roman" w:cs="Times New Roman"/>
                <w:sz w:val="24"/>
                <w:szCs w:val="24"/>
              </w:rPr>
            </w:pPr>
            <w:r w:rsidRPr="00B80DE9">
              <w:rPr>
                <w:rFonts w:ascii="Times New Roman" w:hAnsi="Times New Roman" w:cs="Times New Roman"/>
                <w:sz w:val="24"/>
                <w:szCs w:val="24"/>
                <w:lang w:val="sr-Cyrl-RS"/>
              </w:rPr>
              <w:t xml:space="preserve">Средства предвиђена у активности 1.3.1 </w:t>
            </w:r>
          </w:p>
        </w:tc>
        <w:tc>
          <w:tcPr>
            <w:tcW w:w="460" w:type="pct"/>
          </w:tcPr>
          <w:p w14:paraId="180DE5DC" w14:textId="77777777" w:rsidR="00D356CF" w:rsidRDefault="00D356CF" w:rsidP="00D356CF"/>
        </w:tc>
        <w:tc>
          <w:tcPr>
            <w:tcW w:w="407" w:type="pct"/>
          </w:tcPr>
          <w:p w14:paraId="6837DD5F" w14:textId="71E794EF" w:rsidR="00D356CF" w:rsidRDefault="00D356CF" w:rsidP="00D356CF"/>
        </w:tc>
        <w:tc>
          <w:tcPr>
            <w:tcW w:w="426" w:type="pct"/>
          </w:tcPr>
          <w:p w14:paraId="4234650C" w14:textId="77777777" w:rsidR="00D356CF" w:rsidRDefault="00D356CF" w:rsidP="00D356CF"/>
        </w:tc>
      </w:tr>
      <w:tr w:rsidR="00D356CF" w14:paraId="1659D68A" w14:textId="77777777" w:rsidTr="00203B9B">
        <w:trPr>
          <w:trHeight w:val="140"/>
        </w:trPr>
        <w:tc>
          <w:tcPr>
            <w:tcW w:w="1114" w:type="pct"/>
            <w:tcBorders>
              <w:left w:val="double" w:sz="4" w:space="0" w:color="auto"/>
            </w:tcBorders>
          </w:tcPr>
          <w:p w14:paraId="3B1EFB38" w14:textId="3FB82316" w:rsidR="00D356CF" w:rsidRPr="00495CEB" w:rsidRDefault="00D356CF" w:rsidP="00D356CF">
            <w:pPr>
              <w:rPr>
                <w:rFonts w:ascii="Times New Roman" w:hAnsi="Times New Roman" w:cs="Times New Roman"/>
                <w:sz w:val="24"/>
                <w:szCs w:val="24"/>
                <w:lang w:val="sr-Cyrl-RS"/>
              </w:rPr>
            </w:pPr>
            <w:r w:rsidRPr="00495CEB">
              <w:rPr>
                <w:rFonts w:ascii="Times New Roman" w:hAnsi="Times New Roman" w:cs="Times New Roman"/>
                <w:sz w:val="24"/>
                <w:szCs w:val="24"/>
                <w:lang w:val="sr-Cyrl-RS"/>
              </w:rPr>
              <w:t>4.1.</w:t>
            </w:r>
            <w:r>
              <w:rPr>
                <w:rFonts w:ascii="Times New Roman" w:hAnsi="Times New Roman" w:cs="Times New Roman"/>
                <w:sz w:val="24"/>
                <w:szCs w:val="24"/>
                <w:lang w:val="sr-Cyrl-RS"/>
              </w:rPr>
              <w:t xml:space="preserve">3.  </w:t>
            </w:r>
            <w:r w:rsidRPr="00495CEB">
              <w:rPr>
                <w:rFonts w:ascii="Times New Roman" w:hAnsi="Times New Roman" w:cs="Times New Roman"/>
                <w:sz w:val="24"/>
                <w:szCs w:val="24"/>
              </w:rPr>
              <w:t>подстицајима за издаваче медиј</w:t>
            </w:r>
            <w:r w:rsidRPr="00495CEB">
              <w:rPr>
                <w:rFonts w:ascii="Times New Roman" w:hAnsi="Times New Roman" w:cs="Times New Roman"/>
                <w:sz w:val="24"/>
                <w:szCs w:val="24"/>
                <w:lang w:val="sr-Cyrl-RS"/>
              </w:rPr>
              <w:t>а</w:t>
            </w:r>
            <w:r w:rsidRPr="00495CEB">
              <w:rPr>
                <w:rFonts w:ascii="Times New Roman" w:hAnsi="Times New Roman" w:cs="Times New Roman"/>
                <w:sz w:val="24"/>
                <w:szCs w:val="24"/>
              </w:rPr>
              <w:t xml:space="preserve"> који емитују садржаје на језицима национални</w:t>
            </w:r>
            <w:r w:rsidRPr="00495CEB">
              <w:rPr>
                <w:rFonts w:ascii="Times New Roman" w:hAnsi="Times New Roman" w:cs="Times New Roman"/>
                <w:sz w:val="24"/>
                <w:szCs w:val="24"/>
                <w:lang w:val="sr-Cyrl-RS"/>
              </w:rPr>
              <w:t>х</w:t>
            </w:r>
            <w:r w:rsidRPr="00495CEB">
              <w:rPr>
                <w:rFonts w:ascii="Times New Roman" w:hAnsi="Times New Roman" w:cs="Times New Roman"/>
                <w:sz w:val="24"/>
                <w:szCs w:val="24"/>
              </w:rPr>
              <w:t xml:space="preserve"> мањина, а којима оснивачи или суоснивачи нису национални савети националних мањина, подстицати производњу и дистрибуцију програмских садржаја на језицима националних мањина а ради подстицања плурализма медијских садржаја у информисању на језицима националних мањина</w:t>
            </w:r>
          </w:p>
        </w:tc>
        <w:tc>
          <w:tcPr>
            <w:tcW w:w="458" w:type="pct"/>
          </w:tcPr>
          <w:p w14:paraId="2E986ED5" w14:textId="52458541" w:rsidR="00D356CF" w:rsidRPr="00790A4D" w:rsidRDefault="0046382A"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28E0B2E7" w14:textId="0C48F700" w:rsidR="00D356CF" w:rsidRPr="00E717E4" w:rsidRDefault="00226F04" w:rsidP="00D356CF">
            <w:pPr>
              <w:rPr>
                <w:rFonts w:ascii="Times New Roman" w:hAnsi="Times New Roman" w:cs="Times New Roman"/>
                <w:sz w:val="24"/>
                <w:szCs w:val="24"/>
                <w:lang w:val="sr-Latn-RS"/>
              </w:rPr>
            </w:pPr>
            <w:r>
              <w:rPr>
                <w:rFonts w:ascii="Times New Roman" w:hAnsi="Times New Roman" w:cs="Times New Roman"/>
                <w:sz w:val="24"/>
                <w:szCs w:val="24"/>
                <w:lang w:val="sr-Cyrl-RS"/>
              </w:rPr>
              <w:t>Министарство за људска и мањинска права и друштвени дијалог,</w:t>
            </w:r>
            <w:r w:rsidR="00E717E4">
              <w:rPr>
                <w:rFonts w:ascii="Times New Roman" w:hAnsi="Times New Roman" w:cs="Times New Roman"/>
                <w:sz w:val="24"/>
                <w:szCs w:val="24"/>
                <w:lang w:val="sr-Latn-RS"/>
              </w:rPr>
              <w:t xml:space="preserve"> Заштитник грађана</w:t>
            </w:r>
          </w:p>
        </w:tc>
        <w:tc>
          <w:tcPr>
            <w:tcW w:w="459" w:type="pct"/>
          </w:tcPr>
          <w:p w14:paraId="4F3C135F" w14:textId="55F7DB36" w:rsidR="00D356CF" w:rsidRPr="00E717E4" w:rsidRDefault="00E717E4" w:rsidP="00D356CF">
            <w:pPr>
              <w:rPr>
                <w:rFonts w:ascii="Times New Roman" w:hAnsi="Times New Roman" w:cs="Times New Roman"/>
                <w:sz w:val="24"/>
                <w:szCs w:val="24"/>
              </w:rPr>
            </w:pPr>
            <w:r w:rsidRPr="00E717E4">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E717E4">
              <w:rPr>
                <w:rFonts w:ascii="Times New Roman" w:hAnsi="Times New Roman" w:cs="Times New Roman"/>
                <w:sz w:val="24"/>
                <w:szCs w:val="24"/>
              </w:rPr>
              <w:t>квартал</w:t>
            </w:r>
            <w:r w:rsidR="00D356CF" w:rsidRPr="00E717E4">
              <w:rPr>
                <w:rFonts w:ascii="Times New Roman" w:hAnsi="Times New Roman" w:cs="Times New Roman"/>
                <w:sz w:val="24"/>
                <w:szCs w:val="24"/>
              </w:rPr>
              <w:t xml:space="preserve"> 2022</w:t>
            </w:r>
          </w:p>
        </w:tc>
        <w:tc>
          <w:tcPr>
            <w:tcW w:w="611" w:type="pct"/>
          </w:tcPr>
          <w:p w14:paraId="4EBFF9FA" w14:textId="27DE8CCF" w:rsidR="00D356CF" w:rsidRPr="00E717E4" w:rsidRDefault="00E717E4" w:rsidP="00D356CF">
            <w:pPr>
              <w:rPr>
                <w:rFonts w:ascii="Times New Roman" w:hAnsi="Times New Roman" w:cs="Times New Roman"/>
                <w:sz w:val="24"/>
                <w:szCs w:val="24"/>
              </w:rPr>
            </w:pPr>
            <w:r w:rsidRPr="00E717E4">
              <w:rPr>
                <w:rFonts w:ascii="Times New Roman" w:hAnsi="Times New Roman" w:cs="Times New Roman"/>
                <w:sz w:val="24"/>
                <w:szCs w:val="24"/>
                <w:lang w:val="sr-Cyrl-RS"/>
              </w:rPr>
              <w:t>Буџет РС</w:t>
            </w:r>
          </w:p>
        </w:tc>
        <w:tc>
          <w:tcPr>
            <w:tcW w:w="557" w:type="pct"/>
          </w:tcPr>
          <w:p w14:paraId="54F791EA" w14:textId="6EB28E46" w:rsidR="00D356CF" w:rsidRPr="00E717E4" w:rsidRDefault="00E717E4" w:rsidP="00D356CF">
            <w:pPr>
              <w:rPr>
                <w:rFonts w:ascii="Times New Roman" w:hAnsi="Times New Roman" w:cs="Times New Roman"/>
                <w:sz w:val="24"/>
                <w:szCs w:val="24"/>
              </w:rPr>
            </w:pPr>
            <w:r w:rsidRPr="00E717E4">
              <w:rPr>
                <w:rFonts w:ascii="Times New Roman" w:hAnsi="Times New Roman" w:cs="Times New Roman"/>
                <w:sz w:val="24"/>
                <w:szCs w:val="24"/>
                <w:lang w:val="sr-Cyrl-RS"/>
              </w:rPr>
              <w:t>Програм</w:t>
            </w:r>
            <w:r w:rsidR="00D356CF" w:rsidRPr="00E717E4">
              <w:rPr>
                <w:rFonts w:ascii="Times New Roman" w:hAnsi="Times New Roman" w:cs="Times New Roman"/>
                <w:sz w:val="24"/>
                <w:szCs w:val="24"/>
              </w:rPr>
              <w:t xml:space="preserve"> 1204</w:t>
            </w:r>
          </w:p>
          <w:p w14:paraId="1F853C66" w14:textId="4332306E" w:rsidR="00D356CF" w:rsidRPr="00E717E4" w:rsidRDefault="00CE073E" w:rsidP="00D356CF">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356CF" w:rsidRPr="00E717E4">
              <w:rPr>
                <w:rFonts w:ascii="Times New Roman" w:hAnsi="Times New Roman" w:cs="Times New Roman"/>
                <w:sz w:val="24"/>
                <w:szCs w:val="24"/>
              </w:rPr>
              <w:t xml:space="preserve"> 0006</w:t>
            </w:r>
          </w:p>
          <w:p w14:paraId="35E5DD30" w14:textId="0F3DE7F0" w:rsidR="00D356CF" w:rsidRPr="00E717E4" w:rsidRDefault="00D356CF" w:rsidP="00D356CF">
            <w:pPr>
              <w:rPr>
                <w:rFonts w:ascii="Times New Roman" w:hAnsi="Times New Roman" w:cs="Times New Roman"/>
                <w:sz w:val="24"/>
                <w:szCs w:val="24"/>
              </w:rPr>
            </w:pPr>
          </w:p>
        </w:tc>
        <w:tc>
          <w:tcPr>
            <w:tcW w:w="460" w:type="pct"/>
          </w:tcPr>
          <w:p w14:paraId="4E634D75" w14:textId="77777777" w:rsidR="00D356CF" w:rsidRPr="00E717E4" w:rsidRDefault="00D356CF" w:rsidP="00D356CF">
            <w:pPr>
              <w:rPr>
                <w:rFonts w:ascii="Times New Roman" w:hAnsi="Times New Roman" w:cs="Times New Roman"/>
                <w:sz w:val="24"/>
                <w:szCs w:val="24"/>
              </w:rPr>
            </w:pPr>
          </w:p>
        </w:tc>
        <w:tc>
          <w:tcPr>
            <w:tcW w:w="407" w:type="pct"/>
          </w:tcPr>
          <w:p w14:paraId="529F653C" w14:textId="2441F0E7" w:rsidR="00D356CF" w:rsidRPr="00E717E4" w:rsidRDefault="00D356CF" w:rsidP="00D356CF">
            <w:pPr>
              <w:rPr>
                <w:rFonts w:ascii="Times New Roman" w:hAnsi="Times New Roman" w:cs="Times New Roman"/>
                <w:sz w:val="24"/>
                <w:szCs w:val="24"/>
              </w:rPr>
            </w:pPr>
            <w:r w:rsidRPr="00E717E4">
              <w:rPr>
                <w:rFonts w:ascii="Times New Roman" w:hAnsi="Times New Roman" w:cs="Times New Roman"/>
                <w:sz w:val="24"/>
                <w:szCs w:val="24"/>
              </w:rPr>
              <w:t>40.000</w:t>
            </w:r>
          </w:p>
        </w:tc>
        <w:tc>
          <w:tcPr>
            <w:tcW w:w="426" w:type="pct"/>
          </w:tcPr>
          <w:p w14:paraId="47FB7F92" w14:textId="34BD58D6" w:rsidR="00D356CF" w:rsidRPr="00E717E4" w:rsidRDefault="00D356CF" w:rsidP="00D356CF">
            <w:pPr>
              <w:rPr>
                <w:rFonts w:ascii="Times New Roman" w:hAnsi="Times New Roman" w:cs="Times New Roman"/>
                <w:sz w:val="24"/>
                <w:szCs w:val="24"/>
              </w:rPr>
            </w:pPr>
            <w:r w:rsidRPr="00E717E4">
              <w:rPr>
                <w:rFonts w:ascii="Times New Roman" w:hAnsi="Times New Roman" w:cs="Times New Roman"/>
                <w:sz w:val="24"/>
                <w:szCs w:val="24"/>
              </w:rPr>
              <w:t>40.000</w:t>
            </w:r>
          </w:p>
        </w:tc>
      </w:tr>
      <w:tr w:rsidR="00D356CF" w14:paraId="581559D9" w14:textId="77777777" w:rsidTr="00203B9B">
        <w:trPr>
          <w:trHeight w:val="140"/>
        </w:trPr>
        <w:tc>
          <w:tcPr>
            <w:tcW w:w="1114" w:type="pct"/>
            <w:tcBorders>
              <w:left w:val="double" w:sz="4" w:space="0" w:color="auto"/>
            </w:tcBorders>
          </w:tcPr>
          <w:p w14:paraId="33D9BB72" w14:textId="01345493" w:rsidR="00D356CF" w:rsidRPr="003A2847" w:rsidRDefault="00D356CF" w:rsidP="00D356CF">
            <w:pPr>
              <w:rPr>
                <w:rFonts w:ascii="Times New Roman" w:hAnsi="Times New Roman" w:cs="Times New Roman"/>
                <w:sz w:val="24"/>
                <w:szCs w:val="24"/>
                <w:lang w:val="sr-Cyrl-RS"/>
              </w:rPr>
            </w:pPr>
            <w:r w:rsidRPr="00495CEB">
              <w:rPr>
                <w:rFonts w:ascii="Times New Roman" w:hAnsi="Times New Roman" w:cs="Times New Roman"/>
                <w:sz w:val="24"/>
                <w:szCs w:val="24"/>
                <w:lang w:val="sr-Cyrl-RS"/>
              </w:rPr>
              <w:t>4.1.</w:t>
            </w:r>
            <w:r>
              <w:rPr>
                <w:rFonts w:ascii="Times New Roman" w:hAnsi="Times New Roman" w:cs="Times New Roman"/>
                <w:sz w:val="24"/>
                <w:szCs w:val="24"/>
                <w:lang w:val="sr-Cyrl-RS"/>
              </w:rPr>
              <w:t xml:space="preserve">4.   </w:t>
            </w:r>
            <w:r w:rsidRPr="00495CEB">
              <w:rPr>
                <w:rFonts w:ascii="Times New Roman" w:hAnsi="Times New Roman" w:cs="Times New Roman"/>
                <w:bCs/>
                <w:sz w:val="24"/>
                <w:szCs w:val="24"/>
              </w:rPr>
              <w:t>обезбедити адекватан број медијских садржаја од јавног интереса и медијских садржаја којима се чува национални идентитет националних мањина, на језицима националних мањина</w:t>
            </w:r>
            <w:r w:rsidRPr="00495CEB">
              <w:rPr>
                <w:rFonts w:ascii="Times New Roman" w:hAnsi="Times New Roman" w:cs="Times New Roman"/>
                <w:sz w:val="24"/>
                <w:szCs w:val="24"/>
              </w:rPr>
              <w:t xml:space="preserve">, а нарочито: </w:t>
            </w:r>
            <w:r>
              <w:rPr>
                <w:rFonts w:ascii="Times New Roman" w:hAnsi="Times New Roman" w:cs="Times New Roman"/>
                <w:sz w:val="24"/>
                <w:szCs w:val="24"/>
                <w:lang w:val="sr-Cyrl-RS"/>
              </w:rPr>
              <w:t xml:space="preserve"> </w:t>
            </w:r>
          </w:p>
          <w:p w14:paraId="42F8DE67" w14:textId="0376D545" w:rsidR="00D356CF" w:rsidRPr="00495CEB" w:rsidRDefault="00D356CF" w:rsidP="00D356CF">
            <w:pPr>
              <w:rPr>
                <w:rFonts w:ascii="Times New Roman" w:hAnsi="Times New Roman" w:cs="Times New Roman"/>
                <w:sz w:val="24"/>
                <w:szCs w:val="24"/>
              </w:rPr>
            </w:pPr>
            <w:r w:rsidRPr="00495CEB">
              <w:rPr>
                <w:rFonts w:ascii="Times New Roman" w:hAnsi="Times New Roman" w:cs="Times New Roman"/>
                <w:sz w:val="24"/>
                <w:szCs w:val="24"/>
                <w:lang w:val="sr-Cyrl-RS"/>
              </w:rPr>
              <w:t xml:space="preserve">- </w:t>
            </w:r>
            <w:r w:rsidRPr="00495CEB">
              <w:rPr>
                <w:rFonts w:ascii="Times New Roman" w:hAnsi="Times New Roman" w:cs="Times New Roman"/>
                <w:sz w:val="24"/>
                <w:szCs w:val="24"/>
              </w:rPr>
              <w:t>увођење стимулативних мера за оснивање, развој и функционисање медија цивилног друштва на језицима националних мањина,</w:t>
            </w:r>
            <w:r>
              <w:rPr>
                <w:rFonts w:ascii="Times New Roman" w:hAnsi="Times New Roman" w:cs="Times New Roman"/>
                <w:sz w:val="24"/>
                <w:szCs w:val="24"/>
                <w:lang w:val="sr-Cyrl-RS"/>
              </w:rPr>
              <w:t xml:space="preserve"> (иновативни фондови)</w:t>
            </w:r>
            <w:r>
              <w:rPr>
                <w:rFonts w:ascii="Times New Roman" w:hAnsi="Times New Roman" w:cs="Times New Roman"/>
                <w:sz w:val="24"/>
                <w:szCs w:val="24"/>
              </w:rPr>
              <w:t xml:space="preserve"> </w:t>
            </w:r>
          </w:p>
          <w:p w14:paraId="27F61A9F" w14:textId="5B51B423" w:rsidR="00D356CF" w:rsidRPr="00FD2526" w:rsidRDefault="00D356CF" w:rsidP="00D356CF">
            <w:pPr>
              <w:rPr>
                <w:rFonts w:ascii="Times New Roman" w:hAnsi="Times New Roman" w:cs="Times New Roman"/>
                <w:sz w:val="24"/>
                <w:szCs w:val="24"/>
                <w:lang w:val="sr-Cyrl-RS"/>
              </w:rPr>
            </w:pPr>
            <w:r w:rsidRPr="00495CEB">
              <w:rPr>
                <w:rFonts w:ascii="Times New Roman" w:hAnsi="Times New Roman" w:cs="Times New Roman"/>
                <w:sz w:val="24"/>
                <w:szCs w:val="24"/>
                <w:lang w:val="sr-Cyrl-RS"/>
              </w:rPr>
              <w:t xml:space="preserve">- </w:t>
            </w:r>
            <w:r w:rsidRPr="00495CEB">
              <w:rPr>
                <w:rFonts w:ascii="Times New Roman" w:hAnsi="Times New Roman" w:cs="Times New Roman"/>
                <w:sz w:val="24"/>
                <w:szCs w:val="24"/>
              </w:rPr>
              <w:t>увођење стимулативних мера за подршку вишејезичним медијима</w:t>
            </w:r>
            <w:r>
              <w:rPr>
                <w:rFonts w:ascii="Times New Roman" w:hAnsi="Times New Roman" w:cs="Times New Roman"/>
                <w:sz w:val="24"/>
                <w:szCs w:val="24"/>
                <w:lang w:val="sr-Cyrl-RS"/>
              </w:rPr>
              <w:t xml:space="preserve"> </w:t>
            </w:r>
          </w:p>
        </w:tc>
        <w:tc>
          <w:tcPr>
            <w:tcW w:w="458" w:type="pct"/>
          </w:tcPr>
          <w:p w14:paraId="27682080" w14:textId="553EC2BD" w:rsidR="00D356CF" w:rsidRPr="005A67D1" w:rsidRDefault="0046382A"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60B3A710" w14:textId="7A40A383" w:rsidR="00D356CF" w:rsidRPr="004B73D5" w:rsidRDefault="004B73D5" w:rsidP="00D356CF">
            <w:pPr>
              <w:rPr>
                <w:rFonts w:ascii="Times New Roman" w:hAnsi="Times New Roman" w:cs="Times New Roman"/>
                <w:sz w:val="24"/>
                <w:szCs w:val="24"/>
                <w:lang w:val="sr-Latn-RS"/>
              </w:rPr>
            </w:pPr>
            <w:r w:rsidRPr="004B73D5">
              <w:rPr>
                <w:rFonts w:ascii="Times New Roman" w:hAnsi="Times New Roman" w:cs="Times New Roman"/>
                <w:sz w:val="24"/>
                <w:szCs w:val="24"/>
                <w:lang w:val="sr-Cyrl-RS"/>
              </w:rPr>
              <w:t>Заштитник грађана</w:t>
            </w:r>
          </w:p>
        </w:tc>
        <w:tc>
          <w:tcPr>
            <w:tcW w:w="459" w:type="pct"/>
          </w:tcPr>
          <w:p w14:paraId="671D0579" w14:textId="39CA7248" w:rsidR="00D356CF" w:rsidRPr="004B73D5" w:rsidRDefault="004B73D5" w:rsidP="00D356CF">
            <w:pPr>
              <w:rPr>
                <w:rFonts w:ascii="Times New Roman" w:hAnsi="Times New Roman" w:cs="Times New Roman"/>
                <w:sz w:val="24"/>
                <w:szCs w:val="24"/>
              </w:rPr>
            </w:pPr>
            <w:r w:rsidRPr="004B73D5">
              <w:rPr>
                <w:rFonts w:ascii="Times New Roman" w:hAnsi="Times New Roman" w:cs="Times New Roman"/>
                <w:sz w:val="24"/>
                <w:szCs w:val="24"/>
              </w:rPr>
              <w:t>IV квартал</w:t>
            </w:r>
            <w:r w:rsidR="00D356CF" w:rsidRPr="004B73D5">
              <w:rPr>
                <w:rFonts w:ascii="Times New Roman" w:hAnsi="Times New Roman" w:cs="Times New Roman"/>
                <w:sz w:val="24"/>
                <w:szCs w:val="24"/>
              </w:rPr>
              <w:t xml:space="preserve"> 2022</w:t>
            </w:r>
          </w:p>
        </w:tc>
        <w:tc>
          <w:tcPr>
            <w:tcW w:w="611" w:type="pct"/>
          </w:tcPr>
          <w:p w14:paraId="5F67EC0A" w14:textId="469BE8C9" w:rsidR="00D356CF" w:rsidRPr="004B73D5" w:rsidRDefault="004B73D5" w:rsidP="00D356CF">
            <w:pPr>
              <w:rPr>
                <w:rFonts w:ascii="Times New Roman" w:hAnsi="Times New Roman" w:cs="Times New Roman"/>
                <w:sz w:val="24"/>
                <w:szCs w:val="24"/>
                <w:lang w:val="sr-Cyrl-RS"/>
              </w:rPr>
            </w:pPr>
            <w:r w:rsidRPr="004B73D5">
              <w:rPr>
                <w:rFonts w:ascii="Times New Roman" w:hAnsi="Times New Roman" w:cs="Times New Roman"/>
                <w:sz w:val="24"/>
                <w:szCs w:val="24"/>
                <w:lang w:val="sr-Cyrl-RS"/>
              </w:rPr>
              <w:t>Буџет Р</w:t>
            </w:r>
            <w:r w:rsidR="00E53682">
              <w:rPr>
                <w:rFonts w:ascii="Times New Roman" w:hAnsi="Times New Roman" w:cs="Times New Roman"/>
                <w:sz w:val="24"/>
                <w:szCs w:val="24"/>
                <w:lang w:val="sr-Cyrl-RS"/>
              </w:rPr>
              <w:t>С</w:t>
            </w:r>
          </w:p>
        </w:tc>
        <w:tc>
          <w:tcPr>
            <w:tcW w:w="557" w:type="pct"/>
          </w:tcPr>
          <w:p w14:paraId="30D729DB" w14:textId="1D0A5D48" w:rsidR="00D356CF" w:rsidRPr="004B73D5" w:rsidRDefault="004B73D5" w:rsidP="004B73D5">
            <w:pPr>
              <w:rPr>
                <w:rFonts w:ascii="Times New Roman" w:hAnsi="Times New Roman" w:cs="Times New Roman"/>
                <w:sz w:val="24"/>
                <w:szCs w:val="24"/>
              </w:rPr>
            </w:pPr>
            <w:r w:rsidRPr="004B73D5">
              <w:rPr>
                <w:rFonts w:ascii="Times New Roman" w:hAnsi="Times New Roman" w:cs="Times New Roman"/>
                <w:sz w:val="24"/>
                <w:szCs w:val="24"/>
                <w:lang w:val="sr-Cyrl-RS"/>
              </w:rPr>
              <w:t xml:space="preserve">Средства предвиђена у активности 4.1.3 </w:t>
            </w:r>
          </w:p>
        </w:tc>
        <w:tc>
          <w:tcPr>
            <w:tcW w:w="460" w:type="pct"/>
          </w:tcPr>
          <w:p w14:paraId="496D7174" w14:textId="77777777" w:rsidR="00D356CF" w:rsidRDefault="00D356CF" w:rsidP="00D356CF"/>
        </w:tc>
        <w:tc>
          <w:tcPr>
            <w:tcW w:w="407" w:type="pct"/>
          </w:tcPr>
          <w:p w14:paraId="06A64024" w14:textId="77777777" w:rsidR="00D356CF" w:rsidRDefault="00D356CF" w:rsidP="00D356CF"/>
        </w:tc>
        <w:tc>
          <w:tcPr>
            <w:tcW w:w="426" w:type="pct"/>
          </w:tcPr>
          <w:p w14:paraId="32F7661E" w14:textId="77777777" w:rsidR="00D356CF" w:rsidRDefault="00D356CF" w:rsidP="00D356CF"/>
        </w:tc>
      </w:tr>
      <w:tr w:rsidR="00D356CF" w14:paraId="2C7A37E2" w14:textId="77777777" w:rsidTr="00203B9B">
        <w:trPr>
          <w:trHeight w:val="140"/>
        </w:trPr>
        <w:tc>
          <w:tcPr>
            <w:tcW w:w="1114" w:type="pct"/>
            <w:tcBorders>
              <w:left w:val="double" w:sz="4" w:space="0" w:color="auto"/>
            </w:tcBorders>
          </w:tcPr>
          <w:p w14:paraId="092D25B2" w14:textId="4D88E38B" w:rsidR="00D356CF" w:rsidRPr="003A2847" w:rsidRDefault="00D356CF" w:rsidP="00D356CF">
            <w:pPr>
              <w:rPr>
                <w:rFonts w:ascii="Times New Roman" w:hAnsi="Times New Roman" w:cs="Times New Roman"/>
                <w:sz w:val="24"/>
                <w:szCs w:val="24"/>
                <w:highlight w:val="yellow"/>
                <w:lang w:val="sr-Cyrl-RS"/>
              </w:rPr>
            </w:pPr>
            <w:r w:rsidRPr="003E677E">
              <w:rPr>
                <w:rFonts w:ascii="Times New Roman" w:hAnsi="Times New Roman" w:cs="Times New Roman"/>
                <w:sz w:val="24"/>
                <w:szCs w:val="24"/>
                <w:lang w:val="sr-Cyrl-RS"/>
              </w:rPr>
              <w:t xml:space="preserve">4.1.5. </w:t>
            </w:r>
            <w:r w:rsidRPr="003E677E">
              <w:rPr>
                <w:rFonts w:ascii="Times New Roman" w:hAnsi="Times New Roman" w:cs="Times New Roman"/>
                <w:sz w:val="24"/>
                <w:szCs w:val="24"/>
              </w:rPr>
              <w:t xml:space="preserve"> </w:t>
            </w:r>
            <w:r w:rsidRPr="003E677E">
              <w:rPr>
                <w:rFonts w:ascii="Times New Roman" w:hAnsi="Times New Roman" w:cs="Times New Roman"/>
                <w:bCs/>
                <w:sz w:val="24"/>
                <w:szCs w:val="24"/>
              </w:rPr>
              <w:t>повећање броја стручних кадрова за рад у медијима на језицима националних мањина</w:t>
            </w:r>
            <w:r w:rsidRPr="003E677E">
              <w:rPr>
                <w:rFonts w:ascii="Times New Roman" w:hAnsi="Times New Roman" w:cs="Times New Roman"/>
                <w:bCs/>
                <w:sz w:val="24"/>
                <w:szCs w:val="24"/>
                <w:lang w:val="sr-Cyrl-RS"/>
              </w:rPr>
              <w:t xml:space="preserve"> путем</w:t>
            </w:r>
            <w:r w:rsidRPr="003E677E">
              <w:rPr>
                <w:rFonts w:ascii="Times New Roman" w:hAnsi="Times New Roman" w:cs="Times New Roman"/>
                <w:sz w:val="24"/>
                <w:szCs w:val="24"/>
              </w:rPr>
              <w:t xml:space="preserve"> успостављање стимулативне атмосфере која би привукла стручне кадрове да раде у медијима на језицима националних мањина</w:t>
            </w:r>
            <w:r w:rsidRPr="003E677E">
              <w:rPr>
                <w:rFonts w:ascii="Times New Roman" w:hAnsi="Times New Roman" w:cs="Times New Roman"/>
                <w:sz w:val="24"/>
                <w:szCs w:val="24"/>
                <w:lang w:val="sr-Cyrl-RS"/>
              </w:rPr>
              <w:t xml:space="preserve"> узимањем у обзир могућност једнаког учешћа жена и мушкараца</w:t>
            </w:r>
          </w:p>
        </w:tc>
        <w:tc>
          <w:tcPr>
            <w:tcW w:w="458" w:type="pct"/>
          </w:tcPr>
          <w:p w14:paraId="240BDB2F" w14:textId="5406F868" w:rsidR="00D356CF" w:rsidRPr="003E677E" w:rsidRDefault="00D356CF" w:rsidP="00D356CF">
            <w:pPr>
              <w:rPr>
                <w:rFonts w:ascii="Times New Roman" w:hAnsi="Times New Roman" w:cs="Times New Roman"/>
                <w:sz w:val="24"/>
                <w:szCs w:val="24"/>
                <w:lang w:val="sr-Cyrl-RS"/>
              </w:rPr>
            </w:pPr>
            <w:r w:rsidRPr="005A67D1">
              <w:rPr>
                <w:rFonts w:ascii="Times New Roman" w:hAnsi="Times New Roman" w:cs="Times New Roman"/>
                <w:sz w:val="24"/>
                <w:szCs w:val="24"/>
              </w:rPr>
              <w:t>М</w:t>
            </w:r>
            <w:r>
              <w:rPr>
                <w:rFonts w:ascii="Times New Roman" w:hAnsi="Times New Roman" w:cs="Times New Roman"/>
                <w:sz w:val="24"/>
                <w:szCs w:val="24"/>
                <w:lang w:val="sr-Cyrl-RS"/>
              </w:rPr>
              <w:t>инистарство финансија</w:t>
            </w:r>
          </w:p>
        </w:tc>
        <w:tc>
          <w:tcPr>
            <w:tcW w:w="508" w:type="pct"/>
          </w:tcPr>
          <w:p w14:paraId="75E4526B" w14:textId="2028C082" w:rsidR="00D356CF" w:rsidRPr="00B22A67" w:rsidRDefault="004B73D5" w:rsidP="00D356CF">
            <w:pPr>
              <w:rPr>
                <w:rFonts w:ascii="Times New Roman" w:hAnsi="Times New Roman" w:cs="Times New Roman"/>
                <w:sz w:val="24"/>
                <w:szCs w:val="24"/>
              </w:rPr>
            </w:pPr>
            <w:r w:rsidRPr="004B73D5">
              <w:rPr>
                <w:rFonts w:ascii="Times New Roman" w:hAnsi="Times New Roman" w:cs="Times New Roman"/>
                <w:sz w:val="24"/>
                <w:szCs w:val="24"/>
                <w:lang w:val="sr-Cyrl-RS"/>
              </w:rPr>
              <w:t xml:space="preserve">Заштитник грађана, </w:t>
            </w:r>
            <w:r w:rsidR="00D356CF" w:rsidRPr="004B73D5">
              <w:rPr>
                <w:rFonts w:ascii="Times New Roman" w:hAnsi="Times New Roman" w:cs="Times New Roman"/>
                <w:sz w:val="24"/>
                <w:szCs w:val="24"/>
                <w:lang w:val="sr-Cyrl-RS"/>
              </w:rPr>
              <w:t xml:space="preserve">Новинарска </w:t>
            </w:r>
            <w:r w:rsidR="00D356CF">
              <w:rPr>
                <w:rFonts w:ascii="Times New Roman" w:hAnsi="Times New Roman" w:cs="Times New Roman"/>
                <w:sz w:val="24"/>
                <w:szCs w:val="24"/>
                <w:lang w:val="sr-Cyrl-RS"/>
              </w:rPr>
              <w:t xml:space="preserve">и медијска удружења и организације </w:t>
            </w:r>
          </w:p>
        </w:tc>
        <w:tc>
          <w:tcPr>
            <w:tcW w:w="459" w:type="pct"/>
          </w:tcPr>
          <w:p w14:paraId="533AC37D" w14:textId="77777777" w:rsidR="00D356CF" w:rsidRDefault="00D356CF" w:rsidP="00D356CF"/>
        </w:tc>
        <w:tc>
          <w:tcPr>
            <w:tcW w:w="611" w:type="pct"/>
          </w:tcPr>
          <w:p w14:paraId="106A6C8D" w14:textId="77777777" w:rsidR="00D356CF" w:rsidRDefault="00D356CF" w:rsidP="00D356CF"/>
        </w:tc>
        <w:tc>
          <w:tcPr>
            <w:tcW w:w="557" w:type="pct"/>
          </w:tcPr>
          <w:p w14:paraId="5DD32467" w14:textId="77777777" w:rsidR="00D356CF" w:rsidRDefault="00D356CF" w:rsidP="00D356CF"/>
        </w:tc>
        <w:tc>
          <w:tcPr>
            <w:tcW w:w="460" w:type="pct"/>
          </w:tcPr>
          <w:p w14:paraId="082872B1" w14:textId="77777777" w:rsidR="00D356CF" w:rsidRDefault="00D356CF" w:rsidP="00D356CF"/>
        </w:tc>
        <w:tc>
          <w:tcPr>
            <w:tcW w:w="407" w:type="pct"/>
          </w:tcPr>
          <w:p w14:paraId="12C499AA" w14:textId="77777777" w:rsidR="00D356CF" w:rsidRDefault="00D356CF" w:rsidP="00D356CF"/>
        </w:tc>
        <w:tc>
          <w:tcPr>
            <w:tcW w:w="426" w:type="pct"/>
          </w:tcPr>
          <w:p w14:paraId="1B47CC6D" w14:textId="77777777" w:rsidR="00D356CF" w:rsidRDefault="00D356CF" w:rsidP="00D356CF"/>
        </w:tc>
      </w:tr>
      <w:tr w:rsidR="00D356CF" w14:paraId="537A050A" w14:textId="77777777" w:rsidTr="00203B9B">
        <w:trPr>
          <w:trHeight w:val="140"/>
        </w:trPr>
        <w:tc>
          <w:tcPr>
            <w:tcW w:w="1114" w:type="pct"/>
            <w:tcBorders>
              <w:left w:val="double" w:sz="4" w:space="0" w:color="auto"/>
            </w:tcBorders>
          </w:tcPr>
          <w:p w14:paraId="6AFF72AE" w14:textId="2DBD305A" w:rsidR="00D356CF" w:rsidRPr="003A2847" w:rsidRDefault="00D356CF" w:rsidP="00D356CF">
            <w:pPr>
              <w:rPr>
                <w:rFonts w:ascii="Times New Roman" w:hAnsi="Times New Roman" w:cs="Times New Roman"/>
                <w:sz w:val="24"/>
                <w:szCs w:val="24"/>
                <w:highlight w:val="yellow"/>
                <w:lang w:val="sr-Cyrl-RS"/>
              </w:rPr>
            </w:pPr>
            <w:r w:rsidRPr="003E677E">
              <w:rPr>
                <w:rFonts w:ascii="Times New Roman" w:hAnsi="Times New Roman" w:cs="Times New Roman"/>
                <w:sz w:val="24"/>
                <w:szCs w:val="24"/>
                <w:lang w:val="sr-Cyrl-RS"/>
              </w:rPr>
              <w:t xml:space="preserve">4.1.6. </w:t>
            </w:r>
            <w:r w:rsidRPr="003E677E">
              <w:rPr>
                <w:rFonts w:ascii="Times New Roman" w:hAnsi="Times New Roman" w:cs="Times New Roman"/>
                <w:sz w:val="24"/>
                <w:szCs w:val="24"/>
              </w:rPr>
              <w:t xml:space="preserve"> </w:t>
            </w:r>
            <w:r w:rsidRPr="003E677E">
              <w:rPr>
                <w:rFonts w:ascii="Times New Roman" w:hAnsi="Times New Roman" w:cs="Times New Roman"/>
                <w:bCs/>
                <w:sz w:val="24"/>
                <w:szCs w:val="24"/>
              </w:rPr>
              <w:t>повећање броја стручних кадрова за рад у медијима на језицима националних мањина</w:t>
            </w:r>
            <w:r w:rsidRPr="003E677E">
              <w:rPr>
                <w:rFonts w:ascii="Times New Roman" w:hAnsi="Times New Roman" w:cs="Times New Roman"/>
                <w:sz w:val="24"/>
                <w:szCs w:val="24"/>
              </w:rPr>
              <w:t xml:space="preserve"> успостављање нових и проширивање постојећих образовних смерова који се баве школовањем кадрова за рад у медијима на језицима националних мањина,</w:t>
            </w:r>
          </w:p>
        </w:tc>
        <w:tc>
          <w:tcPr>
            <w:tcW w:w="458" w:type="pct"/>
          </w:tcPr>
          <w:p w14:paraId="64DF6E93" w14:textId="3477D9F4" w:rsidR="00D356CF" w:rsidRPr="00C23428" w:rsidRDefault="00D356CF" w:rsidP="00D356CF">
            <w:pPr>
              <w:rPr>
                <w:rFonts w:ascii="Times New Roman" w:hAnsi="Times New Roman" w:cs="Times New Roman"/>
                <w:sz w:val="24"/>
                <w:szCs w:val="24"/>
                <w:lang w:val="sr-Cyrl-RS"/>
              </w:rPr>
            </w:pPr>
            <w:r w:rsidRPr="005A67D1">
              <w:rPr>
                <w:rFonts w:ascii="Times New Roman" w:hAnsi="Times New Roman" w:cs="Times New Roman"/>
                <w:sz w:val="24"/>
                <w:szCs w:val="24"/>
              </w:rPr>
              <w:t>М</w:t>
            </w:r>
            <w:r>
              <w:rPr>
                <w:rFonts w:ascii="Times New Roman" w:hAnsi="Times New Roman" w:cs="Times New Roman"/>
                <w:sz w:val="24"/>
                <w:szCs w:val="24"/>
                <w:lang w:val="sr-Cyrl-RS"/>
              </w:rPr>
              <w:t>инистарство просвете, науке и технолошког развоја</w:t>
            </w:r>
          </w:p>
        </w:tc>
        <w:tc>
          <w:tcPr>
            <w:tcW w:w="508" w:type="pct"/>
          </w:tcPr>
          <w:p w14:paraId="6AA1F6DC" w14:textId="77B720B5" w:rsidR="00D356CF" w:rsidRPr="00CB6BEF" w:rsidRDefault="004B73D5" w:rsidP="00D356CF">
            <w:pPr>
              <w:rPr>
                <w:rFonts w:ascii="Times New Roman" w:hAnsi="Times New Roman" w:cs="Times New Roman"/>
                <w:sz w:val="24"/>
                <w:szCs w:val="24"/>
                <w:lang w:val="sr-Cyrl-RS"/>
              </w:rPr>
            </w:pPr>
            <w:r w:rsidRPr="004B73D5">
              <w:rPr>
                <w:rFonts w:ascii="Times New Roman" w:hAnsi="Times New Roman" w:cs="Times New Roman"/>
                <w:sz w:val="24"/>
                <w:szCs w:val="24"/>
                <w:lang w:val="sr-Cyrl-RS"/>
              </w:rPr>
              <w:t>Заштитник грађана</w:t>
            </w:r>
            <w:r w:rsidR="00830EE0">
              <w:rPr>
                <w:rFonts w:ascii="Times New Roman" w:hAnsi="Times New Roman" w:cs="Times New Roman"/>
                <w:sz w:val="24"/>
                <w:szCs w:val="24"/>
                <w:lang w:val="sr-Cyrl-RS"/>
              </w:rPr>
              <w:t>,</w:t>
            </w:r>
            <w:r w:rsidR="00CE073E">
              <w:rPr>
                <w:rFonts w:ascii="Times New Roman" w:hAnsi="Times New Roman" w:cs="Times New Roman"/>
                <w:sz w:val="24"/>
                <w:szCs w:val="24"/>
                <w:lang w:val="sr-Cyrl-RS"/>
              </w:rPr>
              <w:t xml:space="preserve"> </w:t>
            </w:r>
            <w:r w:rsidR="00B35DEC">
              <w:rPr>
                <w:rFonts w:ascii="Times New Roman" w:hAnsi="Times New Roman" w:cs="Times New Roman"/>
                <w:sz w:val="24"/>
                <w:szCs w:val="24"/>
                <w:lang w:val="sr-Cyrl-RS"/>
              </w:rPr>
              <w:t>Акредитоване високошколске институције</w:t>
            </w:r>
          </w:p>
        </w:tc>
        <w:tc>
          <w:tcPr>
            <w:tcW w:w="459" w:type="pct"/>
          </w:tcPr>
          <w:p w14:paraId="6288409E" w14:textId="20A18B19" w:rsidR="00D356CF" w:rsidRDefault="00830EE0" w:rsidP="00D356CF">
            <w:r w:rsidRPr="004B73D5">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4B73D5">
              <w:rPr>
                <w:rFonts w:ascii="Times New Roman" w:hAnsi="Times New Roman" w:cs="Times New Roman"/>
                <w:sz w:val="24"/>
                <w:szCs w:val="24"/>
              </w:rPr>
              <w:t>квартал 2022</w:t>
            </w:r>
          </w:p>
        </w:tc>
        <w:tc>
          <w:tcPr>
            <w:tcW w:w="611" w:type="pct"/>
          </w:tcPr>
          <w:p w14:paraId="2023E06A" w14:textId="26076CC6" w:rsidR="00D356CF" w:rsidRDefault="00830EE0" w:rsidP="00D356CF">
            <w:r w:rsidRPr="004B73D5">
              <w:rPr>
                <w:rFonts w:ascii="Times New Roman" w:hAnsi="Times New Roman" w:cs="Times New Roman"/>
                <w:sz w:val="24"/>
                <w:szCs w:val="24"/>
                <w:lang w:val="sr-Cyrl-RS"/>
              </w:rPr>
              <w:t>Буџет Р</w:t>
            </w:r>
            <w:r>
              <w:rPr>
                <w:rFonts w:ascii="Times New Roman" w:hAnsi="Times New Roman" w:cs="Times New Roman"/>
                <w:sz w:val="24"/>
                <w:szCs w:val="24"/>
                <w:lang w:val="sr-Cyrl-RS"/>
              </w:rPr>
              <w:t>С</w:t>
            </w:r>
          </w:p>
        </w:tc>
        <w:tc>
          <w:tcPr>
            <w:tcW w:w="557" w:type="pct"/>
          </w:tcPr>
          <w:p w14:paraId="58751F19" w14:textId="77777777" w:rsidR="00D356CF" w:rsidRPr="00830EE0" w:rsidRDefault="00830EE0" w:rsidP="00D356CF">
            <w:pPr>
              <w:rPr>
                <w:rFonts w:ascii="Times New Roman" w:hAnsi="Times New Roman" w:cs="Times New Roman"/>
                <w:sz w:val="24"/>
                <w:szCs w:val="24"/>
                <w:lang w:val="sr-Cyrl-RS"/>
              </w:rPr>
            </w:pPr>
            <w:r w:rsidRPr="00830EE0">
              <w:rPr>
                <w:rFonts w:ascii="Times New Roman" w:hAnsi="Times New Roman" w:cs="Times New Roman"/>
                <w:sz w:val="24"/>
                <w:szCs w:val="24"/>
                <w:lang w:val="sr-Cyrl-RS"/>
              </w:rPr>
              <w:t>Програм 2001</w:t>
            </w:r>
          </w:p>
          <w:p w14:paraId="1B651562" w14:textId="579484CA" w:rsidR="00830EE0" w:rsidRPr="00830EE0" w:rsidRDefault="00830EE0" w:rsidP="00D356CF">
            <w:pPr>
              <w:rPr>
                <w:lang w:val="sr-Cyrl-RS"/>
              </w:rPr>
            </w:pPr>
            <w:r w:rsidRPr="00830EE0">
              <w:rPr>
                <w:rFonts w:ascii="Times New Roman" w:hAnsi="Times New Roman" w:cs="Times New Roman"/>
                <w:sz w:val="24"/>
                <w:szCs w:val="24"/>
                <w:lang w:val="sr-Cyrl-RS"/>
              </w:rPr>
              <w:t>П</w:t>
            </w:r>
            <w:r w:rsidR="00E53682">
              <w:rPr>
                <w:rFonts w:ascii="Times New Roman" w:hAnsi="Times New Roman" w:cs="Times New Roman"/>
                <w:sz w:val="24"/>
                <w:szCs w:val="24"/>
                <w:lang w:val="sr-Cyrl-RS"/>
              </w:rPr>
              <w:t>р</w:t>
            </w:r>
            <w:r w:rsidR="00CE073E">
              <w:rPr>
                <w:rFonts w:ascii="Times New Roman" w:hAnsi="Times New Roman" w:cs="Times New Roman"/>
                <w:sz w:val="24"/>
                <w:szCs w:val="24"/>
                <w:lang w:val="sr-Cyrl-RS"/>
              </w:rPr>
              <w:t>ограмска активност</w:t>
            </w:r>
            <w:r w:rsidRPr="00830EE0">
              <w:rPr>
                <w:rFonts w:ascii="Times New Roman" w:hAnsi="Times New Roman" w:cs="Times New Roman"/>
                <w:sz w:val="24"/>
                <w:szCs w:val="24"/>
                <w:lang w:val="sr-Cyrl-RS"/>
              </w:rPr>
              <w:t xml:space="preserve"> 0001</w:t>
            </w:r>
          </w:p>
        </w:tc>
        <w:tc>
          <w:tcPr>
            <w:tcW w:w="460" w:type="pct"/>
          </w:tcPr>
          <w:p w14:paraId="0FF20009" w14:textId="77777777" w:rsidR="00D356CF" w:rsidRDefault="00D356CF" w:rsidP="00D356CF"/>
        </w:tc>
        <w:tc>
          <w:tcPr>
            <w:tcW w:w="407" w:type="pct"/>
          </w:tcPr>
          <w:p w14:paraId="51F80BEC" w14:textId="77777777" w:rsidR="00D356CF" w:rsidRDefault="00D356CF" w:rsidP="00D356CF"/>
        </w:tc>
        <w:tc>
          <w:tcPr>
            <w:tcW w:w="426" w:type="pct"/>
          </w:tcPr>
          <w:p w14:paraId="33EE2E7B" w14:textId="77777777" w:rsidR="00D356CF" w:rsidRDefault="00D356CF" w:rsidP="00D356CF"/>
        </w:tc>
      </w:tr>
      <w:tr w:rsidR="00D356CF" w14:paraId="13A3B3E0" w14:textId="77777777" w:rsidTr="00203B9B">
        <w:trPr>
          <w:trHeight w:val="140"/>
        </w:trPr>
        <w:tc>
          <w:tcPr>
            <w:tcW w:w="1114" w:type="pct"/>
            <w:tcBorders>
              <w:left w:val="double" w:sz="4" w:space="0" w:color="auto"/>
            </w:tcBorders>
          </w:tcPr>
          <w:p w14:paraId="5CC4F78B" w14:textId="48892F37" w:rsidR="00D356CF" w:rsidRPr="003A2847" w:rsidRDefault="00D356CF" w:rsidP="00D356CF">
            <w:pPr>
              <w:rPr>
                <w:rFonts w:ascii="Times New Roman" w:hAnsi="Times New Roman" w:cs="Times New Roman"/>
                <w:sz w:val="24"/>
                <w:szCs w:val="24"/>
                <w:highlight w:val="yellow"/>
                <w:lang w:val="sr-Cyrl-RS"/>
              </w:rPr>
            </w:pPr>
            <w:r w:rsidRPr="003E677E">
              <w:rPr>
                <w:rFonts w:ascii="Times New Roman" w:hAnsi="Times New Roman" w:cs="Times New Roman"/>
                <w:sz w:val="24"/>
                <w:szCs w:val="24"/>
                <w:lang w:val="sr-Cyrl-RS"/>
              </w:rPr>
              <w:t xml:space="preserve">4.1.7.  </w:t>
            </w:r>
            <w:r w:rsidRPr="003E677E">
              <w:rPr>
                <w:rFonts w:ascii="Times New Roman" w:hAnsi="Times New Roman" w:cs="Times New Roman"/>
                <w:sz w:val="24"/>
                <w:szCs w:val="24"/>
              </w:rPr>
              <w:t>повећање броја буџетских места за припаднике националних мањина на факултетима (смеровима) који се баве школовањем кадрова за рад у медијима на језицима националних мањина,</w:t>
            </w:r>
          </w:p>
        </w:tc>
        <w:tc>
          <w:tcPr>
            <w:tcW w:w="458" w:type="pct"/>
          </w:tcPr>
          <w:p w14:paraId="0B59746E" w14:textId="58073494" w:rsidR="00D356CF" w:rsidRPr="005A67D1" w:rsidRDefault="00D356CF" w:rsidP="00D356CF">
            <w:pPr>
              <w:rPr>
                <w:rFonts w:ascii="Times New Roman" w:hAnsi="Times New Roman" w:cs="Times New Roman"/>
                <w:sz w:val="24"/>
                <w:szCs w:val="24"/>
              </w:rPr>
            </w:pPr>
            <w:r w:rsidRPr="005A67D1">
              <w:rPr>
                <w:rFonts w:ascii="Times New Roman" w:hAnsi="Times New Roman" w:cs="Times New Roman"/>
                <w:sz w:val="24"/>
                <w:szCs w:val="24"/>
              </w:rPr>
              <w:t>М</w:t>
            </w:r>
            <w:r>
              <w:rPr>
                <w:rFonts w:ascii="Times New Roman" w:hAnsi="Times New Roman" w:cs="Times New Roman"/>
                <w:sz w:val="24"/>
                <w:szCs w:val="24"/>
                <w:lang w:val="sr-Cyrl-RS"/>
              </w:rPr>
              <w:t>инистарство просвете, науке и технолошког развоја</w:t>
            </w:r>
          </w:p>
        </w:tc>
        <w:tc>
          <w:tcPr>
            <w:tcW w:w="508" w:type="pct"/>
          </w:tcPr>
          <w:p w14:paraId="01D446C7" w14:textId="4B72979C" w:rsidR="00D356CF" w:rsidRPr="003E677E" w:rsidRDefault="004B73D5" w:rsidP="00D356CF">
            <w:pPr>
              <w:rPr>
                <w:rFonts w:ascii="Times New Roman" w:hAnsi="Times New Roman" w:cs="Times New Roman"/>
                <w:strike/>
                <w:sz w:val="24"/>
                <w:szCs w:val="24"/>
              </w:rPr>
            </w:pPr>
            <w:r w:rsidRPr="004B73D5">
              <w:rPr>
                <w:rFonts w:ascii="Times New Roman" w:hAnsi="Times New Roman" w:cs="Times New Roman"/>
                <w:sz w:val="24"/>
                <w:szCs w:val="24"/>
                <w:lang w:val="sr-Cyrl-RS"/>
              </w:rPr>
              <w:t>Заштитник грађана</w:t>
            </w:r>
          </w:p>
        </w:tc>
        <w:tc>
          <w:tcPr>
            <w:tcW w:w="459" w:type="pct"/>
          </w:tcPr>
          <w:p w14:paraId="47ABF737" w14:textId="77777777" w:rsidR="00D356CF" w:rsidRDefault="00D356CF" w:rsidP="00D356CF"/>
        </w:tc>
        <w:tc>
          <w:tcPr>
            <w:tcW w:w="611" w:type="pct"/>
          </w:tcPr>
          <w:p w14:paraId="2B37D84B" w14:textId="77777777" w:rsidR="00D356CF" w:rsidRDefault="00D356CF" w:rsidP="00D356CF"/>
        </w:tc>
        <w:tc>
          <w:tcPr>
            <w:tcW w:w="557" w:type="pct"/>
          </w:tcPr>
          <w:p w14:paraId="18718187" w14:textId="77777777" w:rsidR="00D356CF" w:rsidRDefault="00D356CF" w:rsidP="00D356CF"/>
        </w:tc>
        <w:tc>
          <w:tcPr>
            <w:tcW w:w="460" w:type="pct"/>
          </w:tcPr>
          <w:p w14:paraId="5582C812" w14:textId="77777777" w:rsidR="00D356CF" w:rsidRDefault="00D356CF" w:rsidP="00D356CF"/>
        </w:tc>
        <w:tc>
          <w:tcPr>
            <w:tcW w:w="407" w:type="pct"/>
          </w:tcPr>
          <w:p w14:paraId="154244F1" w14:textId="77777777" w:rsidR="00D356CF" w:rsidRDefault="00D356CF" w:rsidP="00D356CF"/>
        </w:tc>
        <w:tc>
          <w:tcPr>
            <w:tcW w:w="426" w:type="pct"/>
          </w:tcPr>
          <w:p w14:paraId="2A5B8255" w14:textId="77777777" w:rsidR="00D356CF" w:rsidRDefault="00D356CF" w:rsidP="00D356CF"/>
        </w:tc>
      </w:tr>
      <w:tr w:rsidR="00D356CF" w14:paraId="4BF121E8" w14:textId="77777777" w:rsidTr="00203B9B">
        <w:trPr>
          <w:trHeight w:val="140"/>
        </w:trPr>
        <w:tc>
          <w:tcPr>
            <w:tcW w:w="1114" w:type="pct"/>
            <w:tcBorders>
              <w:left w:val="double" w:sz="4" w:space="0" w:color="auto"/>
            </w:tcBorders>
          </w:tcPr>
          <w:p w14:paraId="4EDEE5EA" w14:textId="612E698C" w:rsidR="00D356CF" w:rsidRPr="00495CEB" w:rsidRDefault="00D356CF" w:rsidP="00D356CF">
            <w:pPr>
              <w:rPr>
                <w:rFonts w:ascii="Times New Roman" w:hAnsi="Times New Roman" w:cs="Times New Roman"/>
                <w:sz w:val="24"/>
                <w:szCs w:val="24"/>
                <w:lang w:val="sr-Cyrl-RS"/>
              </w:rPr>
            </w:pPr>
            <w:r w:rsidRPr="003E677E">
              <w:rPr>
                <w:rFonts w:ascii="Times New Roman" w:hAnsi="Times New Roman" w:cs="Times New Roman"/>
                <w:sz w:val="24"/>
                <w:szCs w:val="24"/>
                <w:lang w:val="sr-Cyrl-RS"/>
              </w:rPr>
              <w:t xml:space="preserve">4.1.8. </w:t>
            </w:r>
            <w:r w:rsidRPr="003E677E">
              <w:rPr>
                <w:rFonts w:ascii="Times New Roman" w:hAnsi="Times New Roman" w:cs="Times New Roman"/>
                <w:sz w:val="24"/>
                <w:szCs w:val="24"/>
              </w:rPr>
              <w:t xml:space="preserve"> подршка пројектима континуираног подизања капацитета новинара и медијских радника ангажованих у медијима који производе медијске садржаје на језицима националних мањина,</w:t>
            </w:r>
          </w:p>
        </w:tc>
        <w:tc>
          <w:tcPr>
            <w:tcW w:w="458" w:type="pct"/>
          </w:tcPr>
          <w:p w14:paraId="58271F24" w14:textId="64F81330" w:rsidR="00D356CF" w:rsidRPr="005A67D1" w:rsidRDefault="0046382A"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6FE29FD0" w14:textId="7818CC77" w:rsidR="00D356CF" w:rsidRPr="005A67D1" w:rsidRDefault="004B73D5" w:rsidP="00D356CF">
            <w:pPr>
              <w:rPr>
                <w:rFonts w:ascii="Times New Roman" w:hAnsi="Times New Roman" w:cs="Times New Roman"/>
                <w:sz w:val="24"/>
                <w:szCs w:val="24"/>
              </w:rPr>
            </w:pPr>
            <w:r w:rsidRPr="004B73D5">
              <w:rPr>
                <w:rFonts w:ascii="Times New Roman" w:hAnsi="Times New Roman" w:cs="Times New Roman"/>
                <w:sz w:val="24"/>
                <w:szCs w:val="24"/>
                <w:lang w:val="sr-Cyrl-RS"/>
              </w:rPr>
              <w:t>Заштитник грађана</w:t>
            </w:r>
            <w:r w:rsidR="00B15D5D" w:rsidRPr="00A24227">
              <w:rPr>
                <w:rFonts w:ascii="Times New Roman" w:hAnsi="Times New Roman" w:cs="Times New Roman"/>
                <w:color w:val="FF0000"/>
                <w:sz w:val="24"/>
                <w:szCs w:val="24"/>
                <w:lang w:val="sr-Latn-RS"/>
              </w:rPr>
              <w:t xml:space="preserve">, </w:t>
            </w:r>
            <w:r w:rsidR="00D356CF">
              <w:rPr>
                <w:rFonts w:ascii="Times New Roman" w:hAnsi="Times New Roman" w:cs="Times New Roman"/>
                <w:sz w:val="24"/>
                <w:szCs w:val="24"/>
                <w:lang w:val="sr-Cyrl-RS"/>
              </w:rPr>
              <w:t>Новинарска и медијска удуржења и организације</w:t>
            </w:r>
          </w:p>
        </w:tc>
        <w:tc>
          <w:tcPr>
            <w:tcW w:w="459" w:type="pct"/>
          </w:tcPr>
          <w:p w14:paraId="6419D271" w14:textId="706207CF" w:rsidR="00D356CF" w:rsidRPr="004B73D5" w:rsidRDefault="004B73D5" w:rsidP="00D356CF">
            <w:pPr>
              <w:rPr>
                <w:rFonts w:ascii="Times New Roman" w:hAnsi="Times New Roman" w:cs="Times New Roman"/>
                <w:sz w:val="24"/>
                <w:szCs w:val="24"/>
              </w:rPr>
            </w:pPr>
            <w:r w:rsidRPr="004B73D5">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4B73D5">
              <w:rPr>
                <w:rFonts w:ascii="Times New Roman" w:hAnsi="Times New Roman" w:cs="Times New Roman"/>
                <w:sz w:val="24"/>
                <w:szCs w:val="24"/>
              </w:rPr>
              <w:t>квартал</w:t>
            </w:r>
            <w:r w:rsidR="00D356CF" w:rsidRPr="004B73D5">
              <w:rPr>
                <w:rFonts w:ascii="Times New Roman" w:hAnsi="Times New Roman" w:cs="Times New Roman"/>
                <w:sz w:val="24"/>
                <w:szCs w:val="24"/>
              </w:rPr>
              <w:t xml:space="preserve"> 2022</w:t>
            </w:r>
          </w:p>
        </w:tc>
        <w:tc>
          <w:tcPr>
            <w:tcW w:w="611" w:type="pct"/>
          </w:tcPr>
          <w:p w14:paraId="4DAB17D6" w14:textId="007D059F" w:rsidR="00D356CF" w:rsidRPr="004B73D5" w:rsidRDefault="004B73D5" w:rsidP="00D356CF">
            <w:pPr>
              <w:rPr>
                <w:rFonts w:ascii="Times New Roman" w:hAnsi="Times New Roman" w:cs="Times New Roman"/>
                <w:sz w:val="24"/>
                <w:szCs w:val="24"/>
              </w:rPr>
            </w:pPr>
            <w:r w:rsidRPr="004B73D5">
              <w:rPr>
                <w:rFonts w:ascii="Times New Roman" w:hAnsi="Times New Roman" w:cs="Times New Roman"/>
                <w:sz w:val="24"/>
                <w:szCs w:val="24"/>
                <w:lang w:val="sr-Cyrl-RS"/>
              </w:rPr>
              <w:t>Буџет Р</w:t>
            </w:r>
            <w:r w:rsidR="00830EE0">
              <w:rPr>
                <w:rFonts w:ascii="Times New Roman" w:hAnsi="Times New Roman" w:cs="Times New Roman"/>
                <w:sz w:val="24"/>
                <w:szCs w:val="24"/>
                <w:lang w:val="sr-Cyrl-RS"/>
              </w:rPr>
              <w:t>С</w:t>
            </w:r>
          </w:p>
        </w:tc>
        <w:tc>
          <w:tcPr>
            <w:tcW w:w="557" w:type="pct"/>
          </w:tcPr>
          <w:p w14:paraId="05B7DBE1" w14:textId="424C3E65" w:rsidR="00D356CF" w:rsidRPr="004B73D5" w:rsidRDefault="004B73D5" w:rsidP="00D356CF">
            <w:pPr>
              <w:rPr>
                <w:rFonts w:ascii="Times New Roman" w:hAnsi="Times New Roman" w:cs="Times New Roman"/>
                <w:sz w:val="24"/>
                <w:szCs w:val="24"/>
              </w:rPr>
            </w:pPr>
            <w:r w:rsidRPr="004B73D5">
              <w:rPr>
                <w:rFonts w:ascii="Times New Roman" w:hAnsi="Times New Roman" w:cs="Times New Roman"/>
                <w:sz w:val="24"/>
                <w:szCs w:val="24"/>
                <w:lang w:val="sr-Cyrl-RS"/>
              </w:rPr>
              <w:t>Програм</w:t>
            </w:r>
            <w:r w:rsidR="00D356CF" w:rsidRPr="004B73D5">
              <w:rPr>
                <w:rFonts w:ascii="Times New Roman" w:hAnsi="Times New Roman" w:cs="Times New Roman"/>
                <w:sz w:val="24"/>
                <w:szCs w:val="24"/>
              </w:rPr>
              <w:t xml:space="preserve"> 1204</w:t>
            </w:r>
          </w:p>
          <w:p w14:paraId="37BE3DF7" w14:textId="7D697693" w:rsidR="00D356CF" w:rsidRPr="004B73D5" w:rsidRDefault="00CE073E" w:rsidP="00D356CF">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356CF" w:rsidRPr="004B73D5">
              <w:rPr>
                <w:rFonts w:ascii="Times New Roman" w:hAnsi="Times New Roman" w:cs="Times New Roman"/>
                <w:sz w:val="24"/>
                <w:szCs w:val="24"/>
              </w:rPr>
              <w:t xml:space="preserve"> 0001</w:t>
            </w:r>
          </w:p>
        </w:tc>
        <w:tc>
          <w:tcPr>
            <w:tcW w:w="460" w:type="pct"/>
          </w:tcPr>
          <w:p w14:paraId="185C02AD" w14:textId="77777777" w:rsidR="00D356CF" w:rsidRPr="004B73D5" w:rsidRDefault="00D356CF" w:rsidP="00D356CF">
            <w:pPr>
              <w:rPr>
                <w:rFonts w:ascii="Times New Roman" w:hAnsi="Times New Roman" w:cs="Times New Roman"/>
                <w:sz w:val="24"/>
                <w:szCs w:val="24"/>
              </w:rPr>
            </w:pPr>
          </w:p>
        </w:tc>
        <w:tc>
          <w:tcPr>
            <w:tcW w:w="407" w:type="pct"/>
          </w:tcPr>
          <w:p w14:paraId="1CDF6770" w14:textId="652A57FB" w:rsidR="00D356CF" w:rsidRPr="004B73D5" w:rsidRDefault="00D356CF" w:rsidP="00D356CF">
            <w:pPr>
              <w:rPr>
                <w:rFonts w:ascii="Times New Roman" w:hAnsi="Times New Roman" w:cs="Times New Roman"/>
                <w:sz w:val="24"/>
                <w:szCs w:val="24"/>
              </w:rPr>
            </w:pPr>
            <w:r w:rsidRPr="004B73D5">
              <w:rPr>
                <w:rFonts w:ascii="Times New Roman" w:hAnsi="Times New Roman" w:cs="Times New Roman"/>
                <w:sz w:val="24"/>
                <w:szCs w:val="24"/>
              </w:rPr>
              <w:t>1.000</w:t>
            </w:r>
          </w:p>
        </w:tc>
        <w:tc>
          <w:tcPr>
            <w:tcW w:w="426" w:type="pct"/>
          </w:tcPr>
          <w:p w14:paraId="418FFD31" w14:textId="49552F47" w:rsidR="00D356CF" w:rsidRPr="004B73D5" w:rsidRDefault="00D356CF" w:rsidP="00D356CF">
            <w:pPr>
              <w:rPr>
                <w:rFonts w:ascii="Times New Roman" w:hAnsi="Times New Roman" w:cs="Times New Roman"/>
                <w:sz w:val="24"/>
                <w:szCs w:val="24"/>
              </w:rPr>
            </w:pPr>
            <w:r w:rsidRPr="004B73D5">
              <w:rPr>
                <w:rFonts w:ascii="Times New Roman" w:hAnsi="Times New Roman" w:cs="Times New Roman"/>
                <w:sz w:val="24"/>
                <w:szCs w:val="24"/>
              </w:rPr>
              <w:t>1.000</w:t>
            </w:r>
          </w:p>
        </w:tc>
      </w:tr>
      <w:tr w:rsidR="00D356CF" w14:paraId="62FC90E2" w14:textId="77777777" w:rsidTr="00203B9B">
        <w:trPr>
          <w:trHeight w:val="140"/>
        </w:trPr>
        <w:tc>
          <w:tcPr>
            <w:tcW w:w="1114" w:type="pct"/>
            <w:tcBorders>
              <w:left w:val="double" w:sz="4" w:space="0" w:color="auto"/>
            </w:tcBorders>
          </w:tcPr>
          <w:p w14:paraId="076AEFAB" w14:textId="027C9B06" w:rsidR="00D356CF" w:rsidRPr="00495CEB" w:rsidRDefault="00D356CF" w:rsidP="00D356CF">
            <w:pPr>
              <w:rPr>
                <w:rFonts w:ascii="Times New Roman" w:hAnsi="Times New Roman" w:cs="Times New Roman"/>
                <w:sz w:val="24"/>
                <w:szCs w:val="24"/>
                <w:lang w:val="sr-Cyrl-RS"/>
              </w:rPr>
            </w:pPr>
            <w:r w:rsidRPr="00495CEB">
              <w:rPr>
                <w:rFonts w:ascii="Times New Roman" w:hAnsi="Times New Roman" w:cs="Times New Roman"/>
                <w:sz w:val="24"/>
                <w:szCs w:val="24"/>
                <w:lang w:val="sr-Cyrl-RS"/>
              </w:rPr>
              <w:t>4.1.</w:t>
            </w:r>
            <w:r>
              <w:rPr>
                <w:rFonts w:ascii="Times New Roman" w:hAnsi="Times New Roman" w:cs="Times New Roman"/>
                <w:sz w:val="24"/>
                <w:szCs w:val="24"/>
                <w:lang w:val="sr-Cyrl-RS"/>
              </w:rPr>
              <w:t xml:space="preserve">9 </w:t>
            </w:r>
            <w:r w:rsidRPr="00495CEB">
              <w:rPr>
                <w:rFonts w:ascii="Times New Roman" w:hAnsi="Times New Roman" w:cs="Times New Roman"/>
                <w:sz w:val="24"/>
                <w:szCs w:val="24"/>
                <w:lang w:val="sr-Cyrl-RS"/>
              </w:rPr>
              <w:t>обезбедити остваривање права на информисање бројно најмањих националних мањина, нарочито оних који немају сопствене медије</w:t>
            </w:r>
          </w:p>
        </w:tc>
        <w:tc>
          <w:tcPr>
            <w:tcW w:w="458" w:type="pct"/>
          </w:tcPr>
          <w:p w14:paraId="2C791D62" w14:textId="74E7A869" w:rsidR="00D356CF" w:rsidRPr="005A67D1" w:rsidRDefault="0046382A" w:rsidP="00D356CF">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D68FD29" w14:textId="6633A383" w:rsidR="00D356CF" w:rsidRPr="005A67D1" w:rsidRDefault="0046382A" w:rsidP="00D356CF">
            <w:pPr>
              <w:rPr>
                <w:rFonts w:ascii="Times New Roman" w:hAnsi="Times New Roman" w:cs="Times New Roman"/>
                <w:sz w:val="24"/>
                <w:szCs w:val="24"/>
              </w:rPr>
            </w:pPr>
            <w:r>
              <w:rPr>
                <w:rFonts w:ascii="Times New Roman" w:hAnsi="Times New Roman" w:cs="Times New Roman"/>
                <w:sz w:val="24"/>
                <w:szCs w:val="24"/>
              </w:rPr>
              <w:t>Министарство за људска и мањинска права и друштвени дијалог</w:t>
            </w:r>
            <w:r w:rsidR="00B15D5D">
              <w:rPr>
                <w:rFonts w:ascii="Times New Roman" w:hAnsi="Times New Roman" w:cs="Times New Roman"/>
                <w:sz w:val="24"/>
                <w:szCs w:val="24"/>
              </w:rPr>
              <w:t xml:space="preserve">, </w:t>
            </w:r>
            <w:r w:rsidR="004B73D5" w:rsidRPr="004B73D5">
              <w:rPr>
                <w:rFonts w:ascii="Times New Roman" w:hAnsi="Times New Roman" w:cs="Times New Roman"/>
                <w:sz w:val="24"/>
                <w:szCs w:val="24"/>
                <w:lang w:val="sr-Cyrl-RS"/>
              </w:rPr>
              <w:t>Заштитник грађана</w:t>
            </w:r>
          </w:p>
        </w:tc>
        <w:tc>
          <w:tcPr>
            <w:tcW w:w="459" w:type="pct"/>
          </w:tcPr>
          <w:p w14:paraId="7FC4EF73" w14:textId="7BD28635" w:rsidR="00D356CF" w:rsidRPr="00C85A59" w:rsidRDefault="00C85A59" w:rsidP="00D356CF">
            <w:pPr>
              <w:rPr>
                <w:rFonts w:ascii="Times New Roman" w:hAnsi="Times New Roman" w:cs="Times New Roman"/>
                <w:sz w:val="24"/>
                <w:szCs w:val="24"/>
              </w:rPr>
            </w:pPr>
            <w:r w:rsidRPr="00C85A5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C85A59">
              <w:rPr>
                <w:rFonts w:ascii="Times New Roman" w:hAnsi="Times New Roman" w:cs="Times New Roman"/>
                <w:sz w:val="24"/>
                <w:szCs w:val="24"/>
              </w:rPr>
              <w:t>квартал</w:t>
            </w:r>
            <w:r w:rsidR="00D356CF" w:rsidRPr="00C85A59">
              <w:rPr>
                <w:rFonts w:ascii="Times New Roman" w:hAnsi="Times New Roman" w:cs="Times New Roman"/>
                <w:sz w:val="24"/>
                <w:szCs w:val="24"/>
              </w:rPr>
              <w:t xml:space="preserve"> 2022</w:t>
            </w:r>
          </w:p>
        </w:tc>
        <w:tc>
          <w:tcPr>
            <w:tcW w:w="611" w:type="pct"/>
          </w:tcPr>
          <w:p w14:paraId="4122FBA6" w14:textId="0B2FBF6F" w:rsidR="00D356CF" w:rsidRPr="00C85A59" w:rsidRDefault="00C85A59" w:rsidP="00D356CF">
            <w:pPr>
              <w:rPr>
                <w:rFonts w:ascii="Times New Roman" w:hAnsi="Times New Roman" w:cs="Times New Roman"/>
                <w:sz w:val="24"/>
                <w:szCs w:val="24"/>
              </w:rPr>
            </w:pPr>
            <w:r w:rsidRPr="00C85A59">
              <w:rPr>
                <w:rFonts w:ascii="Times New Roman" w:hAnsi="Times New Roman" w:cs="Times New Roman"/>
                <w:sz w:val="24"/>
                <w:szCs w:val="24"/>
                <w:lang w:val="sr-Cyrl-RS"/>
              </w:rPr>
              <w:t>Буџет РС</w:t>
            </w:r>
          </w:p>
        </w:tc>
        <w:tc>
          <w:tcPr>
            <w:tcW w:w="557" w:type="pct"/>
          </w:tcPr>
          <w:p w14:paraId="0D06FA1B" w14:textId="71138844" w:rsidR="00D356CF" w:rsidRPr="00C85A59" w:rsidRDefault="00C85A59" w:rsidP="00D356CF">
            <w:pPr>
              <w:rPr>
                <w:rFonts w:ascii="Times New Roman" w:hAnsi="Times New Roman" w:cs="Times New Roman"/>
                <w:sz w:val="24"/>
                <w:szCs w:val="24"/>
              </w:rPr>
            </w:pPr>
            <w:r w:rsidRPr="00C85A59">
              <w:rPr>
                <w:rFonts w:ascii="Times New Roman" w:hAnsi="Times New Roman" w:cs="Times New Roman"/>
                <w:sz w:val="24"/>
                <w:szCs w:val="24"/>
                <w:lang w:val="sr-Cyrl-RS"/>
              </w:rPr>
              <w:t>Програм</w:t>
            </w:r>
            <w:r w:rsidR="00D356CF" w:rsidRPr="00C85A59">
              <w:rPr>
                <w:rFonts w:ascii="Times New Roman" w:hAnsi="Times New Roman" w:cs="Times New Roman"/>
                <w:sz w:val="24"/>
                <w:szCs w:val="24"/>
              </w:rPr>
              <w:t xml:space="preserve"> 1204</w:t>
            </w:r>
          </w:p>
          <w:p w14:paraId="761CE64B" w14:textId="1D66ADD6" w:rsidR="00D356CF" w:rsidRPr="00C85A59" w:rsidRDefault="00CE073E" w:rsidP="00D356CF">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356CF" w:rsidRPr="00C85A59">
              <w:rPr>
                <w:rFonts w:ascii="Times New Roman" w:hAnsi="Times New Roman" w:cs="Times New Roman"/>
                <w:sz w:val="24"/>
                <w:szCs w:val="24"/>
              </w:rPr>
              <w:t xml:space="preserve"> 0006</w:t>
            </w:r>
          </w:p>
        </w:tc>
        <w:tc>
          <w:tcPr>
            <w:tcW w:w="460" w:type="pct"/>
          </w:tcPr>
          <w:p w14:paraId="4DBBC707" w14:textId="77777777" w:rsidR="00D356CF" w:rsidRPr="00C85A59" w:rsidRDefault="00D356CF" w:rsidP="00D356CF">
            <w:pPr>
              <w:rPr>
                <w:rFonts w:ascii="Times New Roman" w:hAnsi="Times New Roman" w:cs="Times New Roman"/>
                <w:sz w:val="24"/>
                <w:szCs w:val="24"/>
              </w:rPr>
            </w:pPr>
          </w:p>
        </w:tc>
        <w:tc>
          <w:tcPr>
            <w:tcW w:w="407" w:type="pct"/>
          </w:tcPr>
          <w:p w14:paraId="37CF3415" w14:textId="2D7F76AC" w:rsidR="00D356CF" w:rsidRPr="00C85A59" w:rsidRDefault="00D356CF" w:rsidP="00D356CF">
            <w:pPr>
              <w:rPr>
                <w:rFonts w:ascii="Times New Roman" w:hAnsi="Times New Roman" w:cs="Times New Roman"/>
                <w:sz w:val="24"/>
                <w:szCs w:val="24"/>
              </w:rPr>
            </w:pPr>
            <w:r w:rsidRPr="00C85A59">
              <w:rPr>
                <w:rFonts w:ascii="Times New Roman" w:hAnsi="Times New Roman" w:cs="Times New Roman"/>
                <w:sz w:val="24"/>
                <w:szCs w:val="24"/>
              </w:rPr>
              <w:t>3.000</w:t>
            </w:r>
          </w:p>
        </w:tc>
        <w:tc>
          <w:tcPr>
            <w:tcW w:w="426" w:type="pct"/>
          </w:tcPr>
          <w:p w14:paraId="230DC99F" w14:textId="6FA2144A" w:rsidR="00D356CF" w:rsidRPr="00C85A59" w:rsidRDefault="00D356CF" w:rsidP="00D356CF">
            <w:pPr>
              <w:rPr>
                <w:rFonts w:ascii="Times New Roman" w:hAnsi="Times New Roman" w:cs="Times New Roman"/>
                <w:sz w:val="24"/>
                <w:szCs w:val="24"/>
              </w:rPr>
            </w:pPr>
            <w:r w:rsidRPr="00C85A59">
              <w:rPr>
                <w:rFonts w:ascii="Times New Roman" w:hAnsi="Times New Roman" w:cs="Times New Roman"/>
                <w:sz w:val="24"/>
                <w:szCs w:val="24"/>
              </w:rPr>
              <w:t>3.000</w:t>
            </w:r>
          </w:p>
        </w:tc>
      </w:tr>
    </w:tbl>
    <w:p w14:paraId="36F5331D" w14:textId="77777777" w:rsidR="005232AC" w:rsidRDefault="005232AC"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9AB8AB5"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386945E7" w14:textId="7D5B62F9" w:rsidR="00475E61" w:rsidRPr="00CE073E" w:rsidRDefault="001C3E6C" w:rsidP="00B93CFE">
            <w:pPr>
              <w:spacing w:line="276" w:lineRule="auto"/>
              <w:contextualSpacing/>
              <w:jc w:val="both"/>
              <w:rPr>
                <w:rFonts w:ascii="Times New Roman" w:hAnsi="Times New Roman" w:cs="Times New Roman"/>
                <w:sz w:val="24"/>
                <w:szCs w:val="24"/>
              </w:rPr>
            </w:pPr>
            <w:r w:rsidRPr="00CE073E">
              <w:rPr>
                <w:rFonts w:ascii="Times New Roman" w:hAnsi="Times New Roman" w:cs="Times New Roman"/>
                <w:b/>
                <w:sz w:val="24"/>
                <w:szCs w:val="24"/>
                <w:lang w:val="sr-Cyrl-RS"/>
              </w:rPr>
              <w:t>Мера 4.2</w:t>
            </w:r>
            <w:r w:rsidR="00B93CFE" w:rsidRPr="00CE073E">
              <w:rPr>
                <w:rFonts w:ascii="Times New Roman" w:hAnsi="Times New Roman" w:cs="Times New Roman"/>
                <w:b/>
                <w:sz w:val="24"/>
                <w:szCs w:val="24"/>
                <w:lang w:val="sr-Cyrl-RS"/>
              </w:rPr>
              <w:t>:</w:t>
            </w:r>
            <w:r w:rsidR="00B93CFE" w:rsidRPr="00CE073E">
              <w:rPr>
                <w:rFonts w:ascii="Times New Roman" w:hAnsi="Times New Roman" w:cs="Times New Roman"/>
                <w:sz w:val="24"/>
                <w:szCs w:val="24"/>
              </w:rPr>
              <w:t xml:space="preserve"> Обезбеђени услови за адекватно информисање особа са инвалидитетом и обезбедити равноправан приступ медијских садржаја овој категорији медијских конзумената</w:t>
            </w:r>
          </w:p>
        </w:tc>
      </w:tr>
      <w:tr w:rsidR="00475E61" w:rsidRPr="00A358B7" w14:paraId="475EE85A"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F508CA" w14:textId="072799BA"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 xml:space="preserve">Орган </w:t>
            </w:r>
            <w:r w:rsidRPr="00CE073E">
              <w:rPr>
                <w:rFonts w:ascii="Times New Roman" w:hAnsi="Times New Roman" w:cs="Times New Roman"/>
                <w:b/>
                <w:sz w:val="24"/>
                <w:szCs w:val="24"/>
                <w:lang w:val="sr-Latn-RS"/>
              </w:rPr>
              <w:t>o</w:t>
            </w:r>
            <w:r w:rsidRPr="00CE073E">
              <w:rPr>
                <w:rFonts w:ascii="Times New Roman" w:hAnsi="Times New Roman" w:cs="Times New Roman"/>
                <w:b/>
                <w:sz w:val="24"/>
                <w:szCs w:val="24"/>
                <w:lang w:val="sr-Cyrl-RS"/>
              </w:rPr>
              <w:t xml:space="preserve">дговоран за спровођење </w:t>
            </w:r>
            <w:r w:rsidRPr="00CE073E">
              <w:rPr>
                <w:rFonts w:ascii="Times New Roman" w:hAnsi="Times New Roman" w:cs="Times New Roman"/>
                <w:b/>
                <w:sz w:val="24"/>
                <w:szCs w:val="24"/>
              </w:rPr>
              <w:t>(</w:t>
            </w:r>
            <w:r w:rsidRPr="00CE073E">
              <w:rPr>
                <w:rFonts w:ascii="Times New Roman" w:hAnsi="Times New Roman" w:cs="Times New Roman"/>
                <w:b/>
                <w:sz w:val="24"/>
                <w:szCs w:val="24"/>
                <w:lang w:val="sr-Cyrl-RS"/>
              </w:rPr>
              <w:t>координисање спровођења) мере:</w:t>
            </w:r>
            <w:r w:rsidR="00CE073E" w:rsidRPr="00CE073E">
              <w:rPr>
                <w:rFonts w:ascii="Times New Roman" w:hAnsi="Times New Roman" w:cs="Times New Roman"/>
                <w:sz w:val="24"/>
                <w:szCs w:val="24"/>
                <w:lang w:val="sr-Cyrl-RS"/>
              </w:rPr>
              <w:t xml:space="preserve"> </w:t>
            </w:r>
            <w:r w:rsidR="00B93CFE" w:rsidRPr="00CE073E">
              <w:rPr>
                <w:rFonts w:ascii="Times New Roman" w:hAnsi="Times New Roman" w:cs="Times New Roman"/>
                <w:sz w:val="24"/>
                <w:szCs w:val="24"/>
                <w:lang w:val="sr-Cyrl-RS"/>
              </w:rPr>
              <w:t>Министарство културе и информисања</w:t>
            </w:r>
          </w:p>
        </w:tc>
      </w:tr>
      <w:tr w:rsidR="00475E61" w:rsidRPr="00A358B7" w14:paraId="49D6D42C"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F049CAA" w14:textId="21532393"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Период спровођења:</w:t>
            </w:r>
            <w:r w:rsidR="00CE073E" w:rsidRPr="00CE073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EFAE2AE" w14:textId="0124267B"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Тип мере:</w:t>
            </w:r>
            <w:r w:rsidR="005D2203" w:rsidRPr="00CE073E">
              <w:rPr>
                <w:rFonts w:ascii="Times New Roman" w:hAnsi="Times New Roman" w:cs="Times New Roman"/>
                <w:sz w:val="24"/>
                <w:szCs w:val="24"/>
                <w:lang w:val="sr-Cyrl-RS"/>
              </w:rPr>
              <w:t xml:space="preserve"> подстицајна</w:t>
            </w:r>
          </w:p>
        </w:tc>
      </w:tr>
      <w:tr w:rsidR="00475E61" w:rsidRPr="00A77182" w14:paraId="49AE4A5E" w14:textId="77777777" w:rsidTr="00CB6BEF">
        <w:trPr>
          <w:trHeight w:val="1072"/>
        </w:trPr>
        <w:tc>
          <w:tcPr>
            <w:tcW w:w="3219" w:type="dxa"/>
            <w:tcBorders>
              <w:top w:val="double" w:sz="4" w:space="0" w:color="auto"/>
            </w:tcBorders>
            <w:shd w:val="clear" w:color="auto" w:fill="D9D9D9" w:themeFill="background1" w:themeFillShade="D9"/>
          </w:tcPr>
          <w:p w14:paraId="51968735"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Показатељ</w:t>
            </w:r>
            <w:r w:rsidRPr="00CE073E">
              <w:rPr>
                <w:rFonts w:ascii="Times New Roman" w:hAnsi="Times New Roman" w:cs="Times New Roman"/>
                <w:sz w:val="24"/>
                <w:szCs w:val="24"/>
              </w:rPr>
              <w:t>(</w:t>
            </w:r>
            <w:r w:rsidRPr="00CE073E">
              <w:rPr>
                <w:rFonts w:ascii="Times New Roman" w:hAnsi="Times New Roman" w:cs="Times New Roman"/>
                <w:sz w:val="24"/>
                <w:szCs w:val="24"/>
                <w:lang w:val="sr-Cyrl-RS"/>
              </w:rPr>
              <w:t>и</w:t>
            </w:r>
            <w:r w:rsidRPr="00CE073E">
              <w:rPr>
                <w:rFonts w:ascii="Times New Roman" w:hAnsi="Times New Roman" w:cs="Times New Roman"/>
                <w:sz w:val="24"/>
                <w:szCs w:val="24"/>
              </w:rPr>
              <w:t>)</w:t>
            </w:r>
            <w:r w:rsidRPr="00CE073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16CDD353"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rPr>
              <w:t>J</w:t>
            </w:r>
            <w:r w:rsidRPr="00CE073E">
              <w:rPr>
                <w:rFonts w:ascii="Times New Roman" w:hAnsi="Times New Roman" w:cs="Times New Roman"/>
                <w:sz w:val="24"/>
                <w:szCs w:val="24"/>
                <w:lang w:val="sr-Cyrl-RS"/>
              </w:rPr>
              <w:t>единица мере</w:t>
            </w:r>
          </w:p>
          <w:p w14:paraId="7130CD2C" w14:textId="77777777" w:rsidR="00475E61" w:rsidRPr="00CE073E"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783C0FC3"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33359291"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29449FB7"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8AFFD8E"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229F14C4"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4BEC776C"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Циљана вредност у последњој години АП</w:t>
            </w:r>
          </w:p>
        </w:tc>
      </w:tr>
      <w:tr w:rsidR="00475E61" w:rsidRPr="00DF0431" w14:paraId="136CE0EA" w14:textId="77777777" w:rsidTr="00B93CFE">
        <w:trPr>
          <w:trHeight w:val="302"/>
        </w:trPr>
        <w:tc>
          <w:tcPr>
            <w:tcW w:w="3219" w:type="dxa"/>
            <w:tcBorders>
              <w:top w:val="double" w:sz="4" w:space="0" w:color="auto"/>
              <w:bottom w:val="double" w:sz="4" w:space="0" w:color="auto"/>
            </w:tcBorders>
            <w:shd w:val="clear" w:color="auto" w:fill="FFFFFF" w:themeFill="background1"/>
          </w:tcPr>
          <w:p w14:paraId="38F4D163" w14:textId="77777777" w:rsidR="00475E61" w:rsidRDefault="00B93CFE" w:rsidP="005348A4">
            <w:pPr>
              <w:shd w:val="clear" w:color="auto" w:fill="FFFFFF" w:themeFill="background1"/>
              <w:rPr>
                <w:rFonts w:ascii="Times New Roman" w:hAnsi="Times New Roman" w:cs="Times New Roman"/>
                <w:sz w:val="24"/>
                <w:szCs w:val="24"/>
              </w:rPr>
            </w:pPr>
            <w:r w:rsidRPr="00B93CFE">
              <w:rPr>
                <w:rFonts w:ascii="Times New Roman" w:hAnsi="Times New Roman" w:cs="Times New Roman"/>
                <w:sz w:val="24"/>
                <w:szCs w:val="24"/>
              </w:rPr>
              <w:t>спроведена анализа заступљености програма тематски намењених особама са инвалидитетом и анализа доступности програма особама са инвалидитетом</w:t>
            </w:r>
          </w:p>
          <w:p w14:paraId="3E67D3B6" w14:textId="5B71D492" w:rsidR="00BA471A" w:rsidRPr="00B93CFE" w:rsidRDefault="00BA471A" w:rsidP="005348A4">
            <w:pPr>
              <w:shd w:val="clear" w:color="auto" w:fill="FFFFFF" w:themeFill="background1"/>
              <w:rPr>
                <w:rFonts w:ascii="Times New Roman" w:hAnsi="Times New Roman" w:cs="Times New Roman"/>
                <w:sz w:val="24"/>
                <w:szCs w:val="24"/>
                <w:lang w:val="sr-Cyrl-RS"/>
              </w:rPr>
            </w:pPr>
          </w:p>
        </w:tc>
        <w:tc>
          <w:tcPr>
            <w:tcW w:w="1475" w:type="dxa"/>
            <w:tcBorders>
              <w:top w:val="double" w:sz="4" w:space="0" w:color="auto"/>
              <w:bottom w:val="double" w:sz="4" w:space="0" w:color="auto"/>
            </w:tcBorders>
            <w:shd w:val="clear" w:color="auto" w:fill="FFFFFF" w:themeFill="background1"/>
          </w:tcPr>
          <w:p w14:paraId="3031C59C" w14:textId="5A214997" w:rsidR="00475E61" w:rsidRPr="00A60DC6" w:rsidRDefault="005348A4" w:rsidP="005348A4">
            <w:pPr>
              <w:shd w:val="clear" w:color="auto" w:fill="FFFFFF" w:themeFill="background1"/>
              <w:jc w:val="center"/>
              <w:rPr>
                <w:rFonts w:ascii="Times New Roman" w:hAnsi="Times New Roman" w:cs="Times New Roman"/>
                <w:sz w:val="24"/>
                <w:szCs w:val="24"/>
                <w:lang w:val="sr-Cyrl-RS"/>
              </w:rPr>
            </w:pPr>
            <w:r w:rsidRPr="00A60DC6">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0076B902" w14:textId="019ABFFC" w:rsidR="00475E61" w:rsidRPr="00816408" w:rsidRDefault="009527BD" w:rsidP="009C244E">
            <w:pPr>
              <w:shd w:val="clear" w:color="auto" w:fill="FFFFFF" w:themeFill="background1"/>
              <w:rPr>
                <w:rFonts w:ascii="Times New Roman" w:hAnsi="Times New Roman" w:cs="Times New Roman"/>
                <w:sz w:val="24"/>
                <w:szCs w:val="24"/>
                <w:lang w:val="sr-Latn-RS"/>
              </w:rPr>
            </w:pPr>
            <w:r w:rsidRPr="00816408">
              <w:rPr>
                <w:rFonts w:ascii="Times New Roman" w:hAnsi="Times New Roman" w:cs="Times New Roman"/>
                <w:sz w:val="24"/>
                <w:szCs w:val="24"/>
                <w:lang w:val="sr-Cyrl-RS"/>
              </w:rPr>
              <w:t>Анализе медијских садржаја</w:t>
            </w:r>
          </w:p>
        </w:tc>
        <w:tc>
          <w:tcPr>
            <w:tcW w:w="1769" w:type="dxa"/>
            <w:gridSpan w:val="2"/>
            <w:tcBorders>
              <w:top w:val="double" w:sz="4" w:space="0" w:color="auto"/>
              <w:bottom w:val="double" w:sz="4" w:space="0" w:color="auto"/>
            </w:tcBorders>
            <w:shd w:val="clear" w:color="auto" w:fill="FFFFFF" w:themeFill="background1"/>
          </w:tcPr>
          <w:p w14:paraId="65A43234" w14:textId="77777777" w:rsidR="00475E61" w:rsidRPr="00DF0431" w:rsidRDefault="00475E61"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6726E2BC" w14:textId="1FF93358" w:rsidR="00475E61" w:rsidRPr="00CB6BEF" w:rsidRDefault="005348A4" w:rsidP="005348A4">
            <w:pPr>
              <w:shd w:val="clear" w:color="auto" w:fill="FFFFFF" w:themeFill="background1"/>
              <w:jc w:val="center"/>
              <w:rPr>
                <w:rFonts w:ascii="Times New Roman" w:hAnsi="Times New Roman" w:cs="Times New Roman"/>
                <w:sz w:val="24"/>
                <w:szCs w:val="24"/>
                <w:lang w:val="sr-Cyrl-RS"/>
              </w:rPr>
            </w:pPr>
            <w:r w:rsidRPr="00CB6BEF">
              <w:rPr>
                <w:rFonts w:ascii="Times New Roman" w:hAnsi="Times New Roman" w:cs="Times New Roman"/>
                <w:sz w:val="24"/>
                <w:szCs w:val="24"/>
                <w:lang w:val="sr-Cyrl-RS"/>
              </w:rPr>
              <w:t>2</w:t>
            </w:r>
            <w:r w:rsidR="00E53682">
              <w:rPr>
                <w:rFonts w:ascii="Times New Roman" w:hAnsi="Times New Roman" w:cs="Times New Roman"/>
                <w:sz w:val="24"/>
                <w:szCs w:val="24"/>
                <w:lang w:val="sr-Cyrl-RS"/>
              </w:rPr>
              <w:t>01</w:t>
            </w:r>
            <w:r w:rsidRPr="00CB6BEF">
              <w:rPr>
                <w:rFonts w:ascii="Times New Roman" w:hAnsi="Times New Roman" w:cs="Times New Roman"/>
                <w:sz w:val="24"/>
                <w:szCs w:val="24"/>
                <w:lang w:val="sr-Cyrl-RS"/>
              </w:rPr>
              <w:t>9</w:t>
            </w:r>
          </w:p>
        </w:tc>
        <w:tc>
          <w:tcPr>
            <w:tcW w:w="1537" w:type="dxa"/>
            <w:tcBorders>
              <w:top w:val="double" w:sz="4" w:space="0" w:color="auto"/>
              <w:bottom w:val="double" w:sz="4" w:space="0" w:color="auto"/>
            </w:tcBorders>
            <w:shd w:val="clear" w:color="auto" w:fill="FFFFFF" w:themeFill="background1"/>
          </w:tcPr>
          <w:p w14:paraId="59D5368A" w14:textId="77777777" w:rsidR="00475E61" w:rsidRPr="00DF0431" w:rsidRDefault="00475E61" w:rsidP="005348A4">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639A29B7" w14:textId="77777777" w:rsidR="00475E61" w:rsidRPr="00DF0431" w:rsidRDefault="00475E61" w:rsidP="005348A4">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2C3F4CAA" w14:textId="77777777" w:rsidR="00475E61" w:rsidRPr="00DF0431" w:rsidRDefault="00475E61" w:rsidP="005348A4">
            <w:pPr>
              <w:shd w:val="clear" w:color="auto" w:fill="FFFFFF" w:themeFill="background1"/>
              <w:jc w:val="center"/>
              <w:rPr>
                <w:rFonts w:ascii="Arial" w:hAnsi="Arial" w:cs="Arial"/>
                <w:sz w:val="20"/>
                <w:szCs w:val="20"/>
                <w:lang w:val="sr-Cyrl-RS"/>
              </w:rPr>
            </w:pPr>
          </w:p>
        </w:tc>
      </w:tr>
      <w:tr w:rsidR="00B93CFE" w:rsidRPr="00DF0431" w14:paraId="263868A4" w14:textId="77777777" w:rsidTr="008A79EB">
        <w:trPr>
          <w:trHeight w:val="302"/>
        </w:trPr>
        <w:tc>
          <w:tcPr>
            <w:tcW w:w="3219" w:type="dxa"/>
            <w:tcBorders>
              <w:top w:val="double" w:sz="4" w:space="0" w:color="auto"/>
            </w:tcBorders>
            <w:shd w:val="clear" w:color="auto" w:fill="FFFFFF" w:themeFill="background1"/>
          </w:tcPr>
          <w:p w14:paraId="6104DA76" w14:textId="38A7B2C2" w:rsidR="00B93CFE" w:rsidRPr="00B93CFE" w:rsidRDefault="00B93CFE" w:rsidP="005348A4">
            <w:pPr>
              <w:shd w:val="clear" w:color="auto" w:fill="FFFFFF" w:themeFill="background1"/>
              <w:rPr>
                <w:rFonts w:ascii="Times New Roman" w:hAnsi="Times New Roman" w:cs="Times New Roman"/>
                <w:sz w:val="24"/>
                <w:szCs w:val="24"/>
                <w:lang w:val="sr-Cyrl-RS"/>
              </w:rPr>
            </w:pPr>
            <w:r w:rsidRPr="00B93CFE">
              <w:rPr>
                <w:rFonts w:ascii="Times New Roman" w:hAnsi="Times New Roman" w:cs="Times New Roman"/>
                <w:sz w:val="24"/>
                <w:szCs w:val="24"/>
              </w:rPr>
              <w:t>број подржаних пројеката из области јавног информисања за особе са инвалидитетом</w:t>
            </w:r>
          </w:p>
        </w:tc>
        <w:tc>
          <w:tcPr>
            <w:tcW w:w="1475" w:type="dxa"/>
            <w:tcBorders>
              <w:top w:val="double" w:sz="4" w:space="0" w:color="auto"/>
            </w:tcBorders>
            <w:shd w:val="clear" w:color="auto" w:fill="FFFFFF" w:themeFill="background1"/>
          </w:tcPr>
          <w:p w14:paraId="123DB863" w14:textId="1CD5E9A8" w:rsidR="00B93CFE" w:rsidRPr="00A60DC6" w:rsidRDefault="005348A4" w:rsidP="005348A4">
            <w:pPr>
              <w:shd w:val="clear" w:color="auto" w:fill="FFFFFF" w:themeFill="background1"/>
              <w:jc w:val="center"/>
              <w:rPr>
                <w:rFonts w:ascii="Times New Roman" w:hAnsi="Times New Roman" w:cs="Times New Roman"/>
                <w:sz w:val="24"/>
                <w:szCs w:val="24"/>
                <w:lang w:val="sr-Cyrl-RS"/>
              </w:rPr>
            </w:pPr>
            <w:r w:rsidRPr="00A60DC6">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4D7676F" w14:textId="046FAC4E" w:rsidR="00B93CFE" w:rsidRPr="00816408" w:rsidRDefault="0046382A" w:rsidP="005348A4">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Cyrl-RS"/>
              </w:rPr>
              <w:t>Извешта</w:t>
            </w:r>
            <w:r w:rsidR="00BA471A">
              <w:rPr>
                <w:rFonts w:ascii="Times New Roman" w:hAnsi="Times New Roman" w:cs="Times New Roman"/>
                <w:sz w:val="24"/>
                <w:szCs w:val="24"/>
                <w:lang w:val="sr-Cyrl-RS"/>
              </w:rPr>
              <w:t>ј</w:t>
            </w:r>
            <w:r>
              <w:rPr>
                <w:rFonts w:ascii="Times New Roman" w:hAnsi="Times New Roman" w:cs="Times New Roman"/>
                <w:sz w:val="24"/>
                <w:szCs w:val="24"/>
                <w:lang w:val="sr-Cyrl-RS"/>
              </w:rPr>
              <w:t>и</w:t>
            </w:r>
            <w:r>
              <w:rPr>
                <w:rFonts w:ascii="Times New Roman" w:hAnsi="Times New Roman" w:cs="Times New Roman"/>
                <w:sz w:val="24"/>
                <w:szCs w:val="24"/>
              </w:rPr>
              <w:t xml:space="preserve"> Министарства културе и информисања</w:t>
            </w:r>
            <w:r>
              <w:rPr>
                <w:rFonts w:ascii="Times New Roman" w:hAnsi="Times New Roman" w:cs="Times New Roman"/>
                <w:sz w:val="24"/>
                <w:szCs w:val="24"/>
                <w:lang w:val="sr-Cyrl-RS"/>
              </w:rPr>
              <w:t xml:space="preserve"> </w:t>
            </w:r>
            <w:r w:rsidR="009527BD" w:rsidRPr="00816408">
              <w:rPr>
                <w:rFonts w:ascii="Times New Roman" w:hAnsi="Times New Roman" w:cs="Times New Roman"/>
                <w:sz w:val="24"/>
                <w:szCs w:val="24"/>
                <w:lang w:val="sr-Cyrl-RS"/>
              </w:rPr>
              <w:t xml:space="preserve"> и Покрајинског секретаријата за културу, јавно информисање и сарадњу са верским заједницама</w:t>
            </w:r>
          </w:p>
        </w:tc>
        <w:tc>
          <w:tcPr>
            <w:tcW w:w="1769" w:type="dxa"/>
            <w:gridSpan w:val="2"/>
            <w:tcBorders>
              <w:top w:val="double" w:sz="4" w:space="0" w:color="auto"/>
            </w:tcBorders>
            <w:shd w:val="clear" w:color="auto" w:fill="FFFFFF" w:themeFill="background1"/>
          </w:tcPr>
          <w:p w14:paraId="22A66A7D" w14:textId="77777777" w:rsidR="00890343" w:rsidRDefault="00890343" w:rsidP="005348A4">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3 </w:t>
            </w:r>
          </w:p>
          <w:p w14:paraId="223FCCAF" w14:textId="5720DC0B" w:rsidR="00B93CFE" w:rsidRDefault="00890343" w:rsidP="005348A4">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Покрајински</w:t>
            </w:r>
            <w:r w:rsidRPr="00816408">
              <w:rPr>
                <w:rFonts w:ascii="Times New Roman" w:hAnsi="Times New Roman" w:cs="Times New Roman"/>
                <w:sz w:val="24"/>
                <w:szCs w:val="24"/>
                <w:lang w:val="sr-Cyrl-RS"/>
              </w:rPr>
              <w:t xml:space="preserve"> секре</w:t>
            </w:r>
            <w:r>
              <w:rPr>
                <w:rFonts w:ascii="Times New Roman" w:hAnsi="Times New Roman" w:cs="Times New Roman"/>
                <w:sz w:val="24"/>
                <w:szCs w:val="24"/>
                <w:lang w:val="sr-Cyrl-RS"/>
              </w:rPr>
              <w:t>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p w14:paraId="6D0B78EA" w14:textId="6C2A950D" w:rsidR="00890343" w:rsidRDefault="00890343" w:rsidP="005348A4">
            <w:pPr>
              <w:shd w:val="clear" w:color="auto" w:fill="FFFFFF" w:themeFill="background1"/>
              <w:jc w:val="center"/>
              <w:rPr>
                <w:rFonts w:ascii="Times New Roman" w:hAnsi="Times New Roman" w:cs="Times New Roman"/>
                <w:sz w:val="24"/>
                <w:szCs w:val="24"/>
                <w:lang w:val="sr-Cyrl-RS"/>
              </w:rPr>
            </w:pPr>
          </w:p>
          <w:p w14:paraId="38A5113A" w14:textId="77777777" w:rsidR="00890343" w:rsidRPr="00890343" w:rsidRDefault="00890343" w:rsidP="005348A4">
            <w:pPr>
              <w:shd w:val="clear" w:color="auto" w:fill="FFFFFF" w:themeFill="background1"/>
              <w:jc w:val="center"/>
              <w:rPr>
                <w:rFonts w:ascii="Times New Roman" w:hAnsi="Times New Roman" w:cs="Times New Roman"/>
                <w:sz w:val="24"/>
                <w:szCs w:val="24"/>
                <w:lang w:val="sr-Cyrl-RS"/>
              </w:rPr>
            </w:pPr>
          </w:p>
          <w:p w14:paraId="5738330E" w14:textId="77777777" w:rsidR="0078799A" w:rsidRDefault="002F2EDF" w:rsidP="005348A4">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28</w:t>
            </w:r>
          </w:p>
          <w:p w14:paraId="36A7F361" w14:textId="4458B68C" w:rsidR="00890343" w:rsidRPr="002F2EDF" w:rsidRDefault="00890343" w:rsidP="005348A4">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културе и информисања</w:t>
            </w:r>
          </w:p>
        </w:tc>
        <w:tc>
          <w:tcPr>
            <w:tcW w:w="1707" w:type="dxa"/>
            <w:tcBorders>
              <w:top w:val="double" w:sz="4" w:space="0" w:color="auto"/>
            </w:tcBorders>
            <w:shd w:val="clear" w:color="auto" w:fill="FFFFFF" w:themeFill="background1"/>
          </w:tcPr>
          <w:p w14:paraId="643092D9" w14:textId="588C610C" w:rsidR="00B93CFE" w:rsidRPr="002F2EDF" w:rsidRDefault="005348A4" w:rsidP="005348A4">
            <w:pPr>
              <w:shd w:val="clear" w:color="auto" w:fill="FFFFFF" w:themeFill="background1"/>
              <w:jc w:val="center"/>
              <w:rPr>
                <w:rFonts w:ascii="Times New Roman" w:hAnsi="Times New Roman" w:cs="Times New Roman"/>
                <w:sz w:val="24"/>
                <w:szCs w:val="24"/>
                <w:lang w:val="sr-Cyrl-RS"/>
              </w:rPr>
            </w:pPr>
            <w:r w:rsidRPr="002F2EDF">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0116875" w14:textId="77777777" w:rsidR="00B93CFE" w:rsidRPr="002F2EDF" w:rsidRDefault="00814A30" w:rsidP="005348A4">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3</w:t>
            </w:r>
          </w:p>
          <w:p w14:paraId="2C1626C4"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AEBF51C"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3BEC7B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5510A0A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A9DB64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CA78B6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9CBF75B"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DB14984"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CAED5B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6EC53CF"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FCA8363"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67E7B08" w14:textId="3357F122" w:rsidR="0078799A" w:rsidRPr="002F2EDF" w:rsidRDefault="0078799A" w:rsidP="005348A4">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31</w:t>
            </w:r>
          </w:p>
        </w:tc>
        <w:tc>
          <w:tcPr>
            <w:tcW w:w="1573" w:type="dxa"/>
            <w:tcBorders>
              <w:top w:val="double" w:sz="4" w:space="0" w:color="auto"/>
              <w:right w:val="double" w:sz="4" w:space="0" w:color="auto"/>
            </w:tcBorders>
            <w:shd w:val="clear" w:color="auto" w:fill="FFFFFF" w:themeFill="background1"/>
          </w:tcPr>
          <w:p w14:paraId="3B1CBC9C" w14:textId="77777777" w:rsidR="00B93CFE" w:rsidRPr="002F2EDF" w:rsidRDefault="00814A30" w:rsidP="005348A4">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4</w:t>
            </w:r>
          </w:p>
          <w:p w14:paraId="75AFC138"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7A1F95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AF32C8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65DAF1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526B443"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F39BB4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8EBC598"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188AC2D"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904A77F"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FE83014"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455F081"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2D42A079" w14:textId="49895385" w:rsidR="0078799A" w:rsidRPr="002F2EDF" w:rsidRDefault="0078799A" w:rsidP="005348A4">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28</w:t>
            </w:r>
          </w:p>
        </w:tc>
        <w:tc>
          <w:tcPr>
            <w:tcW w:w="1269" w:type="dxa"/>
            <w:tcBorders>
              <w:top w:val="double" w:sz="4" w:space="0" w:color="auto"/>
              <w:right w:val="double" w:sz="4" w:space="0" w:color="auto"/>
            </w:tcBorders>
            <w:shd w:val="clear" w:color="auto" w:fill="FFFFFF" w:themeFill="background1"/>
          </w:tcPr>
          <w:p w14:paraId="435492EC" w14:textId="77777777" w:rsidR="00B93CFE" w:rsidRPr="002F2EDF" w:rsidRDefault="00814A30" w:rsidP="005348A4">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4</w:t>
            </w:r>
          </w:p>
          <w:p w14:paraId="56A94D50"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E04CB00"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1C565EE"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D5014F2"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3F447C39"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10A65C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CCDF205"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0DE6F63A"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1677E940"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44D2B3F2"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6D7FB3C7" w14:textId="77777777" w:rsidR="00890343" w:rsidRDefault="00890343" w:rsidP="005348A4">
            <w:pPr>
              <w:shd w:val="clear" w:color="auto" w:fill="FFFFFF" w:themeFill="background1"/>
              <w:jc w:val="center"/>
              <w:rPr>
                <w:rFonts w:ascii="Times New Roman" w:hAnsi="Times New Roman" w:cs="Times New Roman"/>
                <w:sz w:val="24"/>
                <w:szCs w:val="24"/>
                <w:lang w:val="sr-Latn-RS"/>
              </w:rPr>
            </w:pPr>
          </w:p>
          <w:p w14:paraId="70130F21" w14:textId="624E3622" w:rsidR="0078799A" w:rsidRPr="002F2EDF" w:rsidRDefault="0078799A" w:rsidP="005348A4">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35</w:t>
            </w:r>
          </w:p>
        </w:tc>
      </w:tr>
      <w:tr w:rsidR="009527BD" w:rsidRPr="00DF0431" w14:paraId="519A0636" w14:textId="77777777" w:rsidTr="008A79EB">
        <w:trPr>
          <w:trHeight w:val="302"/>
        </w:trPr>
        <w:tc>
          <w:tcPr>
            <w:tcW w:w="3219" w:type="dxa"/>
            <w:tcBorders>
              <w:top w:val="double" w:sz="4" w:space="0" w:color="auto"/>
            </w:tcBorders>
            <w:shd w:val="clear" w:color="auto" w:fill="FFFFFF" w:themeFill="background1"/>
          </w:tcPr>
          <w:p w14:paraId="7E527BF1" w14:textId="162B1984" w:rsidR="009527BD" w:rsidRPr="00B93CFE" w:rsidRDefault="009527BD" w:rsidP="009527BD">
            <w:pPr>
              <w:rPr>
                <w:rFonts w:ascii="Times New Roman" w:hAnsi="Times New Roman" w:cs="Times New Roman"/>
                <w:sz w:val="24"/>
                <w:szCs w:val="24"/>
              </w:rPr>
            </w:pPr>
            <w:r w:rsidRPr="00B93CFE">
              <w:rPr>
                <w:rFonts w:ascii="Times New Roman" w:hAnsi="Times New Roman" w:cs="Times New Roman"/>
                <w:sz w:val="24"/>
                <w:szCs w:val="24"/>
              </w:rPr>
              <w:t>број подржаних пројеката за производњу медијских садржаја који се презентују у форматима приступачним особама са инвалидитетом (знаковни језик, Брајево писмо и сл.)</w:t>
            </w:r>
          </w:p>
        </w:tc>
        <w:tc>
          <w:tcPr>
            <w:tcW w:w="1475" w:type="dxa"/>
            <w:tcBorders>
              <w:top w:val="double" w:sz="4" w:space="0" w:color="auto"/>
            </w:tcBorders>
            <w:shd w:val="clear" w:color="auto" w:fill="FFFFFF" w:themeFill="background1"/>
          </w:tcPr>
          <w:p w14:paraId="3D69D8E4" w14:textId="40197E98" w:rsidR="009527BD" w:rsidRPr="00A60DC6" w:rsidRDefault="009527BD" w:rsidP="009527BD">
            <w:pPr>
              <w:shd w:val="clear" w:color="auto" w:fill="FFFFFF" w:themeFill="background1"/>
              <w:jc w:val="center"/>
              <w:rPr>
                <w:rFonts w:ascii="Times New Roman" w:hAnsi="Times New Roman" w:cs="Times New Roman"/>
                <w:sz w:val="24"/>
                <w:szCs w:val="24"/>
                <w:lang w:val="sr-Cyrl-RS"/>
              </w:rPr>
            </w:pPr>
            <w:r w:rsidRPr="00A60DC6">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20B284E9" w14:textId="1BA7CE8D" w:rsidR="009527BD" w:rsidRPr="00816408" w:rsidRDefault="009527BD" w:rsidP="009527BD">
            <w:pPr>
              <w:shd w:val="clear" w:color="auto" w:fill="FFFFFF" w:themeFill="background1"/>
              <w:rPr>
                <w:rFonts w:ascii="Times New Roman" w:hAnsi="Times New Roman" w:cs="Times New Roman"/>
                <w:sz w:val="24"/>
                <w:szCs w:val="24"/>
                <w:lang w:val="sr-Latn-RS"/>
              </w:rPr>
            </w:pPr>
            <w:r w:rsidRPr="00816408">
              <w:rPr>
                <w:rFonts w:ascii="Times New Roman" w:hAnsi="Times New Roman" w:cs="Times New Roman"/>
                <w:sz w:val="24"/>
                <w:szCs w:val="24"/>
                <w:lang w:val="sr-Cyrl-RS"/>
              </w:rPr>
              <w:t>Извештај</w:t>
            </w:r>
            <w:r w:rsidR="0046382A">
              <w:rPr>
                <w:rFonts w:ascii="Times New Roman" w:hAnsi="Times New Roman" w:cs="Times New Roman"/>
                <w:sz w:val="24"/>
                <w:szCs w:val="24"/>
                <w:lang w:val="sr-Cyrl-RS"/>
              </w:rPr>
              <w:t>и</w:t>
            </w:r>
            <w:r w:rsidR="0046382A">
              <w:rPr>
                <w:rFonts w:ascii="Times New Roman" w:hAnsi="Times New Roman" w:cs="Times New Roman"/>
                <w:sz w:val="24"/>
                <w:szCs w:val="24"/>
              </w:rPr>
              <w:t xml:space="preserve"> Министарства културе и информисања</w:t>
            </w:r>
            <w:r w:rsidRPr="00816408">
              <w:rPr>
                <w:rFonts w:ascii="Times New Roman" w:hAnsi="Times New Roman" w:cs="Times New Roman"/>
                <w:sz w:val="24"/>
                <w:szCs w:val="24"/>
                <w:lang w:val="sr-Cyrl-RS"/>
              </w:rPr>
              <w:t xml:space="preserve"> и Покрајинског секретаријата за културу, јавно информисање и сарадњу са верским заједницама</w:t>
            </w:r>
          </w:p>
        </w:tc>
        <w:tc>
          <w:tcPr>
            <w:tcW w:w="1769" w:type="dxa"/>
            <w:gridSpan w:val="2"/>
            <w:tcBorders>
              <w:top w:val="double" w:sz="4" w:space="0" w:color="auto"/>
            </w:tcBorders>
            <w:shd w:val="clear" w:color="auto" w:fill="FFFFFF" w:themeFill="background1"/>
          </w:tcPr>
          <w:p w14:paraId="0C47D696" w14:textId="54CED5B6" w:rsidR="00890343" w:rsidRDefault="00890343" w:rsidP="009527BD">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 xml:space="preserve">           8</w:t>
            </w:r>
          </w:p>
          <w:p w14:paraId="5A20420B" w14:textId="47150404" w:rsidR="009527BD" w:rsidRDefault="00CE073E" w:rsidP="009527BD">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Покрајински секретаријат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p w14:paraId="7BF2FB7C" w14:textId="33A6ADD9" w:rsidR="00CE073E" w:rsidRDefault="00CE073E" w:rsidP="009527BD">
            <w:pPr>
              <w:shd w:val="clear" w:color="auto" w:fill="FFFFFF" w:themeFill="background1"/>
              <w:rPr>
                <w:rFonts w:ascii="Times New Roman" w:hAnsi="Times New Roman" w:cs="Times New Roman"/>
                <w:sz w:val="24"/>
                <w:szCs w:val="24"/>
                <w:lang w:val="sr-Cyrl-RS"/>
              </w:rPr>
            </w:pPr>
          </w:p>
          <w:p w14:paraId="1C682398" w14:textId="3C32F598" w:rsidR="00CE073E" w:rsidRPr="00CE073E" w:rsidRDefault="00890343" w:rsidP="009527BD">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 xml:space="preserve">           8</w:t>
            </w:r>
          </w:p>
          <w:p w14:paraId="7BA1AF90" w14:textId="6D59FBAC" w:rsidR="0078799A" w:rsidRPr="002F2EDF" w:rsidRDefault="00CE073E" w:rsidP="009527BD">
            <w:pPr>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r w:rsidR="00890343">
              <w:rPr>
                <w:rFonts w:ascii="Times New Roman" w:hAnsi="Times New Roman" w:cs="Times New Roman"/>
                <w:sz w:val="24"/>
                <w:szCs w:val="24"/>
                <w:lang w:val="sr-Cyrl-RS"/>
              </w:rPr>
              <w:t xml:space="preserve"> </w:t>
            </w:r>
          </w:p>
        </w:tc>
        <w:tc>
          <w:tcPr>
            <w:tcW w:w="1707" w:type="dxa"/>
            <w:tcBorders>
              <w:top w:val="double" w:sz="4" w:space="0" w:color="auto"/>
            </w:tcBorders>
            <w:shd w:val="clear" w:color="auto" w:fill="FFFFFF" w:themeFill="background1"/>
          </w:tcPr>
          <w:p w14:paraId="04D92E1D" w14:textId="11818874" w:rsidR="009527BD" w:rsidRPr="002F2EDF" w:rsidRDefault="00CB6BEF" w:rsidP="00CB6BEF">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7AC4681" w14:textId="77777777" w:rsidR="009527BD" w:rsidRPr="002F2EDF" w:rsidRDefault="00814A30" w:rsidP="002F2EDF">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6</w:t>
            </w:r>
          </w:p>
          <w:p w14:paraId="7B693730"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0E06952C"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58D917C1"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085F643A"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3AEE7F3B"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3DE2650"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1AAD1B5"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4B8CB1A4"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457A675F"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3B9ABF8B"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ACAB952" w14:textId="03DC75AA" w:rsidR="0078799A" w:rsidRPr="002F2EDF" w:rsidRDefault="0078799A" w:rsidP="002F2EDF">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12</w:t>
            </w:r>
          </w:p>
        </w:tc>
        <w:tc>
          <w:tcPr>
            <w:tcW w:w="1573" w:type="dxa"/>
            <w:tcBorders>
              <w:top w:val="double" w:sz="4" w:space="0" w:color="auto"/>
              <w:right w:val="double" w:sz="4" w:space="0" w:color="auto"/>
            </w:tcBorders>
            <w:shd w:val="clear" w:color="auto" w:fill="FFFFFF" w:themeFill="background1"/>
          </w:tcPr>
          <w:p w14:paraId="00A37822" w14:textId="77777777" w:rsidR="009527BD" w:rsidRPr="002F2EDF" w:rsidRDefault="00814A30" w:rsidP="002F2EDF">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7</w:t>
            </w:r>
          </w:p>
          <w:p w14:paraId="5E1E2168"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7153B1C8"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2DEE7B64"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41DF0EA6"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681A55C7"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013732BB"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065907ED"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21BFC00"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38A0427B"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E8B028D"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6E344DC3" w14:textId="7723413F" w:rsidR="0078799A" w:rsidRPr="002F2EDF" w:rsidRDefault="0078799A" w:rsidP="002F2EDF">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16</w:t>
            </w:r>
          </w:p>
        </w:tc>
        <w:tc>
          <w:tcPr>
            <w:tcW w:w="1269" w:type="dxa"/>
            <w:tcBorders>
              <w:top w:val="double" w:sz="4" w:space="0" w:color="auto"/>
              <w:right w:val="double" w:sz="4" w:space="0" w:color="auto"/>
            </w:tcBorders>
            <w:shd w:val="clear" w:color="auto" w:fill="FFFFFF" w:themeFill="background1"/>
          </w:tcPr>
          <w:p w14:paraId="2DB6C54A" w14:textId="77777777" w:rsidR="009527BD" w:rsidRPr="002F2EDF" w:rsidRDefault="00814A30" w:rsidP="002F2EDF">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7</w:t>
            </w:r>
          </w:p>
          <w:p w14:paraId="7B5DBBA9"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3DAC91E2"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6C17EC25"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689936BC"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B875088"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1A39C4A5"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7F70D1D9"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06B7C3B1"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37D4E2D7"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464D002B" w14:textId="77777777" w:rsidR="00CE073E" w:rsidRDefault="00CE073E" w:rsidP="002F2EDF">
            <w:pPr>
              <w:shd w:val="clear" w:color="auto" w:fill="FFFFFF" w:themeFill="background1"/>
              <w:jc w:val="center"/>
              <w:rPr>
                <w:rFonts w:ascii="Times New Roman" w:hAnsi="Times New Roman" w:cs="Times New Roman"/>
                <w:sz w:val="24"/>
                <w:szCs w:val="24"/>
                <w:lang w:val="sr-Latn-RS"/>
              </w:rPr>
            </w:pPr>
          </w:p>
          <w:p w14:paraId="67981CE9" w14:textId="7D0F12B1" w:rsidR="0078799A" w:rsidRPr="002F2EDF" w:rsidRDefault="0078799A" w:rsidP="002F2EDF">
            <w:pPr>
              <w:shd w:val="clear" w:color="auto" w:fill="FFFFFF" w:themeFill="background1"/>
              <w:jc w:val="center"/>
              <w:rPr>
                <w:rFonts w:ascii="Times New Roman" w:hAnsi="Times New Roman" w:cs="Times New Roman"/>
                <w:sz w:val="24"/>
                <w:szCs w:val="24"/>
                <w:lang w:val="sr-Latn-RS"/>
              </w:rPr>
            </w:pPr>
            <w:r w:rsidRPr="002F2EDF">
              <w:rPr>
                <w:rFonts w:ascii="Times New Roman" w:hAnsi="Times New Roman" w:cs="Times New Roman"/>
                <w:sz w:val="24"/>
                <w:szCs w:val="24"/>
                <w:lang w:val="sr-Latn-RS"/>
              </w:rPr>
              <w:t>20</w:t>
            </w:r>
          </w:p>
        </w:tc>
      </w:tr>
      <w:tr w:rsidR="009527BD" w:rsidRPr="00DF0431" w14:paraId="7440103C" w14:textId="77777777" w:rsidTr="008A79EB">
        <w:trPr>
          <w:trHeight w:val="302"/>
        </w:trPr>
        <w:tc>
          <w:tcPr>
            <w:tcW w:w="3219" w:type="dxa"/>
            <w:tcBorders>
              <w:top w:val="double" w:sz="4" w:space="0" w:color="auto"/>
            </w:tcBorders>
            <w:shd w:val="clear" w:color="auto" w:fill="FFFFFF" w:themeFill="background1"/>
          </w:tcPr>
          <w:p w14:paraId="0982D844" w14:textId="74F46F36" w:rsidR="009527BD" w:rsidRPr="00B93CFE" w:rsidRDefault="009527BD" w:rsidP="00BA471A">
            <w:pPr>
              <w:rPr>
                <w:rFonts w:ascii="Times New Roman" w:hAnsi="Times New Roman" w:cs="Times New Roman"/>
                <w:sz w:val="24"/>
                <w:szCs w:val="24"/>
              </w:rPr>
            </w:pPr>
            <w:r w:rsidRPr="00B93CFE">
              <w:rPr>
                <w:rFonts w:ascii="Times New Roman" w:hAnsi="Times New Roman" w:cs="Times New Roman"/>
                <w:sz w:val="24"/>
                <w:szCs w:val="24"/>
              </w:rPr>
              <w:t>задовољство особа са инвалидитетом приступачношћу и квалитетом медијских садржаја</w:t>
            </w:r>
            <w:r w:rsidRPr="00B93CFE">
              <w:rPr>
                <w:rFonts w:ascii="Times New Roman" w:hAnsi="Times New Roman" w:cs="Times New Roman"/>
                <w:sz w:val="24"/>
                <w:szCs w:val="24"/>
                <w:lang w:val="sr-Cyrl-RS"/>
              </w:rPr>
              <w:t>, разврстано према полу</w:t>
            </w:r>
            <w:r w:rsidRPr="00B93CFE">
              <w:rPr>
                <w:rFonts w:ascii="Times New Roman" w:hAnsi="Times New Roman" w:cs="Times New Roman"/>
                <w:sz w:val="24"/>
                <w:szCs w:val="24"/>
              </w:rPr>
              <w:t xml:space="preserve"> </w:t>
            </w:r>
          </w:p>
        </w:tc>
        <w:tc>
          <w:tcPr>
            <w:tcW w:w="1475" w:type="dxa"/>
            <w:tcBorders>
              <w:top w:val="double" w:sz="4" w:space="0" w:color="auto"/>
            </w:tcBorders>
            <w:shd w:val="clear" w:color="auto" w:fill="FFFFFF" w:themeFill="background1"/>
          </w:tcPr>
          <w:p w14:paraId="7BAF5B0D" w14:textId="17F70DD3" w:rsidR="009527BD" w:rsidRPr="00A60DC6" w:rsidRDefault="009527BD" w:rsidP="009527BD">
            <w:pPr>
              <w:shd w:val="clear" w:color="auto" w:fill="FFFFFF" w:themeFill="background1"/>
              <w:jc w:val="center"/>
              <w:rPr>
                <w:rFonts w:ascii="Times New Roman" w:hAnsi="Times New Roman" w:cs="Times New Roman"/>
                <w:sz w:val="24"/>
                <w:szCs w:val="24"/>
                <w:lang w:val="sr-Cyrl-RS"/>
              </w:rPr>
            </w:pPr>
            <w:r w:rsidRPr="00A60DC6">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11450453" w14:textId="19469831" w:rsidR="009527BD" w:rsidRPr="00816408" w:rsidRDefault="009527BD" w:rsidP="009527BD">
            <w:pPr>
              <w:shd w:val="clear" w:color="auto" w:fill="FFFFFF" w:themeFill="background1"/>
              <w:rPr>
                <w:rFonts w:ascii="Times New Roman" w:hAnsi="Times New Roman" w:cs="Times New Roman"/>
                <w:sz w:val="24"/>
                <w:szCs w:val="24"/>
                <w:lang w:val="sr-Cyrl-RS"/>
              </w:rPr>
            </w:pPr>
            <w:r w:rsidRPr="00816408">
              <w:rPr>
                <w:rFonts w:ascii="Times New Roman" w:hAnsi="Times New Roman" w:cs="Times New Roman"/>
                <w:sz w:val="24"/>
                <w:szCs w:val="24"/>
                <w:lang w:val="sr-Cyrl-RS"/>
              </w:rPr>
              <w:t>Објављена истраживања</w:t>
            </w:r>
          </w:p>
        </w:tc>
        <w:tc>
          <w:tcPr>
            <w:tcW w:w="1769" w:type="dxa"/>
            <w:gridSpan w:val="2"/>
            <w:tcBorders>
              <w:top w:val="double" w:sz="4" w:space="0" w:color="auto"/>
            </w:tcBorders>
            <w:shd w:val="clear" w:color="auto" w:fill="FFFFFF" w:themeFill="background1"/>
          </w:tcPr>
          <w:p w14:paraId="1FC3AEB5" w14:textId="77777777" w:rsidR="009527BD" w:rsidRPr="00DF0431" w:rsidRDefault="009527BD" w:rsidP="009527BD">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31122554" w14:textId="43649AE5" w:rsidR="009527BD" w:rsidRPr="00CB6BEF" w:rsidRDefault="00CB6BEF" w:rsidP="009527BD">
            <w:pPr>
              <w:shd w:val="clear" w:color="auto" w:fill="FFFFFF" w:themeFill="background1"/>
              <w:jc w:val="center"/>
              <w:rPr>
                <w:rFonts w:ascii="Times New Roman" w:hAnsi="Times New Roman" w:cs="Times New Roman"/>
                <w:sz w:val="24"/>
                <w:szCs w:val="24"/>
                <w:lang w:val="sr-Cyrl-RS"/>
              </w:rPr>
            </w:pPr>
            <w:r w:rsidRPr="00CB6BEF">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02EDD9C" w14:textId="6FE795D4" w:rsidR="009527BD" w:rsidRPr="00A60DC6" w:rsidRDefault="009527BD" w:rsidP="009527BD">
            <w:pPr>
              <w:shd w:val="clear" w:color="auto" w:fill="FFFFFF" w:themeFill="background1"/>
              <w:jc w:val="center"/>
              <w:rPr>
                <w:rFonts w:ascii="Times New Roman" w:hAnsi="Times New Roman" w:cs="Times New Roman"/>
                <w:sz w:val="24"/>
                <w:szCs w:val="24"/>
                <w:lang w:val="sr-Cyrl-RS"/>
              </w:rPr>
            </w:pPr>
          </w:p>
        </w:tc>
        <w:tc>
          <w:tcPr>
            <w:tcW w:w="1573" w:type="dxa"/>
            <w:tcBorders>
              <w:top w:val="double" w:sz="4" w:space="0" w:color="auto"/>
              <w:right w:val="double" w:sz="4" w:space="0" w:color="auto"/>
            </w:tcBorders>
            <w:shd w:val="clear" w:color="auto" w:fill="FFFFFF" w:themeFill="background1"/>
          </w:tcPr>
          <w:p w14:paraId="40F87832" w14:textId="77777777" w:rsidR="009527BD" w:rsidRPr="00DF0431" w:rsidRDefault="009527BD" w:rsidP="009527BD">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727FDCB" w14:textId="77777777" w:rsidR="009527BD" w:rsidRPr="00DF0431" w:rsidRDefault="009527BD" w:rsidP="009527BD">
            <w:pPr>
              <w:shd w:val="clear" w:color="auto" w:fill="FFFFFF" w:themeFill="background1"/>
              <w:jc w:val="center"/>
              <w:rPr>
                <w:rFonts w:ascii="Arial" w:hAnsi="Arial" w:cs="Arial"/>
                <w:sz w:val="20"/>
                <w:szCs w:val="20"/>
                <w:lang w:val="sr-Cyrl-RS"/>
              </w:rPr>
            </w:pPr>
          </w:p>
        </w:tc>
      </w:tr>
      <w:tr w:rsidR="009527BD" w:rsidRPr="00DF0431" w14:paraId="0C734572" w14:textId="77777777" w:rsidTr="008A79EB">
        <w:trPr>
          <w:trHeight w:val="302"/>
        </w:trPr>
        <w:tc>
          <w:tcPr>
            <w:tcW w:w="3219" w:type="dxa"/>
            <w:tcBorders>
              <w:top w:val="double" w:sz="4" w:space="0" w:color="auto"/>
            </w:tcBorders>
            <w:shd w:val="clear" w:color="auto" w:fill="FFFFFF" w:themeFill="background1"/>
          </w:tcPr>
          <w:p w14:paraId="59C2C7EA" w14:textId="30DD0BC0" w:rsidR="009527BD" w:rsidRPr="00B93CFE" w:rsidRDefault="009527BD" w:rsidP="00BA471A">
            <w:pPr>
              <w:rPr>
                <w:rFonts w:ascii="Times New Roman" w:hAnsi="Times New Roman" w:cs="Times New Roman"/>
                <w:sz w:val="24"/>
                <w:szCs w:val="24"/>
              </w:rPr>
            </w:pPr>
            <w:r w:rsidRPr="00B93CFE">
              <w:rPr>
                <w:rFonts w:ascii="Times New Roman" w:hAnsi="Times New Roman" w:cs="Times New Roman"/>
                <w:sz w:val="24"/>
                <w:szCs w:val="24"/>
              </w:rPr>
              <w:t xml:space="preserve">број медијских садржаја који су приступачни особама са инвалидитетом </w:t>
            </w:r>
          </w:p>
        </w:tc>
        <w:tc>
          <w:tcPr>
            <w:tcW w:w="1475" w:type="dxa"/>
            <w:tcBorders>
              <w:top w:val="double" w:sz="4" w:space="0" w:color="auto"/>
            </w:tcBorders>
            <w:shd w:val="clear" w:color="auto" w:fill="FFFFFF" w:themeFill="background1"/>
          </w:tcPr>
          <w:p w14:paraId="207C473C" w14:textId="769E8D6B" w:rsidR="009527BD" w:rsidRPr="00A60DC6" w:rsidRDefault="009527BD" w:rsidP="009527BD">
            <w:pPr>
              <w:shd w:val="clear" w:color="auto" w:fill="FFFFFF" w:themeFill="background1"/>
              <w:jc w:val="center"/>
              <w:rPr>
                <w:rFonts w:ascii="Times New Roman" w:hAnsi="Times New Roman" w:cs="Times New Roman"/>
                <w:sz w:val="24"/>
                <w:szCs w:val="24"/>
                <w:lang w:val="sr-Cyrl-RS"/>
              </w:rPr>
            </w:pPr>
            <w:r w:rsidRPr="00A60DC6">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5AC57980" w14:textId="034ACC37" w:rsidR="009527BD" w:rsidRPr="00816408" w:rsidRDefault="009527BD" w:rsidP="009527BD">
            <w:pPr>
              <w:shd w:val="clear" w:color="auto" w:fill="FFFFFF" w:themeFill="background1"/>
              <w:jc w:val="center"/>
              <w:rPr>
                <w:rFonts w:ascii="Times New Roman" w:hAnsi="Times New Roman" w:cs="Times New Roman"/>
                <w:sz w:val="24"/>
                <w:szCs w:val="24"/>
                <w:lang w:val="sr-Latn-RS"/>
              </w:rPr>
            </w:pPr>
            <w:r w:rsidRPr="00816408">
              <w:rPr>
                <w:rFonts w:ascii="Times New Roman" w:hAnsi="Times New Roman" w:cs="Times New Roman"/>
                <w:sz w:val="24"/>
                <w:szCs w:val="24"/>
                <w:lang w:val="sr-Cyrl-RS"/>
              </w:rPr>
              <w:t>Извештај</w:t>
            </w:r>
            <w:r w:rsidR="0046382A">
              <w:rPr>
                <w:rFonts w:ascii="Times New Roman" w:hAnsi="Times New Roman" w:cs="Times New Roman"/>
                <w:sz w:val="24"/>
                <w:szCs w:val="24"/>
                <w:lang w:val="sr-Cyrl-RS"/>
              </w:rPr>
              <w:t>и</w:t>
            </w:r>
            <w:r w:rsidR="0046382A">
              <w:rPr>
                <w:rFonts w:ascii="Times New Roman" w:hAnsi="Times New Roman" w:cs="Times New Roman"/>
                <w:sz w:val="24"/>
                <w:szCs w:val="24"/>
              </w:rPr>
              <w:t xml:space="preserve"> Министарства културе и информисања</w:t>
            </w:r>
            <w:r w:rsidR="0046382A">
              <w:rPr>
                <w:rFonts w:ascii="Times New Roman" w:hAnsi="Times New Roman" w:cs="Times New Roman"/>
                <w:sz w:val="24"/>
                <w:szCs w:val="24"/>
                <w:lang w:val="sr-Cyrl-RS"/>
              </w:rPr>
              <w:t xml:space="preserve"> и Регулаторног тела за електронске медије</w:t>
            </w:r>
          </w:p>
        </w:tc>
        <w:tc>
          <w:tcPr>
            <w:tcW w:w="1769" w:type="dxa"/>
            <w:gridSpan w:val="2"/>
            <w:tcBorders>
              <w:top w:val="double" w:sz="4" w:space="0" w:color="auto"/>
            </w:tcBorders>
            <w:shd w:val="clear" w:color="auto" w:fill="FFFFFF" w:themeFill="background1"/>
          </w:tcPr>
          <w:p w14:paraId="64D2FFE2" w14:textId="77777777" w:rsidR="009527BD" w:rsidRPr="00DF0431" w:rsidRDefault="009527BD" w:rsidP="009527BD">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DAF7FE2" w14:textId="2C2B7AEA" w:rsidR="009527BD" w:rsidRPr="00CB6BEF" w:rsidRDefault="00CB6BEF" w:rsidP="009527BD">
            <w:pPr>
              <w:shd w:val="clear" w:color="auto" w:fill="FFFFFF" w:themeFill="background1"/>
              <w:jc w:val="center"/>
              <w:rPr>
                <w:rFonts w:ascii="Times New Roman" w:hAnsi="Times New Roman" w:cs="Times New Roman"/>
                <w:sz w:val="24"/>
                <w:szCs w:val="24"/>
                <w:lang w:val="sr-Cyrl-RS"/>
              </w:rPr>
            </w:pPr>
            <w:r w:rsidRPr="00CB6BEF">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0C9C178" w14:textId="7555937A" w:rsidR="009527BD" w:rsidRPr="00A60DC6" w:rsidRDefault="009527BD" w:rsidP="009527BD">
            <w:pPr>
              <w:shd w:val="clear" w:color="auto" w:fill="FFFFFF" w:themeFill="background1"/>
              <w:jc w:val="center"/>
              <w:rPr>
                <w:rFonts w:ascii="Times New Roman" w:hAnsi="Times New Roman" w:cs="Times New Roman"/>
                <w:sz w:val="24"/>
                <w:szCs w:val="24"/>
                <w:lang w:val="sr-Cyrl-RS"/>
              </w:rPr>
            </w:pPr>
          </w:p>
        </w:tc>
        <w:tc>
          <w:tcPr>
            <w:tcW w:w="1573" w:type="dxa"/>
            <w:tcBorders>
              <w:top w:val="double" w:sz="4" w:space="0" w:color="auto"/>
              <w:right w:val="double" w:sz="4" w:space="0" w:color="auto"/>
            </w:tcBorders>
            <w:shd w:val="clear" w:color="auto" w:fill="FFFFFF" w:themeFill="background1"/>
          </w:tcPr>
          <w:p w14:paraId="770FCD31" w14:textId="77777777" w:rsidR="009527BD" w:rsidRPr="00DF0431" w:rsidRDefault="009527BD" w:rsidP="009527BD">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343FBE46" w14:textId="77777777" w:rsidR="009527BD" w:rsidRPr="00DF0431" w:rsidRDefault="009527BD" w:rsidP="009527BD">
            <w:pPr>
              <w:shd w:val="clear" w:color="auto" w:fill="FFFFFF" w:themeFill="background1"/>
              <w:jc w:val="center"/>
              <w:rPr>
                <w:rFonts w:ascii="Arial" w:hAnsi="Arial" w:cs="Arial"/>
                <w:sz w:val="20"/>
                <w:szCs w:val="20"/>
                <w:lang w:val="sr-Cyrl-RS"/>
              </w:rPr>
            </w:pPr>
          </w:p>
        </w:tc>
      </w:tr>
    </w:tbl>
    <w:p w14:paraId="52FD2B9A"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539610EB"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557E8E6F" w14:textId="412E751D"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финансирања мере</w:t>
            </w:r>
          </w:p>
          <w:p w14:paraId="732B09D8" w14:textId="77777777" w:rsidR="00475E61" w:rsidRPr="00CE073E"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1DDCE810" w14:textId="2E4FC1B0" w:rsidR="00475E61" w:rsidRPr="00CE073E" w:rsidRDefault="00475E61" w:rsidP="00756ED2">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BF7FC9" w14:textId="44C642D8" w:rsidR="00475E61" w:rsidRPr="00CE073E" w:rsidRDefault="00475E61"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Укупна процењена финансијска средства у 000 дин.</w:t>
            </w:r>
            <w:r w:rsidRPr="00CE073E">
              <w:rPr>
                <w:rStyle w:val="FootnoteReference"/>
                <w:rFonts w:ascii="Times New Roman" w:hAnsi="Times New Roman" w:cs="Times New Roman"/>
                <w:sz w:val="24"/>
                <w:szCs w:val="24"/>
                <w:lang w:val="sr-Cyrl-RS"/>
              </w:rPr>
              <w:t xml:space="preserve"> </w:t>
            </w:r>
          </w:p>
        </w:tc>
      </w:tr>
      <w:tr w:rsidR="00475E61" w:rsidRPr="00A77182" w14:paraId="4021BDF6"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3F13EB7A" w14:textId="77777777" w:rsidR="00475E61" w:rsidRPr="00CE073E"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7A3D7491" w14:textId="77777777" w:rsidR="00475E61" w:rsidRPr="00CE073E"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2ADE94C"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4DBBD96"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D04E713"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2022</w:t>
            </w:r>
          </w:p>
        </w:tc>
      </w:tr>
      <w:tr w:rsidR="00475E61" w:rsidRPr="00A77182" w14:paraId="58C8F514"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9815C28" w14:textId="77777777" w:rsidR="00475E61" w:rsidRPr="00CE073E" w:rsidRDefault="00475E61" w:rsidP="008A79EB">
            <w:pPr>
              <w:rPr>
                <w:rStyle w:val="PageNumber"/>
                <w:rFonts w:ascii="Times New Roman" w:hAnsi="Times New Roman" w:cs="Times New Roman"/>
                <w:sz w:val="24"/>
                <w:szCs w:val="24"/>
              </w:rPr>
            </w:pPr>
            <w:r w:rsidRPr="00CE073E">
              <w:rPr>
                <w:rStyle w:val="PageNumber"/>
                <w:rFonts w:ascii="Times New Roman" w:hAnsi="Times New Roman" w:cs="Times New Roman"/>
                <w:sz w:val="24"/>
                <w:szCs w:val="24"/>
                <w:lang w:val="sr-Cyrl-RS"/>
              </w:rPr>
              <w:t>Приходи из буџета</w:t>
            </w:r>
            <w:r w:rsidRPr="00CE073E">
              <w:rPr>
                <w:rStyle w:val="PageNumber"/>
                <w:rFonts w:ascii="Times New Roman" w:hAnsi="Times New Roman" w:cs="Times New Roman"/>
                <w:sz w:val="24"/>
                <w:szCs w:val="24"/>
              </w:rPr>
              <w:t>;</w:t>
            </w:r>
          </w:p>
          <w:p w14:paraId="22B969E9" w14:textId="77777777" w:rsidR="00475E61" w:rsidRPr="00CE073E" w:rsidRDefault="00475E61" w:rsidP="008A79EB">
            <w:pPr>
              <w:rPr>
                <w:rFonts w:ascii="Times New Roman" w:hAnsi="Times New Roman" w:cs="Times New Roman"/>
                <w:sz w:val="24"/>
                <w:szCs w:val="24"/>
              </w:rPr>
            </w:pPr>
            <w:r w:rsidRPr="00CE073E">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E20E164" w14:textId="77777777" w:rsidR="00475E61" w:rsidRPr="00CE073E"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0E7399B0" w14:textId="77777777" w:rsidR="00475E61" w:rsidRPr="00CE073E"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03DBBF0C" w14:textId="77777777" w:rsidR="00475E61" w:rsidRPr="00CE073E"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03CD520" w14:textId="77777777" w:rsidR="00475E61" w:rsidRPr="00CE073E" w:rsidRDefault="00475E61" w:rsidP="008A79EB">
            <w:pPr>
              <w:rPr>
                <w:rFonts w:ascii="Times New Roman" w:hAnsi="Times New Roman" w:cs="Times New Roman"/>
                <w:sz w:val="24"/>
                <w:szCs w:val="24"/>
                <w:lang w:val="sr-Cyrl-RS"/>
              </w:rPr>
            </w:pPr>
          </w:p>
        </w:tc>
      </w:tr>
      <w:tr w:rsidR="00475E61" w:rsidRPr="00A77182" w14:paraId="51BA3608"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06EF2E8" w14:textId="77777777" w:rsidR="00475E61" w:rsidRPr="00CE073E"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B6984AD" w14:textId="77777777" w:rsidR="00475E61" w:rsidRPr="00CE073E"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0A13A4E3" w14:textId="77777777" w:rsidR="00475E61" w:rsidRPr="00CE073E"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2EA9493F" w14:textId="77777777" w:rsidR="00475E61" w:rsidRPr="00CE073E"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2F6BB2E1" w14:textId="77777777" w:rsidR="00475E61" w:rsidRPr="00CE073E" w:rsidRDefault="00475E61" w:rsidP="008A79EB">
            <w:pPr>
              <w:rPr>
                <w:rFonts w:ascii="Times New Roman" w:hAnsi="Times New Roman" w:cs="Times New Roman"/>
                <w:sz w:val="24"/>
                <w:szCs w:val="24"/>
                <w:lang w:val="sr-Cyrl-RS"/>
              </w:rPr>
            </w:pPr>
          </w:p>
        </w:tc>
      </w:tr>
    </w:tbl>
    <w:p w14:paraId="6FB7B801" w14:textId="66269410" w:rsidR="00475E61" w:rsidRDefault="00475E61" w:rsidP="00475E61">
      <w:pPr>
        <w:rPr>
          <w:lang w:val="sr-Latn-RS"/>
        </w:rPr>
      </w:pPr>
    </w:p>
    <w:p w14:paraId="710B2451" w14:textId="6FA60850" w:rsidR="00BA471A" w:rsidRDefault="00BA471A" w:rsidP="00475E61">
      <w:pPr>
        <w:rPr>
          <w:lang w:val="sr-Latn-RS"/>
        </w:rPr>
      </w:pPr>
    </w:p>
    <w:p w14:paraId="4F99DA2D" w14:textId="6C7C24C7" w:rsidR="00BA471A" w:rsidRDefault="00BA471A" w:rsidP="00475E61">
      <w:pPr>
        <w:rPr>
          <w:lang w:val="sr-Latn-RS"/>
        </w:rPr>
      </w:pPr>
    </w:p>
    <w:p w14:paraId="719BD928" w14:textId="77777777" w:rsidR="00BA471A" w:rsidRDefault="00BA471A"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530197E6"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761AFC2A"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0448D691" w14:textId="77777777" w:rsidR="00475E61" w:rsidRPr="00CE073E" w:rsidRDefault="00475E61" w:rsidP="008A79EB">
            <w:pPr>
              <w:rPr>
                <w:rFonts w:ascii="Times New Roman" w:hAnsi="Times New Roman" w:cs="Times New Roman"/>
                <w:sz w:val="24"/>
                <w:szCs w:val="24"/>
              </w:rPr>
            </w:pPr>
            <w:r w:rsidRPr="00CE073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795C1D2A"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rPr>
              <w:t>O</w:t>
            </w:r>
            <w:r w:rsidRPr="00CE073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DD7BFB4"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38E24883" w14:textId="04FF445F" w:rsidR="00475E61" w:rsidRPr="00CE073E" w:rsidRDefault="00475E61"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399C9D85" w14:textId="4FEE9334" w:rsidR="00475E61" w:rsidRPr="00CE073E" w:rsidRDefault="00475E61" w:rsidP="00756ED2">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Веза са програмским буџетом</w:t>
            </w:r>
          </w:p>
        </w:tc>
        <w:tc>
          <w:tcPr>
            <w:tcW w:w="1293" w:type="pct"/>
            <w:gridSpan w:val="3"/>
            <w:tcBorders>
              <w:top w:val="double" w:sz="4" w:space="0" w:color="auto"/>
            </w:tcBorders>
            <w:shd w:val="clear" w:color="auto" w:fill="FFF2CC" w:themeFill="accent4" w:themeFillTint="33"/>
          </w:tcPr>
          <w:p w14:paraId="4853D43A" w14:textId="0E920F8E" w:rsidR="00475E61" w:rsidRPr="00CE073E" w:rsidRDefault="00475E61"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Укупна процењена финансијска средства по изворима у 000 дин.</w:t>
            </w:r>
            <w:r w:rsidRPr="00CE073E">
              <w:rPr>
                <w:rStyle w:val="FootnoteReference"/>
                <w:rFonts w:ascii="Times New Roman" w:hAnsi="Times New Roman" w:cs="Times New Roman"/>
                <w:sz w:val="24"/>
                <w:szCs w:val="24"/>
                <w:lang w:val="sr-Cyrl-RS"/>
              </w:rPr>
              <w:t xml:space="preserve"> </w:t>
            </w:r>
          </w:p>
        </w:tc>
      </w:tr>
      <w:tr w:rsidR="00475E61" w14:paraId="7767790F" w14:textId="77777777" w:rsidTr="008A79EB">
        <w:trPr>
          <w:trHeight w:val="386"/>
        </w:trPr>
        <w:tc>
          <w:tcPr>
            <w:tcW w:w="1114" w:type="pct"/>
            <w:vMerge/>
            <w:tcBorders>
              <w:left w:val="double" w:sz="4" w:space="0" w:color="auto"/>
            </w:tcBorders>
            <w:shd w:val="clear" w:color="auto" w:fill="FFF2CC" w:themeFill="accent4" w:themeFillTint="33"/>
          </w:tcPr>
          <w:p w14:paraId="7F2D42CB" w14:textId="77777777" w:rsidR="00475E61" w:rsidRPr="00CE073E"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066869B3" w14:textId="77777777" w:rsidR="00475E61" w:rsidRPr="00CE073E"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6EABA68E" w14:textId="77777777" w:rsidR="00475E61" w:rsidRPr="00CE073E"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4A218E12" w14:textId="77777777" w:rsidR="00475E61" w:rsidRPr="00CE073E"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04542561" w14:textId="77777777" w:rsidR="00475E61" w:rsidRPr="00CE073E"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2B2AAFBD" w14:textId="77777777" w:rsidR="00475E61" w:rsidRPr="00CE073E"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1FA4B3AA" w14:textId="363C4229"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w:t>
            </w:r>
            <w:r w:rsidR="00B453DF" w:rsidRPr="00CE073E">
              <w:rPr>
                <w:rFonts w:ascii="Times New Roman" w:hAnsi="Times New Roman" w:cs="Times New Roman"/>
                <w:sz w:val="24"/>
                <w:szCs w:val="24"/>
                <w:lang w:val="sr-Latn-RS"/>
              </w:rPr>
              <w:t>20</w:t>
            </w:r>
          </w:p>
        </w:tc>
        <w:tc>
          <w:tcPr>
            <w:tcW w:w="407" w:type="pct"/>
            <w:shd w:val="clear" w:color="auto" w:fill="FFF2CC" w:themeFill="accent4" w:themeFillTint="33"/>
          </w:tcPr>
          <w:p w14:paraId="0C8D379C" w14:textId="40C2EE3E"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w:t>
            </w:r>
            <w:r w:rsidR="00B453DF" w:rsidRPr="00CE073E">
              <w:rPr>
                <w:rFonts w:ascii="Times New Roman" w:hAnsi="Times New Roman" w:cs="Times New Roman"/>
                <w:sz w:val="24"/>
                <w:szCs w:val="24"/>
                <w:lang w:val="sr-Latn-RS"/>
              </w:rPr>
              <w:t>1</w:t>
            </w:r>
          </w:p>
        </w:tc>
        <w:tc>
          <w:tcPr>
            <w:tcW w:w="426" w:type="pct"/>
            <w:shd w:val="clear" w:color="auto" w:fill="FFF2CC" w:themeFill="accent4" w:themeFillTint="33"/>
          </w:tcPr>
          <w:p w14:paraId="209B0DA7" w14:textId="113AA814"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w:t>
            </w:r>
            <w:r w:rsidR="00B453DF" w:rsidRPr="00CE073E">
              <w:rPr>
                <w:rFonts w:ascii="Times New Roman" w:hAnsi="Times New Roman" w:cs="Times New Roman"/>
                <w:sz w:val="24"/>
                <w:szCs w:val="24"/>
                <w:lang w:val="sr-Latn-RS"/>
              </w:rPr>
              <w:t>2</w:t>
            </w:r>
          </w:p>
        </w:tc>
      </w:tr>
      <w:tr w:rsidR="00475E61" w14:paraId="0A8B014D" w14:textId="77777777" w:rsidTr="008A79EB">
        <w:trPr>
          <w:trHeight w:val="543"/>
        </w:trPr>
        <w:tc>
          <w:tcPr>
            <w:tcW w:w="1114" w:type="pct"/>
            <w:tcBorders>
              <w:left w:val="double" w:sz="4" w:space="0" w:color="auto"/>
            </w:tcBorders>
          </w:tcPr>
          <w:p w14:paraId="579C39E5" w14:textId="38A95491" w:rsidR="00475E61" w:rsidRPr="00B93CFE" w:rsidRDefault="001C3E6C" w:rsidP="002F2EDF">
            <w:pPr>
              <w:rPr>
                <w:rFonts w:ascii="Times New Roman" w:hAnsi="Times New Roman" w:cs="Times New Roman"/>
                <w:sz w:val="24"/>
                <w:szCs w:val="24"/>
                <w:lang w:val="sr-Cyrl-RS"/>
              </w:rPr>
            </w:pPr>
            <w:r w:rsidRPr="00B93CFE">
              <w:rPr>
                <w:rFonts w:ascii="Times New Roman" w:hAnsi="Times New Roman" w:cs="Times New Roman"/>
                <w:sz w:val="24"/>
                <w:szCs w:val="24"/>
                <w:lang w:val="sr-Cyrl-RS"/>
              </w:rPr>
              <w:t>4.2</w:t>
            </w:r>
            <w:r w:rsidR="00475E61" w:rsidRPr="00B93CFE">
              <w:rPr>
                <w:rFonts w:ascii="Times New Roman" w:hAnsi="Times New Roman" w:cs="Times New Roman"/>
                <w:sz w:val="24"/>
                <w:szCs w:val="24"/>
                <w:lang w:val="sr-Cyrl-RS"/>
              </w:rPr>
              <w:t>.1</w:t>
            </w:r>
            <w:r w:rsidR="005348A4">
              <w:rPr>
                <w:rFonts w:ascii="Times New Roman" w:hAnsi="Times New Roman" w:cs="Times New Roman"/>
                <w:sz w:val="24"/>
                <w:szCs w:val="24"/>
                <w:lang w:val="sr-Cyrl-RS"/>
              </w:rPr>
              <w:t xml:space="preserve"> </w:t>
            </w:r>
            <w:r w:rsidR="00CE073E">
              <w:rPr>
                <w:rFonts w:ascii="Times New Roman" w:hAnsi="Times New Roman" w:cs="Times New Roman"/>
                <w:sz w:val="24"/>
                <w:szCs w:val="24"/>
                <w:lang w:val="sr-Cyrl-RS"/>
              </w:rPr>
              <w:t>н</w:t>
            </w:r>
            <w:r w:rsidR="002F2EDF">
              <w:rPr>
                <w:rFonts w:ascii="Times New Roman" w:hAnsi="Times New Roman" w:cs="Times New Roman"/>
                <w:sz w:val="24"/>
                <w:szCs w:val="24"/>
                <w:lang w:val="sr-Cyrl-RS"/>
              </w:rPr>
              <w:t>аправити анализу заступљености, приступачности и квалитета програма, односно медијских садржаја који су доступни особама са инвалидитетом, која је родно осетљива, као и програма који су тематски немењени особама са инвалидитетом</w:t>
            </w:r>
          </w:p>
        </w:tc>
        <w:tc>
          <w:tcPr>
            <w:tcW w:w="458" w:type="pct"/>
          </w:tcPr>
          <w:p w14:paraId="1F65F35D" w14:textId="362C9FB3" w:rsidR="00475E61" w:rsidRPr="00816408" w:rsidRDefault="0046382A"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25360337" w14:textId="3E474FE0" w:rsidR="00475E61" w:rsidRPr="00816408" w:rsidRDefault="0046382A" w:rsidP="008A79EB">
            <w:pPr>
              <w:rPr>
                <w:rFonts w:ascii="Times New Roman" w:hAnsi="Times New Roman" w:cs="Times New Roman"/>
                <w:sz w:val="24"/>
                <w:szCs w:val="24"/>
              </w:rPr>
            </w:pPr>
            <w:r>
              <w:rPr>
                <w:rFonts w:ascii="Times New Roman" w:hAnsi="Times New Roman" w:cs="Times New Roman"/>
                <w:sz w:val="24"/>
                <w:szCs w:val="24"/>
                <w:lang w:val="sr-Cyrl-RS"/>
              </w:rPr>
              <w:t>Регулаторно тело за електронске медије</w:t>
            </w:r>
            <w:r w:rsidR="009527BD" w:rsidRPr="00816408">
              <w:rPr>
                <w:rFonts w:ascii="Times New Roman" w:hAnsi="Times New Roman" w:cs="Times New Roman"/>
                <w:sz w:val="24"/>
                <w:szCs w:val="24"/>
                <w:lang w:val="sr-Cyrl-RS"/>
              </w:rPr>
              <w:t>,</w:t>
            </w:r>
            <w:r w:rsidR="00C85A59">
              <w:rPr>
                <w:rFonts w:ascii="Times New Roman" w:hAnsi="Times New Roman" w:cs="Times New Roman"/>
                <w:color w:val="FF0000"/>
                <w:sz w:val="24"/>
                <w:szCs w:val="24"/>
                <w:lang w:val="sr-Latn-RS"/>
              </w:rPr>
              <w:t xml:space="preserve"> </w:t>
            </w:r>
            <w:r w:rsidR="00C85A59" w:rsidRPr="004B73D5">
              <w:rPr>
                <w:rFonts w:ascii="Times New Roman" w:hAnsi="Times New Roman" w:cs="Times New Roman"/>
                <w:sz w:val="24"/>
                <w:szCs w:val="24"/>
                <w:lang w:val="sr-Cyrl-RS"/>
              </w:rPr>
              <w:t>Заштитник грађана</w:t>
            </w:r>
            <w:r w:rsidR="00B15D5D" w:rsidRPr="00A24227">
              <w:rPr>
                <w:rFonts w:ascii="Times New Roman" w:hAnsi="Times New Roman" w:cs="Times New Roman"/>
                <w:color w:val="FF0000"/>
                <w:sz w:val="24"/>
                <w:szCs w:val="24"/>
                <w:lang w:val="sr-Latn-RS"/>
              </w:rPr>
              <w:t xml:space="preserve">, </w:t>
            </w:r>
            <w:r w:rsidR="009527BD" w:rsidRPr="00816408">
              <w:rPr>
                <w:rFonts w:ascii="Times New Roman" w:hAnsi="Times New Roman" w:cs="Times New Roman"/>
                <w:sz w:val="24"/>
                <w:szCs w:val="24"/>
                <w:lang w:val="sr-Cyrl-RS"/>
              </w:rPr>
              <w:t xml:space="preserve"> Поверени</w:t>
            </w:r>
            <w:r w:rsidR="002D776B">
              <w:rPr>
                <w:rFonts w:ascii="Times New Roman" w:hAnsi="Times New Roman" w:cs="Times New Roman"/>
                <w:sz w:val="24"/>
                <w:szCs w:val="24"/>
                <w:lang w:val="sr-Cyrl-RS"/>
              </w:rPr>
              <w:t>к</w:t>
            </w:r>
            <w:r w:rsidR="009527BD" w:rsidRPr="00816408">
              <w:rPr>
                <w:rFonts w:ascii="Times New Roman" w:hAnsi="Times New Roman" w:cs="Times New Roman"/>
                <w:sz w:val="24"/>
                <w:szCs w:val="24"/>
                <w:lang w:val="sr-Cyrl-RS"/>
              </w:rPr>
              <w:t xml:space="preserve"> за заштиту равноправности</w:t>
            </w:r>
          </w:p>
        </w:tc>
        <w:tc>
          <w:tcPr>
            <w:tcW w:w="459" w:type="pct"/>
          </w:tcPr>
          <w:p w14:paraId="242612F3" w14:textId="5673A2C1" w:rsidR="00475E61" w:rsidRPr="002F2EDF" w:rsidRDefault="006C000D" w:rsidP="008A79EB">
            <w:pPr>
              <w:rPr>
                <w:rFonts w:ascii="Times New Roman" w:hAnsi="Times New Roman" w:cs="Times New Roman"/>
                <w:sz w:val="24"/>
                <w:szCs w:val="24"/>
              </w:rPr>
            </w:pPr>
            <w:r w:rsidRPr="002F2EDF">
              <w:rPr>
                <w:rFonts w:ascii="Times New Roman" w:hAnsi="Times New Roman" w:cs="Times New Roman"/>
                <w:sz w:val="24"/>
                <w:szCs w:val="24"/>
              </w:rPr>
              <w:t>III</w:t>
            </w:r>
            <w:r w:rsidR="00476875">
              <w:rPr>
                <w:rFonts w:ascii="Times New Roman" w:hAnsi="Times New Roman" w:cs="Times New Roman"/>
                <w:sz w:val="24"/>
                <w:szCs w:val="24"/>
                <w:lang w:val="sr-Cyrl-RS"/>
              </w:rPr>
              <w:t xml:space="preserve"> </w:t>
            </w:r>
            <w:r w:rsidR="002F2EDF" w:rsidRPr="002F2EDF">
              <w:rPr>
                <w:rFonts w:ascii="Times New Roman" w:hAnsi="Times New Roman" w:cs="Times New Roman"/>
                <w:sz w:val="24"/>
                <w:szCs w:val="24"/>
                <w:lang w:val="sr-Cyrl-RS"/>
              </w:rPr>
              <w:t>квартал</w:t>
            </w:r>
            <w:r w:rsidR="00B453DF" w:rsidRPr="002F2EDF">
              <w:rPr>
                <w:rFonts w:ascii="Times New Roman" w:hAnsi="Times New Roman" w:cs="Times New Roman"/>
                <w:sz w:val="24"/>
                <w:szCs w:val="24"/>
              </w:rPr>
              <w:t xml:space="preserve"> </w:t>
            </w:r>
            <w:r w:rsidR="001722F6" w:rsidRPr="002F2EDF">
              <w:rPr>
                <w:rFonts w:ascii="Times New Roman" w:hAnsi="Times New Roman" w:cs="Times New Roman"/>
                <w:sz w:val="24"/>
                <w:szCs w:val="24"/>
              </w:rPr>
              <w:t>2021</w:t>
            </w:r>
          </w:p>
        </w:tc>
        <w:tc>
          <w:tcPr>
            <w:tcW w:w="611" w:type="pct"/>
          </w:tcPr>
          <w:p w14:paraId="63B1B011" w14:textId="3512AA65" w:rsidR="00475E61" w:rsidRPr="002F2EDF" w:rsidRDefault="002F2EDF" w:rsidP="008A79EB">
            <w:pPr>
              <w:rPr>
                <w:rFonts w:ascii="Times New Roman" w:hAnsi="Times New Roman" w:cs="Times New Roman"/>
                <w:sz w:val="24"/>
                <w:szCs w:val="24"/>
                <w:lang w:val="sr-Latn-RS"/>
              </w:rPr>
            </w:pPr>
            <w:r w:rsidRPr="002F2EDF">
              <w:rPr>
                <w:rFonts w:ascii="Times New Roman" w:hAnsi="Times New Roman" w:cs="Times New Roman"/>
                <w:sz w:val="24"/>
                <w:szCs w:val="24"/>
                <w:lang w:val="sr-Cyrl-RS"/>
              </w:rPr>
              <w:t>Буџет РС</w:t>
            </w:r>
          </w:p>
        </w:tc>
        <w:tc>
          <w:tcPr>
            <w:tcW w:w="557" w:type="pct"/>
          </w:tcPr>
          <w:p w14:paraId="7226BF80" w14:textId="281FC307" w:rsidR="00475E61" w:rsidRPr="002F2EDF" w:rsidRDefault="002F2EDF" w:rsidP="008A79EB">
            <w:pPr>
              <w:rPr>
                <w:rFonts w:ascii="Times New Roman" w:hAnsi="Times New Roman" w:cs="Times New Roman"/>
                <w:sz w:val="24"/>
                <w:szCs w:val="24"/>
              </w:rPr>
            </w:pPr>
            <w:r w:rsidRPr="002F2EDF">
              <w:rPr>
                <w:rFonts w:ascii="Times New Roman" w:hAnsi="Times New Roman" w:cs="Times New Roman"/>
                <w:sz w:val="24"/>
                <w:szCs w:val="24"/>
                <w:lang w:val="sr-Cyrl-RS"/>
              </w:rPr>
              <w:t>Програм</w:t>
            </w:r>
            <w:r w:rsidR="00B453DF" w:rsidRPr="002F2EDF">
              <w:rPr>
                <w:rFonts w:ascii="Times New Roman" w:hAnsi="Times New Roman" w:cs="Times New Roman"/>
                <w:sz w:val="24"/>
                <w:szCs w:val="24"/>
              </w:rPr>
              <w:t xml:space="preserve"> </w:t>
            </w:r>
            <w:r w:rsidR="001722F6" w:rsidRPr="002F2EDF">
              <w:rPr>
                <w:rFonts w:ascii="Times New Roman" w:hAnsi="Times New Roman" w:cs="Times New Roman"/>
                <w:sz w:val="24"/>
                <w:szCs w:val="24"/>
              </w:rPr>
              <w:t>1201</w:t>
            </w:r>
          </w:p>
          <w:p w14:paraId="32BC7A6E" w14:textId="604BC54A" w:rsidR="00B453DF" w:rsidRPr="002F2EDF" w:rsidRDefault="00CE073E"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B453DF" w:rsidRPr="002F2EDF">
              <w:rPr>
                <w:rFonts w:ascii="Times New Roman" w:hAnsi="Times New Roman" w:cs="Times New Roman"/>
                <w:sz w:val="24"/>
                <w:szCs w:val="24"/>
              </w:rPr>
              <w:t xml:space="preserve"> 0002</w:t>
            </w:r>
          </w:p>
        </w:tc>
        <w:tc>
          <w:tcPr>
            <w:tcW w:w="460" w:type="pct"/>
          </w:tcPr>
          <w:p w14:paraId="03B1AA47" w14:textId="77777777" w:rsidR="00475E61" w:rsidRPr="002F2EDF" w:rsidRDefault="00475E61" w:rsidP="008A79EB">
            <w:pPr>
              <w:rPr>
                <w:rFonts w:ascii="Times New Roman" w:hAnsi="Times New Roman" w:cs="Times New Roman"/>
                <w:sz w:val="24"/>
                <w:szCs w:val="24"/>
                <w:lang w:val="sr-Cyrl-RS"/>
              </w:rPr>
            </w:pPr>
          </w:p>
        </w:tc>
        <w:tc>
          <w:tcPr>
            <w:tcW w:w="407" w:type="pct"/>
          </w:tcPr>
          <w:p w14:paraId="51DE10E0" w14:textId="27EC4513" w:rsidR="00475E61" w:rsidRPr="002F2EDF" w:rsidRDefault="00B453DF" w:rsidP="008A79EB">
            <w:pPr>
              <w:rPr>
                <w:rFonts w:ascii="Times New Roman" w:hAnsi="Times New Roman" w:cs="Times New Roman"/>
                <w:sz w:val="24"/>
                <w:szCs w:val="24"/>
                <w:lang w:val="sr-Latn-RS"/>
              </w:rPr>
            </w:pPr>
            <w:r w:rsidRPr="002F2EDF">
              <w:rPr>
                <w:rFonts w:ascii="Times New Roman" w:hAnsi="Times New Roman" w:cs="Times New Roman"/>
                <w:sz w:val="24"/>
                <w:szCs w:val="24"/>
                <w:lang w:val="sr-Latn-RS"/>
              </w:rPr>
              <w:t>200</w:t>
            </w:r>
          </w:p>
        </w:tc>
        <w:tc>
          <w:tcPr>
            <w:tcW w:w="426" w:type="pct"/>
          </w:tcPr>
          <w:p w14:paraId="4F3A4C39" w14:textId="71E56CEC" w:rsidR="00475E61" w:rsidRPr="002F2EDF" w:rsidRDefault="00475E61" w:rsidP="008A79EB">
            <w:pPr>
              <w:rPr>
                <w:color w:val="FF0000"/>
              </w:rPr>
            </w:pPr>
          </w:p>
        </w:tc>
      </w:tr>
      <w:tr w:rsidR="00D356CF" w14:paraId="1399329A" w14:textId="77777777" w:rsidTr="008A79EB">
        <w:trPr>
          <w:trHeight w:val="50"/>
        </w:trPr>
        <w:tc>
          <w:tcPr>
            <w:tcW w:w="1114" w:type="pct"/>
            <w:tcBorders>
              <w:left w:val="double" w:sz="4" w:space="0" w:color="auto"/>
            </w:tcBorders>
          </w:tcPr>
          <w:p w14:paraId="11BD8B3E" w14:textId="6D8A48F4" w:rsidR="00D356CF" w:rsidRPr="00B93CFE" w:rsidRDefault="00D356CF" w:rsidP="00D356CF">
            <w:pPr>
              <w:rPr>
                <w:rFonts w:ascii="Times New Roman" w:hAnsi="Times New Roman" w:cs="Times New Roman"/>
                <w:sz w:val="24"/>
                <w:szCs w:val="24"/>
                <w:lang w:val="sr-Cyrl-RS"/>
              </w:rPr>
            </w:pPr>
            <w:r w:rsidRPr="00B93CFE">
              <w:rPr>
                <w:rFonts w:ascii="Times New Roman" w:hAnsi="Times New Roman" w:cs="Times New Roman"/>
                <w:sz w:val="24"/>
                <w:szCs w:val="24"/>
                <w:lang w:val="sr-Cyrl-RS"/>
              </w:rPr>
              <w:t>4.2.2</w:t>
            </w:r>
            <w:r w:rsidRPr="00B93CFE">
              <w:rPr>
                <w:rFonts w:ascii="Times New Roman" w:hAnsi="Times New Roman" w:cs="Times New Roman"/>
                <w:sz w:val="24"/>
                <w:szCs w:val="24"/>
              </w:rPr>
              <w:t xml:space="preserve"> изменам</w:t>
            </w:r>
            <w:r w:rsidR="007E1DE0">
              <w:rPr>
                <w:rFonts w:ascii="Times New Roman" w:hAnsi="Times New Roman" w:cs="Times New Roman"/>
                <w:sz w:val="24"/>
                <w:szCs w:val="24"/>
                <w:lang w:val="sr-Cyrl-RS"/>
              </w:rPr>
              <w:t>а Закона</w:t>
            </w:r>
            <w:r w:rsidR="00E53682">
              <w:rPr>
                <w:rFonts w:ascii="Times New Roman" w:hAnsi="Times New Roman" w:cs="Times New Roman"/>
                <w:sz w:val="24"/>
                <w:szCs w:val="24"/>
                <w:lang w:val="sr-Cyrl-RS"/>
              </w:rPr>
              <w:t xml:space="preserve"> </w:t>
            </w:r>
            <w:r w:rsidR="007E1DE0">
              <w:rPr>
                <w:rFonts w:ascii="Times New Roman" w:hAnsi="Times New Roman" w:cs="Times New Roman"/>
                <w:sz w:val="24"/>
                <w:szCs w:val="24"/>
                <w:lang w:val="sr-Cyrl-RS"/>
              </w:rPr>
              <w:t>о јавном информисању и медијима</w:t>
            </w:r>
            <w:r w:rsidRPr="00B93CFE">
              <w:rPr>
                <w:rFonts w:ascii="Times New Roman" w:hAnsi="Times New Roman" w:cs="Times New Roman"/>
                <w:sz w:val="24"/>
                <w:szCs w:val="24"/>
              </w:rPr>
              <w:t xml:space="preserve"> прописати јасне обавезе издавача медија у циљу повећања доступности садржаја особа са инвалидитетом</w:t>
            </w:r>
          </w:p>
        </w:tc>
        <w:tc>
          <w:tcPr>
            <w:tcW w:w="458" w:type="pct"/>
          </w:tcPr>
          <w:p w14:paraId="2F9379B4" w14:textId="38276709" w:rsidR="00D356CF" w:rsidRPr="00816408" w:rsidRDefault="0046382A" w:rsidP="00D356CF">
            <w:pPr>
              <w:rPr>
                <w:rFonts w:ascii="Times New Roman" w:hAnsi="Times New Roman" w:cs="Times New Roman"/>
                <w:color w:val="FF0000"/>
                <w:sz w:val="24"/>
                <w:szCs w:val="24"/>
              </w:rPr>
            </w:pPr>
            <w:r>
              <w:rPr>
                <w:rFonts w:ascii="Times New Roman" w:hAnsi="Times New Roman" w:cs="Times New Roman"/>
                <w:sz w:val="24"/>
                <w:szCs w:val="24"/>
              </w:rPr>
              <w:t>Министарство културе и информисања</w:t>
            </w:r>
          </w:p>
        </w:tc>
        <w:tc>
          <w:tcPr>
            <w:tcW w:w="508" w:type="pct"/>
          </w:tcPr>
          <w:p w14:paraId="47B0C05D" w14:textId="4A724F9E" w:rsidR="00D356CF" w:rsidRPr="009527BD" w:rsidRDefault="00C85A59" w:rsidP="00D356CF">
            <w:pPr>
              <w:rPr>
                <w:color w:val="FF0000"/>
              </w:rPr>
            </w:pPr>
            <w:r w:rsidRPr="004B73D5">
              <w:rPr>
                <w:rFonts w:ascii="Times New Roman" w:hAnsi="Times New Roman" w:cs="Times New Roman"/>
                <w:sz w:val="24"/>
                <w:szCs w:val="24"/>
                <w:lang w:val="sr-Cyrl-RS"/>
              </w:rPr>
              <w:t>Заштитник грађана</w:t>
            </w:r>
            <w:r>
              <w:rPr>
                <w:rFonts w:ascii="Times New Roman" w:hAnsi="Times New Roman" w:cs="Times New Roman"/>
                <w:sz w:val="24"/>
                <w:szCs w:val="24"/>
                <w:lang w:val="sr-Cyrl-RS"/>
              </w:rPr>
              <w:t>, Мисија ОЕБС-а</w:t>
            </w:r>
          </w:p>
        </w:tc>
        <w:tc>
          <w:tcPr>
            <w:tcW w:w="459" w:type="pct"/>
          </w:tcPr>
          <w:p w14:paraId="62D07EAF" w14:textId="2D379790" w:rsidR="00D356CF" w:rsidRPr="007E1DE0" w:rsidRDefault="00D356CF" w:rsidP="00D356CF">
            <w:pPr>
              <w:rPr>
                <w:rFonts w:ascii="Times New Roman" w:hAnsi="Times New Roman" w:cs="Times New Roman"/>
                <w:sz w:val="24"/>
                <w:szCs w:val="24"/>
              </w:rPr>
            </w:pPr>
            <w:r w:rsidRPr="007E1DE0">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7E1DE0" w:rsidRPr="007E1DE0">
              <w:rPr>
                <w:rFonts w:ascii="Times New Roman" w:hAnsi="Times New Roman" w:cs="Times New Roman"/>
                <w:sz w:val="24"/>
                <w:szCs w:val="24"/>
                <w:lang w:val="sr-Cyrl-RS"/>
              </w:rPr>
              <w:t>квартал</w:t>
            </w:r>
            <w:r w:rsidRPr="007E1DE0">
              <w:rPr>
                <w:rFonts w:ascii="Times New Roman" w:hAnsi="Times New Roman" w:cs="Times New Roman"/>
                <w:sz w:val="24"/>
                <w:szCs w:val="24"/>
              </w:rPr>
              <w:t xml:space="preserve"> 2021</w:t>
            </w:r>
          </w:p>
        </w:tc>
        <w:tc>
          <w:tcPr>
            <w:tcW w:w="611" w:type="pct"/>
          </w:tcPr>
          <w:p w14:paraId="7398E3AD" w14:textId="645C5020" w:rsidR="00D356CF" w:rsidRPr="007E1DE0" w:rsidRDefault="007E1DE0" w:rsidP="00D356CF">
            <w:pPr>
              <w:rPr>
                <w:rFonts w:ascii="Times New Roman" w:hAnsi="Times New Roman" w:cs="Times New Roman"/>
                <w:sz w:val="24"/>
                <w:szCs w:val="24"/>
                <w:lang w:val="sr-Cyrl-RS"/>
              </w:rPr>
            </w:pPr>
            <w:r w:rsidRPr="007E1DE0">
              <w:rPr>
                <w:rFonts w:ascii="Times New Roman" w:hAnsi="Times New Roman" w:cs="Times New Roman"/>
                <w:sz w:val="24"/>
                <w:szCs w:val="24"/>
                <w:lang w:val="sr-Cyrl-RS"/>
              </w:rPr>
              <w:t>Буџет РС</w:t>
            </w:r>
          </w:p>
        </w:tc>
        <w:tc>
          <w:tcPr>
            <w:tcW w:w="557" w:type="pct"/>
          </w:tcPr>
          <w:p w14:paraId="3F3FB7AF" w14:textId="447ABA1C" w:rsidR="00D356CF" w:rsidRPr="007E1DE0" w:rsidRDefault="007E1DE0" w:rsidP="00D356CF">
            <w:pPr>
              <w:rPr>
                <w:rFonts w:ascii="Times New Roman" w:hAnsi="Times New Roman" w:cs="Times New Roman"/>
                <w:sz w:val="24"/>
                <w:szCs w:val="24"/>
              </w:rPr>
            </w:pPr>
            <w:r w:rsidRPr="007E1DE0">
              <w:rPr>
                <w:rFonts w:ascii="Times New Roman" w:hAnsi="Times New Roman" w:cs="Times New Roman"/>
                <w:sz w:val="24"/>
                <w:szCs w:val="24"/>
                <w:lang w:val="sr-Cyrl-RS"/>
              </w:rPr>
              <w:t>Програм</w:t>
            </w:r>
            <w:r w:rsidR="00D356CF" w:rsidRPr="007E1DE0">
              <w:rPr>
                <w:rFonts w:ascii="Times New Roman" w:hAnsi="Times New Roman" w:cs="Times New Roman"/>
                <w:sz w:val="24"/>
                <w:szCs w:val="24"/>
              </w:rPr>
              <w:t xml:space="preserve"> 1201</w:t>
            </w:r>
          </w:p>
          <w:p w14:paraId="4B635776" w14:textId="56E3013C" w:rsidR="00D356CF" w:rsidRPr="00280847" w:rsidRDefault="00CE073E" w:rsidP="00D356CF">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356CF" w:rsidRPr="00280847">
              <w:rPr>
                <w:rFonts w:ascii="Times New Roman" w:hAnsi="Times New Roman" w:cs="Times New Roman"/>
                <w:sz w:val="24"/>
                <w:szCs w:val="24"/>
              </w:rPr>
              <w:t xml:space="preserve"> 0002</w:t>
            </w:r>
          </w:p>
        </w:tc>
        <w:tc>
          <w:tcPr>
            <w:tcW w:w="460" w:type="pct"/>
          </w:tcPr>
          <w:p w14:paraId="3D1F2E32" w14:textId="77777777" w:rsidR="00D356CF" w:rsidRPr="00280847" w:rsidRDefault="00D356CF" w:rsidP="00D356CF">
            <w:pPr>
              <w:rPr>
                <w:rFonts w:ascii="Times New Roman" w:hAnsi="Times New Roman" w:cs="Times New Roman"/>
                <w:sz w:val="24"/>
                <w:szCs w:val="24"/>
              </w:rPr>
            </w:pPr>
          </w:p>
        </w:tc>
        <w:tc>
          <w:tcPr>
            <w:tcW w:w="407" w:type="pct"/>
          </w:tcPr>
          <w:p w14:paraId="703C1651" w14:textId="184E1D2E" w:rsidR="00D356CF" w:rsidRPr="007E1DE0" w:rsidRDefault="00D356CF" w:rsidP="00D356CF">
            <w:pPr>
              <w:rPr>
                <w:rFonts w:ascii="Times New Roman" w:hAnsi="Times New Roman" w:cs="Times New Roman"/>
                <w:sz w:val="24"/>
                <w:szCs w:val="24"/>
                <w:lang w:val="sr-Latn-RS"/>
              </w:rPr>
            </w:pPr>
            <w:r w:rsidRPr="00280847">
              <w:rPr>
                <w:rFonts w:ascii="Times New Roman" w:hAnsi="Times New Roman" w:cs="Times New Roman"/>
                <w:sz w:val="24"/>
                <w:szCs w:val="24"/>
                <w:lang w:val="sr-Latn-RS"/>
              </w:rPr>
              <w:t>3.000</w:t>
            </w:r>
          </w:p>
        </w:tc>
        <w:tc>
          <w:tcPr>
            <w:tcW w:w="426" w:type="pct"/>
          </w:tcPr>
          <w:p w14:paraId="4C311FAE" w14:textId="77777777" w:rsidR="00D356CF" w:rsidRPr="00280847" w:rsidRDefault="00D356CF" w:rsidP="00D356CF">
            <w:pPr>
              <w:rPr>
                <w:color w:val="FF0000"/>
              </w:rPr>
            </w:pPr>
          </w:p>
        </w:tc>
      </w:tr>
      <w:tr w:rsidR="00D356CF" w14:paraId="601ED2BC" w14:textId="77777777" w:rsidTr="008A79EB">
        <w:trPr>
          <w:trHeight w:val="140"/>
        </w:trPr>
        <w:tc>
          <w:tcPr>
            <w:tcW w:w="1114" w:type="pct"/>
            <w:tcBorders>
              <w:left w:val="double" w:sz="4" w:space="0" w:color="auto"/>
            </w:tcBorders>
          </w:tcPr>
          <w:p w14:paraId="6142C0D0" w14:textId="61F790AB" w:rsidR="004011A8" w:rsidRPr="00CB6BEF" w:rsidRDefault="00D356CF" w:rsidP="00CB6BEF">
            <w:pPr>
              <w:rPr>
                <w:rFonts w:ascii="Times New Roman" w:hAnsi="Times New Roman" w:cs="Times New Roman"/>
                <w:sz w:val="24"/>
                <w:szCs w:val="24"/>
              </w:rPr>
            </w:pPr>
            <w:r w:rsidRPr="00B93CFE">
              <w:rPr>
                <w:rFonts w:ascii="Times New Roman" w:hAnsi="Times New Roman" w:cs="Times New Roman"/>
                <w:sz w:val="24"/>
                <w:szCs w:val="24"/>
                <w:lang w:val="sr-Cyrl-RS"/>
              </w:rPr>
              <w:t>4.2.</w:t>
            </w:r>
            <w:r w:rsidRPr="00B93CFE">
              <w:rPr>
                <w:rFonts w:ascii="Times New Roman" w:hAnsi="Times New Roman" w:cs="Times New Roman"/>
                <w:sz w:val="24"/>
                <w:szCs w:val="24"/>
              </w:rPr>
              <w:t>3</w:t>
            </w:r>
            <w:r>
              <w:rPr>
                <w:rFonts w:ascii="Times New Roman" w:hAnsi="Times New Roman" w:cs="Times New Roman"/>
                <w:sz w:val="24"/>
                <w:szCs w:val="24"/>
                <w:lang w:val="sr-Cyrl-RS"/>
              </w:rPr>
              <w:t xml:space="preserve">  </w:t>
            </w:r>
            <w:r w:rsidR="004011A8" w:rsidRPr="00CB6BEF">
              <w:rPr>
                <w:rFonts w:ascii="Times New Roman" w:hAnsi="Times New Roman" w:cs="Times New Roman"/>
                <w:sz w:val="24"/>
                <w:szCs w:val="24"/>
                <w:lang w:val="ru-RU"/>
              </w:rPr>
              <w:t>разморити могућност да се пореским подстицајма, односно олакшицама омогући одрживост медија намењених особама са инвалидитетом</w:t>
            </w:r>
          </w:p>
          <w:p w14:paraId="7736EFFF" w14:textId="71BB1AFE" w:rsidR="004011A8" w:rsidRPr="00B93CFE" w:rsidRDefault="004011A8" w:rsidP="00D356CF">
            <w:pPr>
              <w:rPr>
                <w:rFonts w:ascii="Times New Roman" w:hAnsi="Times New Roman" w:cs="Times New Roman"/>
                <w:sz w:val="24"/>
                <w:szCs w:val="24"/>
              </w:rPr>
            </w:pPr>
          </w:p>
        </w:tc>
        <w:tc>
          <w:tcPr>
            <w:tcW w:w="458" w:type="pct"/>
          </w:tcPr>
          <w:p w14:paraId="11A1F05E" w14:textId="4A4032F7" w:rsidR="00D356CF" w:rsidRPr="00087319" w:rsidRDefault="00D356CF" w:rsidP="00D356CF">
            <w:pPr>
              <w:rPr>
                <w:rFonts w:ascii="Times New Roman" w:hAnsi="Times New Roman" w:cs="Times New Roman"/>
                <w:sz w:val="24"/>
                <w:szCs w:val="24"/>
                <w:lang w:val="sr-Cyrl-RS"/>
              </w:rPr>
            </w:pPr>
            <w:r w:rsidRPr="00C23428">
              <w:rPr>
                <w:rFonts w:ascii="Times New Roman" w:hAnsi="Times New Roman" w:cs="Times New Roman"/>
                <w:sz w:val="24"/>
                <w:szCs w:val="24"/>
              </w:rPr>
              <w:t>М</w:t>
            </w:r>
            <w:r>
              <w:rPr>
                <w:rFonts w:ascii="Times New Roman" w:hAnsi="Times New Roman" w:cs="Times New Roman"/>
                <w:sz w:val="24"/>
                <w:szCs w:val="24"/>
                <w:lang w:val="sr-Cyrl-RS"/>
              </w:rPr>
              <w:t>инистарство финансија</w:t>
            </w:r>
          </w:p>
        </w:tc>
        <w:tc>
          <w:tcPr>
            <w:tcW w:w="508" w:type="pct"/>
          </w:tcPr>
          <w:p w14:paraId="0C8EFAD4" w14:textId="404FC261" w:rsidR="00D356CF" w:rsidRPr="00C23428" w:rsidRDefault="006A708E" w:rsidP="00D356CF">
            <w:pPr>
              <w:rPr>
                <w:rFonts w:ascii="Times New Roman" w:hAnsi="Times New Roman" w:cs="Times New Roman"/>
                <w:strike/>
                <w:sz w:val="24"/>
                <w:szCs w:val="24"/>
              </w:rPr>
            </w:pPr>
            <w:r w:rsidRPr="006A708E">
              <w:rPr>
                <w:rFonts w:ascii="Times New Roman" w:hAnsi="Times New Roman" w:cs="Times New Roman"/>
                <w:bCs/>
                <w:color w:val="000000"/>
                <w:sz w:val="24"/>
                <w:szCs w:val="23"/>
                <w:lang w:val="sr-Cyrl-RS"/>
              </w:rPr>
              <w:t>Министарство културе и информисања</w:t>
            </w:r>
            <w:r w:rsidR="00D356CF" w:rsidRPr="00C23428">
              <w:rPr>
                <w:rFonts w:ascii="Times New Roman" w:hAnsi="Times New Roman" w:cs="Times New Roman"/>
                <w:sz w:val="24"/>
                <w:szCs w:val="24"/>
                <w:lang w:val="sr-Cyrl-RS"/>
              </w:rPr>
              <w:t>,  М</w:t>
            </w:r>
            <w:r w:rsidR="00D356CF">
              <w:rPr>
                <w:rFonts w:ascii="Times New Roman" w:hAnsi="Times New Roman" w:cs="Times New Roman"/>
                <w:sz w:val="24"/>
                <w:szCs w:val="24"/>
                <w:lang w:val="sr-Cyrl-RS"/>
              </w:rPr>
              <w:t>инистарство за рад, запошљавање, борачка и социјална питања</w:t>
            </w:r>
            <w:r w:rsidR="00D356CF" w:rsidRPr="00C23428">
              <w:rPr>
                <w:rFonts w:ascii="Times New Roman" w:hAnsi="Times New Roman" w:cs="Times New Roman"/>
                <w:sz w:val="24"/>
                <w:szCs w:val="24"/>
                <w:lang w:val="sr-Latn-RS"/>
              </w:rPr>
              <w:t>,</w:t>
            </w:r>
            <w:r w:rsidR="00D356CF" w:rsidRPr="00C23428">
              <w:rPr>
                <w:rFonts w:ascii="Times New Roman" w:hAnsi="Times New Roman" w:cs="Times New Roman"/>
                <w:sz w:val="24"/>
                <w:szCs w:val="24"/>
                <w:lang w:val="sr-Cyrl-RS"/>
              </w:rPr>
              <w:t xml:space="preserve"> удржења и организације особа са инвалидитетом</w:t>
            </w:r>
            <w:r w:rsidR="00B15D5D">
              <w:rPr>
                <w:rFonts w:ascii="Times New Roman" w:hAnsi="Times New Roman" w:cs="Times New Roman"/>
                <w:sz w:val="24"/>
                <w:szCs w:val="24"/>
                <w:lang w:val="sr-Latn-RS"/>
              </w:rPr>
              <w:t xml:space="preserve">, </w:t>
            </w:r>
            <w:r w:rsidR="00D356CF" w:rsidRPr="00C23428">
              <w:rPr>
                <w:rFonts w:ascii="Times New Roman" w:hAnsi="Times New Roman" w:cs="Times New Roman"/>
                <w:sz w:val="24"/>
                <w:szCs w:val="24"/>
                <w:lang w:val="sr-Latn-RS"/>
              </w:rPr>
              <w:t xml:space="preserve"> </w:t>
            </w:r>
            <w:r w:rsidR="00C85A59" w:rsidRPr="004B73D5">
              <w:rPr>
                <w:rFonts w:ascii="Times New Roman" w:hAnsi="Times New Roman" w:cs="Times New Roman"/>
                <w:sz w:val="24"/>
                <w:szCs w:val="24"/>
                <w:lang w:val="sr-Cyrl-RS"/>
              </w:rPr>
              <w:t>Заштитник грађана</w:t>
            </w:r>
          </w:p>
        </w:tc>
        <w:tc>
          <w:tcPr>
            <w:tcW w:w="459" w:type="pct"/>
          </w:tcPr>
          <w:p w14:paraId="64393EBA" w14:textId="48BE33CC" w:rsidR="00D356CF" w:rsidRDefault="00CB6BEF" w:rsidP="00D356CF">
            <w:r w:rsidRPr="007E1DE0">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7E1DE0">
              <w:rPr>
                <w:rFonts w:ascii="Times New Roman" w:hAnsi="Times New Roman" w:cs="Times New Roman"/>
                <w:sz w:val="24"/>
                <w:szCs w:val="24"/>
                <w:lang w:val="sr-Cyrl-RS"/>
              </w:rPr>
              <w:t>квартал</w:t>
            </w:r>
            <w:r w:rsidRPr="007E1DE0">
              <w:rPr>
                <w:rFonts w:ascii="Times New Roman" w:hAnsi="Times New Roman" w:cs="Times New Roman"/>
                <w:sz w:val="24"/>
                <w:szCs w:val="24"/>
              </w:rPr>
              <w:t xml:space="preserve"> 2021</w:t>
            </w:r>
          </w:p>
        </w:tc>
        <w:tc>
          <w:tcPr>
            <w:tcW w:w="611" w:type="pct"/>
          </w:tcPr>
          <w:p w14:paraId="032849C1" w14:textId="77777777" w:rsidR="00D356CF" w:rsidRDefault="00D356CF" w:rsidP="00D356CF"/>
        </w:tc>
        <w:tc>
          <w:tcPr>
            <w:tcW w:w="557" w:type="pct"/>
          </w:tcPr>
          <w:p w14:paraId="3BA21EF8" w14:textId="77777777" w:rsidR="00D356CF" w:rsidRDefault="00D356CF" w:rsidP="00D356CF"/>
        </w:tc>
        <w:tc>
          <w:tcPr>
            <w:tcW w:w="460" w:type="pct"/>
          </w:tcPr>
          <w:p w14:paraId="558AF03A" w14:textId="77777777" w:rsidR="00D356CF" w:rsidRDefault="00D356CF" w:rsidP="00D356CF"/>
        </w:tc>
        <w:tc>
          <w:tcPr>
            <w:tcW w:w="407" w:type="pct"/>
          </w:tcPr>
          <w:p w14:paraId="4E2ED3A3" w14:textId="77777777" w:rsidR="00D356CF" w:rsidRDefault="00D356CF" w:rsidP="00D356CF"/>
        </w:tc>
        <w:tc>
          <w:tcPr>
            <w:tcW w:w="426" w:type="pct"/>
          </w:tcPr>
          <w:p w14:paraId="7579E3A3" w14:textId="77777777" w:rsidR="00D356CF" w:rsidRDefault="00D356CF" w:rsidP="00D356CF"/>
        </w:tc>
      </w:tr>
      <w:tr w:rsidR="00D356CF" w14:paraId="34430AE8" w14:textId="77777777" w:rsidTr="008A79EB">
        <w:trPr>
          <w:trHeight w:val="140"/>
        </w:trPr>
        <w:tc>
          <w:tcPr>
            <w:tcW w:w="1114" w:type="pct"/>
            <w:tcBorders>
              <w:left w:val="double" w:sz="4" w:space="0" w:color="auto"/>
            </w:tcBorders>
          </w:tcPr>
          <w:p w14:paraId="19874D24" w14:textId="27638D3E" w:rsidR="00D356CF" w:rsidRPr="00B93CFE" w:rsidRDefault="00D356CF" w:rsidP="00D356CF">
            <w:pPr>
              <w:rPr>
                <w:rFonts w:ascii="Times New Roman" w:hAnsi="Times New Roman" w:cs="Times New Roman"/>
                <w:sz w:val="24"/>
                <w:szCs w:val="24"/>
                <w:lang w:val="sr-Cyrl-RS"/>
              </w:rPr>
            </w:pPr>
            <w:r w:rsidRPr="00B93CFE">
              <w:rPr>
                <w:rFonts w:ascii="Times New Roman" w:hAnsi="Times New Roman" w:cs="Times New Roman"/>
                <w:sz w:val="24"/>
                <w:szCs w:val="24"/>
                <w:lang w:val="sr-Cyrl-RS"/>
              </w:rPr>
              <w:t>4.2.4</w:t>
            </w:r>
            <w:r w:rsidRPr="00B93CFE">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изменама Закона о електронским медијима</w:t>
            </w:r>
            <w:r>
              <w:rPr>
                <w:rFonts w:ascii="Times New Roman" w:hAnsi="Times New Roman" w:cs="Times New Roman"/>
                <w:sz w:val="24"/>
                <w:szCs w:val="24"/>
                <w:lang w:val="sr-Latn-RS"/>
              </w:rPr>
              <w:t xml:space="preserve"> прописати </w:t>
            </w:r>
            <w:r>
              <w:rPr>
                <w:rFonts w:ascii="Times New Roman" w:hAnsi="Times New Roman" w:cs="Times New Roman"/>
                <w:sz w:val="24"/>
                <w:szCs w:val="24"/>
                <w:lang w:val="sr-Cyrl-RS"/>
              </w:rPr>
              <w:t xml:space="preserve">обавезу електронским медијима који услугу пружају на целокупној територији Републике Србије да омогуће праћење информативног програма глувим и наглувим особама као и </w:t>
            </w:r>
            <w:r w:rsidRPr="00B93CFE">
              <w:rPr>
                <w:rFonts w:ascii="Times New Roman" w:hAnsi="Times New Roman" w:cs="Times New Roman"/>
                <w:sz w:val="24"/>
                <w:szCs w:val="24"/>
              </w:rPr>
              <w:t xml:space="preserve">увођење </w:t>
            </w:r>
            <w:r w:rsidRPr="00B93CFE">
              <w:rPr>
                <w:rFonts w:ascii="Times New Roman" w:hAnsi="Times New Roman" w:cs="Times New Roman"/>
                <w:sz w:val="24"/>
                <w:szCs w:val="24"/>
                <w:lang w:val="sr-Cyrl-RS"/>
              </w:rPr>
              <w:t xml:space="preserve">медијских </w:t>
            </w:r>
            <w:r w:rsidRPr="00B93CFE">
              <w:rPr>
                <w:rFonts w:ascii="Times New Roman" w:hAnsi="Times New Roman" w:cs="Times New Roman"/>
                <w:sz w:val="24"/>
                <w:szCs w:val="24"/>
              </w:rPr>
              <w:t xml:space="preserve">садржаја за особе са инвалидитетом, са посебним фокусом на приступачност </w:t>
            </w:r>
            <w:r w:rsidRPr="00B93CFE">
              <w:rPr>
                <w:rFonts w:ascii="Times New Roman" w:hAnsi="Times New Roman" w:cs="Times New Roman"/>
                <w:sz w:val="24"/>
                <w:szCs w:val="24"/>
                <w:lang w:val="sr-Cyrl-RS"/>
              </w:rPr>
              <w:t xml:space="preserve">медијских </w:t>
            </w:r>
            <w:r w:rsidRPr="00B93CFE">
              <w:rPr>
                <w:rFonts w:ascii="Times New Roman" w:hAnsi="Times New Roman" w:cs="Times New Roman"/>
                <w:sz w:val="24"/>
                <w:szCs w:val="24"/>
              </w:rPr>
              <w:t>садржаја</w:t>
            </w:r>
            <w:r w:rsidRPr="00B93CFE">
              <w:rPr>
                <w:rFonts w:ascii="Times New Roman" w:hAnsi="Times New Roman" w:cs="Times New Roman"/>
                <w:sz w:val="24"/>
                <w:szCs w:val="24"/>
                <w:lang w:val="sr-Cyrl-RS"/>
              </w:rPr>
              <w:t xml:space="preserve"> </w:t>
            </w:r>
          </w:p>
        </w:tc>
        <w:tc>
          <w:tcPr>
            <w:tcW w:w="458" w:type="pct"/>
          </w:tcPr>
          <w:p w14:paraId="76A7258F" w14:textId="68FA9F94" w:rsidR="00D356CF" w:rsidRPr="00824B74" w:rsidRDefault="0046382A" w:rsidP="00D356CF">
            <w:pPr>
              <w:rPr>
                <w:rFonts w:ascii="Times New Roman" w:hAnsi="Times New Roman" w:cs="Times New Roman"/>
                <w:color w:val="FF0000"/>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0558C3BB" w14:textId="0ED23DFB" w:rsidR="00D356CF" w:rsidRDefault="00C85A59" w:rsidP="00D356CF">
            <w:r w:rsidRPr="004B73D5">
              <w:rPr>
                <w:rFonts w:ascii="Times New Roman" w:hAnsi="Times New Roman" w:cs="Times New Roman"/>
                <w:sz w:val="24"/>
                <w:szCs w:val="24"/>
                <w:lang w:val="sr-Cyrl-RS"/>
              </w:rPr>
              <w:t>Заштитник грађана</w:t>
            </w:r>
          </w:p>
        </w:tc>
        <w:tc>
          <w:tcPr>
            <w:tcW w:w="459" w:type="pct"/>
          </w:tcPr>
          <w:p w14:paraId="39599C40" w14:textId="046827EF" w:rsidR="00D356CF" w:rsidRPr="00AD0500" w:rsidRDefault="00D356CF" w:rsidP="00D356CF">
            <w:pPr>
              <w:rPr>
                <w:rFonts w:ascii="Times New Roman" w:hAnsi="Times New Roman" w:cs="Times New Roman"/>
                <w:sz w:val="24"/>
                <w:szCs w:val="24"/>
              </w:rPr>
            </w:pPr>
            <w:r w:rsidRPr="00AD0500">
              <w:rPr>
                <w:rFonts w:ascii="Times New Roman" w:hAnsi="Times New Roman" w:cs="Times New Roman"/>
                <w:sz w:val="24"/>
                <w:szCs w:val="24"/>
              </w:rPr>
              <w:t xml:space="preserve">II </w:t>
            </w:r>
            <w:r w:rsidR="00AD0500" w:rsidRPr="00AD0500">
              <w:rPr>
                <w:rFonts w:ascii="Times New Roman" w:hAnsi="Times New Roman" w:cs="Times New Roman"/>
                <w:sz w:val="24"/>
                <w:szCs w:val="24"/>
                <w:lang w:val="sr-Cyrl-RS"/>
              </w:rPr>
              <w:t>квартал</w:t>
            </w:r>
            <w:r w:rsidRPr="00AD0500">
              <w:rPr>
                <w:rFonts w:ascii="Times New Roman" w:hAnsi="Times New Roman" w:cs="Times New Roman"/>
                <w:sz w:val="24"/>
                <w:szCs w:val="24"/>
              </w:rPr>
              <w:t xml:space="preserve"> 2022</w:t>
            </w:r>
          </w:p>
        </w:tc>
        <w:tc>
          <w:tcPr>
            <w:tcW w:w="611" w:type="pct"/>
          </w:tcPr>
          <w:p w14:paraId="3DCC0962" w14:textId="2AD0B4B2" w:rsidR="00D356CF" w:rsidRPr="00AD0500" w:rsidRDefault="00AD0500" w:rsidP="00D356CF">
            <w:pPr>
              <w:rPr>
                <w:rFonts w:ascii="Times New Roman" w:hAnsi="Times New Roman" w:cs="Times New Roman"/>
                <w:sz w:val="24"/>
                <w:szCs w:val="24"/>
              </w:rPr>
            </w:pPr>
            <w:r w:rsidRPr="00AD0500">
              <w:rPr>
                <w:rFonts w:ascii="Times New Roman" w:hAnsi="Times New Roman" w:cs="Times New Roman"/>
                <w:sz w:val="24"/>
                <w:szCs w:val="24"/>
                <w:lang w:val="sr-Cyrl-RS"/>
              </w:rPr>
              <w:t>Буџет РС</w:t>
            </w:r>
          </w:p>
        </w:tc>
        <w:tc>
          <w:tcPr>
            <w:tcW w:w="557" w:type="pct"/>
          </w:tcPr>
          <w:p w14:paraId="5790CF0A" w14:textId="167404BF" w:rsidR="00D356CF" w:rsidRPr="00AD0500" w:rsidRDefault="00AD0500" w:rsidP="00D356CF">
            <w:pPr>
              <w:rPr>
                <w:rFonts w:ascii="Times New Roman" w:hAnsi="Times New Roman" w:cs="Times New Roman"/>
                <w:sz w:val="24"/>
                <w:szCs w:val="24"/>
              </w:rPr>
            </w:pPr>
            <w:r w:rsidRPr="00AD0500">
              <w:rPr>
                <w:rFonts w:ascii="Times New Roman" w:hAnsi="Times New Roman" w:cs="Times New Roman"/>
                <w:sz w:val="24"/>
                <w:szCs w:val="24"/>
                <w:lang w:val="sr-Cyrl-RS"/>
              </w:rPr>
              <w:t xml:space="preserve">Средства предвиђена у активности 2.2.4 </w:t>
            </w:r>
          </w:p>
        </w:tc>
        <w:tc>
          <w:tcPr>
            <w:tcW w:w="460" w:type="pct"/>
          </w:tcPr>
          <w:p w14:paraId="696395B0" w14:textId="77777777" w:rsidR="00D356CF" w:rsidRPr="00AD0500" w:rsidRDefault="00D356CF" w:rsidP="00D356CF">
            <w:pPr>
              <w:rPr>
                <w:color w:val="FF0000"/>
              </w:rPr>
            </w:pPr>
          </w:p>
        </w:tc>
        <w:tc>
          <w:tcPr>
            <w:tcW w:w="407" w:type="pct"/>
          </w:tcPr>
          <w:p w14:paraId="2C725FB9" w14:textId="77777777" w:rsidR="00D356CF" w:rsidRDefault="00D356CF" w:rsidP="00D356CF"/>
        </w:tc>
        <w:tc>
          <w:tcPr>
            <w:tcW w:w="426" w:type="pct"/>
          </w:tcPr>
          <w:p w14:paraId="3ACF0D6E" w14:textId="7422836A" w:rsidR="00D356CF" w:rsidRDefault="00D356CF" w:rsidP="00D356CF"/>
        </w:tc>
      </w:tr>
      <w:tr w:rsidR="00D356CF" w14:paraId="0E01ABD2" w14:textId="77777777" w:rsidTr="008A79EB">
        <w:trPr>
          <w:trHeight w:val="140"/>
        </w:trPr>
        <w:tc>
          <w:tcPr>
            <w:tcW w:w="1114" w:type="pct"/>
            <w:tcBorders>
              <w:left w:val="double" w:sz="4" w:space="0" w:color="auto"/>
            </w:tcBorders>
          </w:tcPr>
          <w:p w14:paraId="64E5A49A" w14:textId="59159D01" w:rsidR="00D356CF" w:rsidRPr="00B93CFE" w:rsidRDefault="00D356CF" w:rsidP="00D356CF">
            <w:pPr>
              <w:rPr>
                <w:rFonts w:ascii="Times New Roman" w:hAnsi="Times New Roman" w:cs="Times New Roman"/>
                <w:sz w:val="24"/>
                <w:szCs w:val="24"/>
                <w:lang w:val="sr-Cyrl-RS"/>
              </w:rPr>
            </w:pPr>
            <w:r w:rsidRPr="00B93CFE">
              <w:rPr>
                <w:rFonts w:ascii="Times New Roman" w:hAnsi="Times New Roman" w:cs="Times New Roman"/>
                <w:sz w:val="24"/>
                <w:szCs w:val="24"/>
                <w:lang w:val="sr-Cyrl-RS"/>
              </w:rPr>
              <w:t>4.2.5</w:t>
            </w:r>
            <w:r w:rsidRPr="00B93CFE">
              <w:rPr>
                <w:rFonts w:ascii="Times New Roman" w:hAnsi="Times New Roman" w:cs="Times New Roman"/>
                <w:sz w:val="24"/>
                <w:szCs w:val="24"/>
              </w:rPr>
              <w:t xml:space="preserve"> пројектним суфинансирањем </w:t>
            </w:r>
            <w:r w:rsidRPr="00B93CFE">
              <w:rPr>
                <w:rFonts w:ascii="Times New Roman" w:hAnsi="Times New Roman" w:cs="Times New Roman"/>
                <w:sz w:val="24"/>
                <w:szCs w:val="24"/>
                <w:lang w:val="sr-Cyrl-RS"/>
              </w:rPr>
              <w:t xml:space="preserve">медијских </w:t>
            </w:r>
            <w:r w:rsidRPr="00B93CFE">
              <w:rPr>
                <w:rFonts w:ascii="Times New Roman" w:hAnsi="Times New Roman" w:cs="Times New Roman"/>
                <w:sz w:val="24"/>
                <w:szCs w:val="24"/>
              </w:rPr>
              <w:t>садржаја подстицати видљивост особа са инвалидитетом у свим медијима</w:t>
            </w:r>
          </w:p>
        </w:tc>
        <w:tc>
          <w:tcPr>
            <w:tcW w:w="458" w:type="pct"/>
          </w:tcPr>
          <w:p w14:paraId="58E89CFB" w14:textId="05C959F0" w:rsidR="00D356CF" w:rsidRPr="00824B74" w:rsidRDefault="0046382A" w:rsidP="00D356CF">
            <w:pPr>
              <w:rPr>
                <w:rFonts w:ascii="Times New Roman" w:hAnsi="Times New Roman" w:cs="Times New Roman"/>
                <w:color w:val="FF0000"/>
                <w:sz w:val="24"/>
                <w:szCs w:val="24"/>
              </w:rPr>
            </w:pPr>
            <w:r>
              <w:rPr>
                <w:rFonts w:ascii="Times New Roman" w:hAnsi="Times New Roman" w:cs="Times New Roman"/>
                <w:sz w:val="24"/>
                <w:szCs w:val="24"/>
              </w:rPr>
              <w:t>Министарство културе и информисања</w:t>
            </w:r>
          </w:p>
        </w:tc>
        <w:tc>
          <w:tcPr>
            <w:tcW w:w="508" w:type="pct"/>
          </w:tcPr>
          <w:p w14:paraId="6EDB3EBE" w14:textId="4DD5762B" w:rsidR="00D356CF" w:rsidRDefault="00C85A59" w:rsidP="00D356CF">
            <w:r w:rsidRPr="004B73D5">
              <w:rPr>
                <w:rFonts w:ascii="Times New Roman" w:hAnsi="Times New Roman" w:cs="Times New Roman"/>
                <w:sz w:val="24"/>
                <w:szCs w:val="24"/>
                <w:lang w:val="sr-Cyrl-RS"/>
              </w:rPr>
              <w:t>Заштитник грађана</w:t>
            </w:r>
          </w:p>
        </w:tc>
        <w:tc>
          <w:tcPr>
            <w:tcW w:w="459" w:type="pct"/>
          </w:tcPr>
          <w:p w14:paraId="6C02FF00" w14:textId="43D5F3B3" w:rsidR="00D356CF" w:rsidRPr="00213097" w:rsidRDefault="00213097" w:rsidP="00D356CF">
            <w:pPr>
              <w:rPr>
                <w:rFonts w:ascii="Times New Roman" w:hAnsi="Times New Roman" w:cs="Times New Roman"/>
                <w:sz w:val="24"/>
                <w:szCs w:val="24"/>
              </w:rPr>
            </w:pPr>
            <w:r w:rsidRPr="00213097">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213097">
              <w:rPr>
                <w:rFonts w:ascii="Times New Roman" w:hAnsi="Times New Roman" w:cs="Times New Roman"/>
                <w:sz w:val="24"/>
                <w:szCs w:val="24"/>
              </w:rPr>
              <w:t xml:space="preserve">квартал </w:t>
            </w:r>
            <w:r w:rsidR="00D356CF" w:rsidRPr="00213097">
              <w:rPr>
                <w:rFonts w:ascii="Times New Roman" w:hAnsi="Times New Roman" w:cs="Times New Roman"/>
                <w:sz w:val="24"/>
                <w:szCs w:val="24"/>
              </w:rPr>
              <w:t>2022</w:t>
            </w:r>
          </w:p>
        </w:tc>
        <w:tc>
          <w:tcPr>
            <w:tcW w:w="611" w:type="pct"/>
          </w:tcPr>
          <w:p w14:paraId="49FD8621" w14:textId="5C74E867" w:rsidR="00D356CF" w:rsidRPr="00213097" w:rsidRDefault="00213097" w:rsidP="00D356CF">
            <w:pPr>
              <w:rPr>
                <w:rFonts w:ascii="Times New Roman" w:hAnsi="Times New Roman" w:cs="Times New Roman"/>
                <w:sz w:val="24"/>
                <w:szCs w:val="24"/>
              </w:rPr>
            </w:pPr>
            <w:r w:rsidRPr="00213097">
              <w:rPr>
                <w:rFonts w:ascii="Times New Roman" w:hAnsi="Times New Roman" w:cs="Times New Roman"/>
                <w:sz w:val="24"/>
                <w:szCs w:val="24"/>
                <w:lang w:val="sr-Cyrl-RS"/>
              </w:rPr>
              <w:t>Буџет РС</w:t>
            </w:r>
          </w:p>
        </w:tc>
        <w:tc>
          <w:tcPr>
            <w:tcW w:w="557" w:type="pct"/>
          </w:tcPr>
          <w:p w14:paraId="1A75E667" w14:textId="4B4CCD83" w:rsidR="00D356CF" w:rsidRPr="00213097" w:rsidRDefault="00213097" w:rsidP="00D356CF">
            <w:pPr>
              <w:rPr>
                <w:rFonts w:ascii="Times New Roman" w:hAnsi="Times New Roman" w:cs="Times New Roman"/>
                <w:sz w:val="24"/>
                <w:szCs w:val="24"/>
              </w:rPr>
            </w:pPr>
            <w:r w:rsidRPr="00213097">
              <w:rPr>
                <w:rFonts w:ascii="Times New Roman" w:hAnsi="Times New Roman" w:cs="Times New Roman"/>
                <w:sz w:val="24"/>
                <w:szCs w:val="24"/>
                <w:lang w:val="sr-Cyrl-RS"/>
              </w:rPr>
              <w:t>Програм</w:t>
            </w:r>
            <w:r w:rsidR="00D356CF" w:rsidRPr="00213097">
              <w:rPr>
                <w:rFonts w:ascii="Times New Roman" w:hAnsi="Times New Roman" w:cs="Times New Roman"/>
                <w:sz w:val="24"/>
                <w:szCs w:val="24"/>
              </w:rPr>
              <w:t xml:space="preserve"> 1204</w:t>
            </w:r>
          </w:p>
          <w:p w14:paraId="1E0F85D1" w14:textId="7F513C73" w:rsidR="00D356CF" w:rsidRPr="00213097" w:rsidRDefault="00CE073E" w:rsidP="00D356CF">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356CF" w:rsidRPr="00213097">
              <w:rPr>
                <w:rFonts w:ascii="Times New Roman" w:hAnsi="Times New Roman" w:cs="Times New Roman"/>
                <w:sz w:val="24"/>
                <w:szCs w:val="24"/>
              </w:rPr>
              <w:t xml:space="preserve"> 0007</w:t>
            </w:r>
          </w:p>
        </w:tc>
        <w:tc>
          <w:tcPr>
            <w:tcW w:w="460" w:type="pct"/>
          </w:tcPr>
          <w:p w14:paraId="548D76FF" w14:textId="77777777" w:rsidR="00D356CF" w:rsidRPr="00213097" w:rsidRDefault="00D356CF" w:rsidP="00D356CF">
            <w:pPr>
              <w:rPr>
                <w:rFonts w:ascii="Times New Roman" w:hAnsi="Times New Roman" w:cs="Times New Roman"/>
                <w:sz w:val="24"/>
                <w:szCs w:val="24"/>
              </w:rPr>
            </w:pPr>
          </w:p>
        </w:tc>
        <w:tc>
          <w:tcPr>
            <w:tcW w:w="407" w:type="pct"/>
          </w:tcPr>
          <w:p w14:paraId="521AE6D5" w14:textId="1808B64E" w:rsidR="00D356CF" w:rsidRPr="00213097" w:rsidRDefault="00D356CF" w:rsidP="00D356CF">
            <w:pPr>
              <w:rPr>
                <w:rFonts w:ascii="Times New Roman" w:hAnsi="Times New Roman" w:cs="Times New Roman"/>
                <w:sz w:val="24"/>
                <w:szCs w:val="24"/>
              </w:rPr>
            </w:pPr>
            <w:r w:rsidRPr="00213097">
              <w:rPr>
                <w:rFonts w:ascii="Times New Roman" w:hAnsi="Times New Roman" w:cs="Times New Roman"/>
                <w:sz w:val="24"/>
                <w:szCs w:val="24"/>
              </w:rPr>
              <w:t>3.000</w:t>
            </w:r>
          </w:p>
        </w:tc>
        <w:tc>
          <w:tcPr>
            <w:tcW w:w="426" w:type="pct"/>
          </w:tcPr>
          <w:p w14:paraId="6D165D2E" w14:textId="1D479374" w:rsidR="00D356CF" w:rsidRPr="00213097" w:rsidRDefault="00D356CF" w:rsidP="00D356CF">
            <w:pPr>
              <w:rPr>
                <w:rFonts w:ascii="Times New Roman" w:hAnsi="Times New Roman" w:cs="Times New Roman"/>
                <w:sz w:val="24"/>
                <w:szCs w:val="24"/>
              </w:rPr>
            </w:pPr>
            <w:r w:rsidRPr="00213097">
              <w:rPr>
                <w:rFonts w:ascii="Times New Roman" w:hAnsi="Times New Roman" w:cs="Times New Roman"/>
                <w:sz w:val="24"/>
                <w:szCs w:val="24"/>
              </w:rPr>
              <w:t>3.000</w:t>
            </w:r>
          </w:p>
        </w:tc>
      </w:tr>
    </w:tbl>
    <w:p w14:paraId="36260552" w14:textId="37B09E98" w:rsidR="005232AC" w:rsidRDefault="005232AC" w:rsidP="005232AC">
      <w:pPr>
        <w:rPr>
          <w:lang w:val="sr-Latn-RS"/>
        </w:rPr>
      </w:pPr>
    </w:p>
    <w:p w14:paraId="0DC108EF" w14:textId="77777777" w:rsidR="006A708E" w:rsidRDefault="006A708E"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517ADF99"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1C8FBE0E" w14:textId="08BA1063" w:rsidR="00475E61" w:rsidRPr="00CE073E" w:rsidRDefault="001C3E6C" w:rsidP="00B93CFE">
            <w:pPr>
              <w:spacing w:line="276" w:lineRule="auto"/>
              <w:contextualSpacing/>
              <w:jc w:val="both"/>
              <w:rPr>
                <w:rFonts w:ascii="Times New Roman" w:hAnsi="Times New Roman" w:cs="Times New Roman"/>
                <w:sz w:val="24"/>
                <w:szCs w:val="24"/>
                <w:lang w:val="sr-Cyrl-RS"/>
              </w:rPr>
            </w:pPr>
            <w:r w:rsidRPr="00CE073E">
              <w:rPr>
                <w:rFonts w:ascii="Times New Roman" w:hAnsi="Times New Roman" w:cs="Times New Roman"/>
                <w:b/>
                <w:sz w:val="24"/>
                <w:szCs w:val="24"/>
                <w:lang w:val="sr-Cyrl-RS"/>
              </w:rPr>
              <w:t>Мера 4.3</w:t>
            </w:r>
            <w:r w:rsidR="00B93CFE" w:rsidRPr="00CE073E">
              <w:rPr>
                <w:rFonts w:ascii="Times New Roman" w:hAnsi="Times New Roman" w:cs="Times New Roman"/>
                <w:b/>
                <w:sz w:val="24"/>
                <w:szCs w:val="24"/>
                <w:lang w:val="sr-Cyrl-RS"/>
              </w:rPr>
              <w:t>:</w:t>
            </w:r>
            <w:r w:rsidR="00B93CFE" w:rsidRPr="00CE073E">
              <w:rPr>
                <w:rFonts w:ascii="Times New Roman" w:hAnsi="Times New Roman" w:cs="Times New Roman"/>
                <w:sz w:val="24"/>
                <w:szCs w:val="24"/>
              </w:rPr>
              <w:t xml:space="preserve"> Обезбеђени услови за адекватно информисање дијаспоре</w:t>
            </w:r>
            <w:r w:rsidR="00B93CFE" w:rsidRPr="00CE073E">
              <w:rPr>
                <w:rFonts w:ascii="Times New Roman" w:hAnsi="Times New Roman" w:cs="Times New Roman"/>
                <w:sz w:val="24"/>
                <w:szCs w:val="24"/>
                <w:lang w:val="sr-Cyrl-RS"/>
              </w:rPr>
              <w:t xml:space="preserve"> и Срба у региону </w:t>
            </w:r>
          </w:p>
        </w:tc>
      </w:tr>
      <w:tr w:rsidR="00475E61" w:rsidRPr="00A358B7" w14:paraId="5A0428E9"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1E0D97B" w14:textId="6A88F2C6" w:rsidR="00475E61" w:rsidRPr="00CE073E" w:rsidRDefault="00475E61" w:rsidP="008A79EB">
            <w:pPr>
              <w:rPr>
                <w:rFonts w:ascii="Times New Roman" w:hAnsi="Times New Roman" w:cs="Times New Roman"/>
                <w:b/>
                <w:sz w:val="24"/>
                <w:szCs w:val="24"/>
                <w:lang w:val="sr-Cyrl-RS"/>
              </w:rPr>
            </w:pPr>
            <w:r w:rsidRPr="00CE073E">
              <w:rPr>
                <w:rFonts w:ascii="Times New Roman" w:hAnsi="Times New Roman" w:cs="Times New Roman"/>
                <w:b/>
                <w:sz w:val="24"/>
                <w:szCs w:val="24"/>
                <w:lang w:val="sr-Cyrl-RS"/>
              </w:rPr>
              <w:t xml:space="preserve">Орган </w:t>
            </w:r>
            <w:r w:rsidRPr="00CE073E">
              <w:rPr>
                <w:rFonts w:ascii="Times New Roman" w:hAnsi="Times New Roman" w:cs="Times New Roman"/>
                <w:b/>
                <w:sz w:val="24"/>
                <w:szCs w:val="24"/>
                <w:lang w:val="sr-Latn-RS"/>
              </w:rPr>
              <w:t>o</w:t>
            </w:r>
            <w:r w:rsidRPr="00CE073E">
              <w:rPr>
                <w:rFonts w:ascii="Times New Roman" w:hAnsi="Times New Roman" w:cs="Times New Roman"/>
                <w:b/>
                <w:sz w:val="24"/>
                <w:szCs w:val="24"/>
                <w:lang w:val="sr-Cyrl-RS"/>
              </w:rPr>
              <w:t xml:space="preserve">дговоран за спровођење </w:t>
            </w:r>
            <w:r w:rsidRPr="00CE073E">
              <w:rPr>
                <w:rFonts w:ascii="Times New Roman" w:hAnsi="Times New Roman" w:cs="Times New Roman"/>
                <w:b/>
                <w:sz w:val="24"/>
                <w:szCs w:val="24"/>
              </w:rPr>
              <w:t>(</w:t>
            </w:r>
            <w:r w:rsidRPr="00CE073E">
              <w:rPr>
                <w:rFonts w:ascii="Times New Roman" w:hAnsi="Times New Roman" w:cs="Times New Roman"/>
                <w:b/>
                <w:sz w:val="24"/>
                <w:szCs w:val="24"/>
                <w:lang w:val="sr-Cyrl-RS"/>
              </w:rPr>
              <w:t>координисање спровођења) мере:</w:t>
            </w:r>
            <w:r w:rsidR="00CE073E" w:rsidRPr="00CE073E">
              <w:rPr>
                <w:rFonts w:ascii="Times New Roman" w:hAnsi="Times New Roman" w:cs="Times New Roman"/>
                <w:b/>
                <w:sz w:val="24"/>
                <w:szCs w:val="24"/>
                <w:lang w:val="sr-Cyrl-RS"/>
              </w:rPr>
              <w:t xml:space="preserve"> </w:t>
            </w:r>
            <w:r w:rsidR="00B93CFE" w:rsidRPr="00CE073E">
              <w:rPr>
                <w:rFonts w:ascii="Times New Roman" w:hAnsi="Times New Roman" w:cs="Times New Roman"/>
                <w:sz w:val="24"/>
                <w:szCs w:val="24"/>
                <w:lang w:val="sr-Cyrl-RS"/>
              </w:rPr>
              <w:t>Министарство спољних послова</w:t>
            </w:r>
          </w:p>
        </w:tc>
      </w:tr>
      <w:tr w:rsidR="00475E61" w:rsidRPr="00A358B7" w14:paraId="505A8814"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CA25BC4" w14:textId="149ED165"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Период спровођења:</w:t>
            </w:r>
            <w:r w:rsidR="00CE073E" w:rsidRPr="00CE073E">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BA76856" w14:textId="09F8D7AF"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b/>
                <w:sz w:val="24"/>
                <w:szCs w:val="24"/>
                <w:lang w:val="sr-Cyrl-RS"/>
              </w:rPr>
              <w:t>Тип мере:</w:t>
            </w:r>
            <w:r w:rsidR="007A1A59" w:rsidRPr="00CE073E">
              <w:rPr>
                <w:rFonts w:ascii="Times New Roman" w:hAnsi="Times New Roman" w:cs="Times New Roman"/>
                <w:sz w:val="24"/>
                <w:szCs w:val="24"/>
                <w:lang w:val="sr-Cyrl-RS"/>
              </w:rPr>
              <w:t xml:space="preserve"> подстицајна</w:t>
            </w:r>
          </w:p>
        </w:tc>
      </w:tr>
      <w:tr w:rsidR="00475E61" w:rsidRPr="00A77182" w14:paraId="6594CEC5" w14:textId="77777777" w:rsidTr="008A79EB">
        <w:trPr>
          <w:trHeight w:val="950"/>
        </w:trPr>
        <w:tc>
          <w:tcPr>
            <w:tcW w:w="3219" w:type="dxa"/>
            <w:tcBorders>
              <w:top w:val="double" w:sz="4" w:space="0" w:color="auto"/>
            </w:tcBorders>
            <w:shd w:val="clear" w:color="auto" w:fill="D9D9D9" w:themeFill="background1" w:themeFillShade="D9"/>
          </w:tcPr>
          <w:p w14:paraId="3C234321"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Показатељ</w:t>
            </w:r>
            <w:r w:rsidRPr="00CE073E">
              <w:rPr>
                <w:rFonts w:ascii="Times New Roman" w:hAnsi="Times New Roman" w:cs="Times New Roman"/>
                <w:sz w:val="24"/>
                <w:szCs w:val="24"/>
              </w:rPr>
              <w:t>(</w:t>
            </w:r>
            <w:r w:rsidRPr="00CE073E">
              <w:rPr>
                <w:rFonts w:ascii="Times New Roman" w:hAnsi="Times New Roman" w:cs="Times New Roman"/>
                <w:sz w:val="24"/>
                <w:szCs w:val="24"/>
                <w:lang w:val="sr-Cyrl-RS"/>
              </w:rPr>
              <w:t>и</w:t>
            </w:r>
            <w:r w:rsidRPr="00CE073E">
              <w:rPr>
                <w:rFonts w:ascii="Times New Roman" w:hAnsi="Times New Roman" w:cs="Times New Roman"/>
                <w:sz w:val="24"/>
                <w:szCs w:val="24"/>
              </w:rPr>
              <w:t>)</w:t>
            </w:r>
            <w:r w:rsidRPr="00CE073E">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2FD316FD"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rPr>
              <w:t>J</w:t>
            </w:r>
            <w:r w:rsidRPr="00CE073E">
              <w:rPr>
                <w:rFonts w:ascii="Times New Roman" w:hAnsi="Times New Roman" w:cs="Times New Roman"/>
                <w:sz w:val="24"/>
                <w:szCs w:val="24"/>
                <w:lang w:val="sr-Cyrl-RS"/>
              </w:rPr>
              <w:t>единица мере</w:t>
            </w:r>
          </w:p>
          <w:p w14:paraId="5025C51F" w14:textId="77777777" w:rsidR="00475E61" w:rsidRPr="00CE073E"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54080E9A"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542509B4"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2BF21D7A"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0261980F"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7513168B"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7854BAF2"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Циљана вредност у последњој години АП</w:t>
            </w:r>
          </w:p>
        </w:tc>
      </w:tr>
      <w:tr w:rsidR="00475E61" w:rsidRPr="00DF0431" w14:paraId="7CEF5087" w14:textId="77777777" w:rsidTr="00B93CFE">
        <w:trPr>
          <w:trHeight w:val="302"/>
        </w:trPr>
        <w:tc>
          <w:tcPr>
            <w:tcW w:w="3219" w:type="dxa"/>
            <w:tcBorders>
              <w:top w:val="double" w:sz="4" w:space="0" w:color="auto"/>
              <w:bottom w:val="double" w:sz="4" w:space="0" w:color="auto"/>
            </w:tcBorders>
            <w:shd w:val="clear" w:color="auto" w:fill="FFFFFF" w:themeFill="background1"/>
          </w:tcPr>
          <w:p w14:paraId="18CD5B52" w14:textId="370D8567" w:rsidR="00475E61" w:rsidRPr="00B93CFE" w:rsidRDefault="00B93CFE" w:rsidP="008A79EB">
            <w:pPr>
              <w:shd w:val="clear" w:color="auto" w:fill="FFFFFF" w:themeFill="background1"/>
              <w:rPr>
                <w:rFonts w:ascii="Times New Roman" w:hAnsi="Times New Roman" w:cs="Times New Roman"/>
                <w:sz w:val="24"/>
                <w:szCs w:val="24"/>
                <w:lang w:val="sr-Cyrl-RS"/>
              </w:rPr>
            </w:pPr>
            <w:r w:rsidRPr="00B93CFE">
              <w:rPr>
                <w:rFonts w:ascii="Times New Roman" w:hAnsi="Times New Roman" w:cs="Times New Roman"/>
                <w:sz w:val="24"/>
                <w:szCs w:val="24"/>
                <w:lang w:val="sr-Cyrl-RS"/>
              </w:rPr>
              <w:t>спроведена и објављена анализа потреба дијаспоре и Срба у региону за медијским садржајима</w:t>
            </w:r>
          </w:p>
        </w:tc>
        <w:tc>
          <w:tcPr>
            <w:tcW w:w="1475" w:type="dxa"/>
            <w:tcBorders>
              <w:top w:val="double" w:sz="4" w:space="0" w:color="auto"/>
              <w:bottom w:val="double" w:sz="4" w:space="0" w:color="auto"/>
            </w:tcBorders>
            <w:shd w:val="clear" w:color="auto" w:fill="FFFFFF" w:themeFill="background1"/>
          </w:tcPr>
          <w:p w14:paraId="19352704" w14:textId="1076A203" w:rsidR="00475E61" w:rsidRPr="0074708C" w:rsidRDefault="005348A4" w:rsidP="005348A4">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27269035" w14:textId="39FEF4E2" w:rsidR="00475E61" w:rsidRPr="0074708C" w:rsidRDefault="009527BD" w:rsidP="005348A4">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Објављена анализа</w:t>
            </w:r>
          </w:p>
        </w:tc>
        <w:tc>
          <w:tcPr>
            <w:tcW w:w="1769" w:type="dxa"/>
            <w:gridSpan w:val="2"/>
            <w:tcBorders>
              <w:top w:val="double" w:sz="4" w:space="0" w:color="auto"/>
              <w:bottom w:val="double" w:sz="4" w:space="0" w:color="auto"/>
            </w:tcBorders>
            <w:shd w:val="clear" w:color="auto" w:fill="FFFFFF" w:themeFill="background1"/>
          </w:tcPr>
          <w:p w14:paraId="0D770D3C" w14:textId="77777777" w:rsidR="00475E61" w:rsidRPr="00DF0431" w:rsidRDefault="00475E61"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2B437151" w14:textId="5407D2AB" w:rsidR="00475E61" w:rsidRPr="00546789" w:rsidRDefault="005348A4" w:rsidP="005348A4">
            <w:pPr>
              <w:shd w:val="clear" w:color="auto" w:fill="FFFFFF" w:themeFill="background1"/>
              <w:jc w:val="center"/>
              <w:rPr>
                <w:rFonts w:ascii="Times New Roman" w:hAnsi="Times New Roman" w:cs="Times New Roman"/>
                <w:sz w:val="24"/>
                <w:szCs w:val="24"/>
                <w:lang w:val="sr-Cyrl-RS"/>
              </w:rPr>
            </w:pPr>
            <w:r w:rsidRPr="00546789">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555F04F2" w14:textId="77777777" w:rsidR="00475E61" w:rsidRPr="00DF0431" w:rsidRDefault="00475E61" w:rsidP="005348A4">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394D8D8F" w14:textId="77777777" w:rsidR="00475E61" w:rsidRPr="00DF0431" w:rsidRDefault="00475E61" w:rsidP="005348A4">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F3C7206" w14:textId="3B13BAF2" w:rsidR="00475E61" w:rsidRPr="00546789" w:rsidRDefault="00B6091A" w:rsidP="005348A4">
            <w:pPr>
              <w:shd w:val="clear" w:color="auto" w:fill="FFFFFF" w:themeFill="background1"/>
              <w:jc w:val="center"/>
              <w:rPr>
                <w:rFonts w:ascii="Times New Roman" w:hAnsi="Times New Roman" w:cs="Times New Roman"/>
                <w:sz w:val="24"/>
                <w:szCs w:val="24"/>
              </w:rPr>
            </w:pPr>
            <w:r w:rsidRPr="00546789">
              <w:rPr>
                <w:rFonts w:ascii="Times New Roman" w:hAnsi="Times New Roman" w:cs="Times New Roman"/>
                <w:sz w:val="24"/>
                <w:szCs w:val="24"/>
              </w:rPr>
              <w:t>да</w:t>
            </w:r>
          </w:p>
        </w:tc>
      </w:tr>
      <w:tr w:rsidR="00B93CFE" w:rsidRPr="00DF0431" w14:paraId="6B5D67EA" w14:textId="77777777" w:rsidTr="008A79EB">
        <w:trPr>
          <w:trHeight w:val="302"/>
        </w:trPr>
        <w:tc>
          <w:tcPr>
            <w:tcW w:w="3219" w:type="dxa"/>
            <w:tcBorders>
              <w:top w:val="double" w:sz="4" w:space="0" w:color="auto"/>
            </w:tcBorders>
            <w:shd w:val="clear" w:color="auto" w:fill="FFFFFF" w:themeFill="background1"/>
          </w:tcPr>
          <w:p w14:paraId="0EE1DEC6" w14:textId="3605D91F" w:rsidR="00B93CFE" w:rsidRPr="00B93CFE" w:rsidRDefault="00B93CFE" w:rsidP="008A79EB">
            <w:pPr>
              <w:shd w:val="clear" w:color="auto" w:fill="FFFFFF" w:themeFill="background1"/>
              <w:rPr>
                <w:rFonts w:ascii="Times New Roman" w:hAnsi="Times New Roman" w:cs="Times New Roman"/>
                <w:sz w:val="24"/>
                <w:szCs w:val="24"/>
                <w:lang w:val="sr-Cyrl-RS"/>
              </w:rPr>
            </w:pPr>
            <w:r w:rsidRPr="00B93CFE">
              <w:rPr>
                <w:rFonts w:ascii="Times New Roman" w:hAnsi="Times New Roman" w:cs="Times New Roman"/>
                <w:sz w:val="24"/>
                <w:szCs w:val="24"/>
                <w:lang w:val="sr-Cyrl-RS"/>
              </w:rPr>
              <w:t>број подржаних пројеката ради информисања дијаспоре и Срба у региону</w:t>
            </w:r>
          </w:p>
        </w:tc>
        <w:tc>
          <w:tcPr>
            <w:tcW w:w="1475" w:type="dxa"/>
            <w:tcBorders>
              <w:top w:val="double" w:sz="4" w:space="0" w:color="auto"/>
            </w:tcBorders>
            <w:shd w:val="clear" w:color="auto" w:fill="FFFFFF" w:themeFill="background1"/>
          </w:tcPr>
          <w:p w14:paraId="0A2C1B96" w14:textId="06760B60" w:rsidR="00B93CFE" w:rsidRPr="0074708C" w:rsidRDefault="005348A4" w:rsidP="005348A4">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592B122C" w14:textId="77777777" w:rsidR="00B93CFE" w:rsidRPr="0074708C" w:rsidRDefault="00B93CFE" w:rsidP="005348A4">
            <w:pPr>
              <w:shd w:val="clear" w:color="auto" w:fill="FFFFFF" w:themeFill="background1"/>
              <w:jc w:val="center"/>
              <w:rPr>
                <w:rFonts w:ascii="Times New Roman" w:hAnsi="Times New Roman" w:cs="Times New Roman"/>
                <w:sz w:val="24"/>
                <w:szCs w:val="24"/>
                <w:lang w:val="sr-Cyrl-RS"/>
              </w:rPr>
            </w:pPr>
          </w:p>
        </w:tc>
        <w:tc>
          <w:tcPr>
            <w:tcW w:w="1769" w:type="dxa"/>
            <w:gridSpan w:val="2"/>
            <w:tcBorders>
              <w:top w:val="double" w:sz="4" w:space="0" w:color="auto"/>
            </w:tcBorders>
            <w:shd w:val="clear" w:color="auto" w:fill="FFFFFF" w:themeFill="background1"/>
          </w:tcPr>
          <w:p w14:paraId="582C1173" w14:textId="168BDF0E" w:rsidR="00B93CFE" w:rsidRPr="00B6091A" w:rsidRDefault="00CE073E" w:rsidP="005348A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30 Министарство културе и информисања</w:t>
            </w:r>
          </w:p>
          <w:p w14:paraId="5FB5294A" w14:textId="77777777" w:rsidR="003E7871" w:rsidRPr="00B6091A" w:rsidRDefault="003E7871" w:rsidP="005348A4">
            <w:pPr>
              <w:shd w:val="clear" w:color="auto" w:fill="FFFFFF" w:themeFill="background1"/>
              <w:jc w:val="center"/>
              <w:rPr>
                <w:rFonts w:ascii="Times New Roman" w:hAnsi="Times New Roman" w:cs="Times New Roman"/>
                <w:sz w:val="24"/>
                <w:szCs w:val="24"/>
              </w:rPr>
            </w:pPr>
          </w:p>
          <w:p w14:paraId="6465032A" w14:textId="33EBFB89" w:rsidR="003E7871" w:rsidRPr="00B6091A" w:rsidRDefault="00CE073E" w:rsidP="005348A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57 Министарство спољних послова</w:t>
            </w:r>
          </w:p>
        </w:tc>
        <w:tc>
          <w:tcPr>
            <w:tcW w:w="1707" w:type="dxa"/>
            <w:tcBorders>
              <w:top w:val="double" w:sz="4" w:space="0" w:color="auto"/>
            </w:tcBorders>
            <w:shd w:val="clear" w:color="auto" w:fill="FFFFFF" w:themeFill="background1"/>
          </w:tcPr>
          <w:p w14:paraId="123752A7" w14:textId="46B37412" w:rsidR="00B93CFE" w:rsidRPr="00B6091A" w:rsidRDefault="005348A4" w:rsidP="005348A4">
            <w:pPr>
              <w:shd w:val="clear" w:color="auto" w:fill="FFFFFF" w:themeFill="background1"/>
              <w:jc w:val="center"/>
              <w:rPr>
                <w:rFonts w:ascii="Times New Roman" w:hAnsi="Times New Roman" w:cs="Times New Roman"/>
                <w:sz w:val="24"/>
                <w:szCs w:val="24"/>
                <w:lang w:val="sr-Cyrl-RS"/>
              </w:rPr>
            </w:pPr>
            <w:r w:rsidRPr="00B6091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0800CD9" w14:textId="77777777" w:rsidR="00B93CFE" w:rsidRPr="00B6091A" w:rsidRDefault="0078799A"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37</w:t>
            </w:r>
          </w:p>
          <w:p w14:paraId="57DB8B94" w14:textId="77777777" w:rsidR="003E7871" w:rsidRPr="00B6091A" w:rsidRDefault="003E7871" w:rsidP="005348A4">
            <w:pPr>
              <w:shd w:val="clear" w:color="auto" w:fill="FFFFFF" w:themeFill="background1"/>
              <w:jc w:val="center"/>
              <w:rPr>
                <w:rFonts w:ascii="Times New Roman" w:hAnsi="Times New Roman" w:cs="Times New Roman"/>
                <w:sz w:val="24"/>
                <w:szCs w:val="24"/>
              </w:rPr>
            </w:pPr>
          </w:p>
          <w:p w14:paraId="2B6CCBEA" w14:textId="77777777" w:rsidR="00CE073E" w:rsidRDefault="00CE073E" w:rsidP="005348A4">
            <w:pPr>
              <w:shd w:val="clear" w:color="auto" w:fill="FFFFFF" w:themeFill="background1"/>
              <w:jc w:val="center"/>
              <w:rPr>
                <w:rFonts w:ascii="Times New Roman" w:hAnsi="Times New Roman" w:cs="Times New Roman"/>
                <w:sz w:val="24"/>
                <w:szCs w:val="24"/>
              </w:rPr>
            </w:pPr>
          </w:p>
          <w:p w14:paraId="773FBFA4" w14:textId="77777777" w:rsidR="00CE073E" w:rsidRDefault="00CE073E" w:rsidP="005348A4">
            <w:pPr>
              <w:shd w:val="clear" w:color="auto" w:fill="FFFFFF" w:themeFill="background1"/>
              <w:jc w:val="center"/>
              <w:rPr>
                <w:rFonts w:ascii="Times New Roman" w:hAnsi="Times New Roman" w:cs="Times New Roman"/>
                <w:sz w:val="24"/>
                <w:szCs w:val="24"/>
              </w:rPr>
            </w:pPr>
          </w:p>
          <w:p w14:paraId="3A660E6D" w14:textId="77777777" w:rsidR="00CE073E" w:rsidRDefault="00CE073E" w:rsidP="005348A4">
            <w:pPr>
              <w:shd w:val="clear" w:color="auto" w:fill="FFFFFF" w:themeFill="background1"/>
              <w:jc w:val="center"/>
              <w:rPr>
                <w:rFonts w:ascii="Times New Roman" w:hAnsi="Times New Roman" w:cs="Times New Roman"/>
                <w:sz w:val="24"/>
                <w:szCs w:val="24"/>
              </w:rPr>
            </w:pPr>
          </w:p>
          <w:p w14:paraId="6CBB9BC8" w14:textId="77777777" w:rsidR="00CE073E" w:rsidRDefault="00CE073E" w:rsidP="005348A4">
            <w:pPr>
              <w:shd w:val="clear" w:color="auto" w:fill="FFFFFF" w:themeFill="background1"/>
              <w:jc w:val="center"/>
              <w:rPr>
                <w:rFonts w:ascii="Times New Roman" w:hAnsi="Times New Roman" w:cs="Times New Roman"/>
                <w:sz w:val="24"/>
                <w:szCs w:val="24"/>
              </w:rPr>
            </w:pPr>
          </w:p>
          <w:p w14:paraId="5E392CFB" w14:textId="77777777" w:rsidR="00CE073E" w:rsidRDefault="00CE073E" w:rsidP="005348A4">
            <w:pPr>
              <w:shd w:val="clear" w:color="auto" w:fill="FFFFFF" w:themeFill="background1"/>
              <w:jc w:val="center"/>
              <w:rPr>
                <w:rFonts w:ascii="Times New Roman" w:hAnsi="Times New Roman" w:cs="Times New Roman"/>
                <w:sz w:val="24"/>
                <w:szCs w:val="24"/>
              </w:rPr>
            </w:pPr>
          </w:p>
          <w:p w14:paraId="0088E68B" w14:textId="77777777" w:rsidR="00CE073E" w:rsidRDefault="00CE073E" w:rsidP="005348A4">
            <w:pPr>
              <w:shd w:val="clear" w:color="auto" w:fill="FFFFFF" w:themeFill="background1"/>
              <w:jc w:val="center"/>
              <w:rPr>
                <w:rFonts w:ascii="Times New Roman" w:hAnsi="Times New Roman" w:cs="Times New Roman"/>
                <w:sz w:val="24"/>
                <w:szCs w:val="24"/>
              </w:rPr>
            </w:pPr>
          </w:p>
          <w:p w14:paraId="6F6A95D3" w14:textId="527F811C" w:rsidR="003E7871" w:rsidRPr="00B6091A" w:rsidRDefault="003E7871"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25</w:t>
            </w:r>
          </w:p>
        </w:tc>
        <w:tc>
          <w:tcPr>
            <w:tcW w:w="1573" w:type="dxa"/>
            <w:tcBorders>
              <w:top w:val="double" w:sz="4" w:space="0" w:color="auto"/>
              <w:right w:val="double" w:sz="4" w:space="0" w:color="auto"/>
            </w:tcBorders>
            <w:shd w:val="clear" w:color="auto" w:fill="FFFFFF" w:themeFill="background1"/>
          </w:tcPr>
          <w:p w14:paraId="52A73644" w14:textId="77777777" w:rsidR="00B93CFE" w:rsidRPr="00B6091A" w:rsidRDefault="0078799A"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30</w:t>
            </w:r>
          </w:p>
          <w:p w14:paraId="03DE033C" w14:textId="77777777" w:rsidR="003E7871" w:rsidRPr="00B6091A" w:rsidRDefault="003E7871" w:rsidP="005348A4">
            <w:pPr>
              <w:shd w:val="clear" w:color="auto" w:fill="FFFFFF" w:themeFill="background1"/>
              <w:jc w:val="center"/>
              <w:rPr>
                <w:rFonts w:ascii="Times New Roman" w:hAnsi="Times New Roman" w:cs="Times New Roman"/>
                <w:sz w:val="24"/>
                <w:szCs w:val="24"/>
              </w:rPr>
            </w:pPr>
          </w:p>
          <w:p w14:paraId="068410D8" w14:textId="77777777" w:rsidR="00CE073E" w:rsidRDefault="00CE073E" w:rsidP="005348A4">
            <w:pPr>
              <w:shd w:val="clear" w:color="auto" w:fill="FFFFFF" w:themeFill="background1"/>
              <w:jc w:val="center"/>
              <w:rPr>
                <w:rFonts w:ascii="Times New Roman" w:hAnsi="Times New Roman" w:cs="Times New Roman"/>
                <w:sz w:val="24"/>
                <w:szCs w:val="24"/>
              </w:rPr>
            </w:pPr>
          </w:p>
          <w:p w14:paraId="36B8381F" w14:textId="77777777" w:rsidR="00CE073E" w:rsidRDefault="00CE073E" w:rsidP="005348A4">
            <w:pPr>
              <w:shd w:val="clear" w:color="auto" w:fill="FFFFFF" w:themeFill="background1"/>
              <w:jc w:val="center"/>
              <w:rPr>
                <w:rFonts w:ascii="Times New Roman" w:hAnsi="Times New Roman" w:cs="Times New Roman"/>
                <w:sz w:val="24"/>
                <w:szCs w:val="24"/>
              </w:rPr>
            </w:pPr>
          </w:p>
          <w:p w14:paraId="45A88B9B" w14:textId="77777777" w:rsidR="00CE073E" w:rsidRDefault="00CE073E" w:rsidP="005348A4">
            <w:pPr>
              <w:shd w:val="clear" w:color="auto" w:fill="FFFFFF" w:themeFill="background1"/>
              <w:jc w:val="center"/>
              <w:rPr>
                <w:rFonts w:ascii="Times New Roman" w:hAnsi="Times New Roman" w:cs="Times New Roman"/>
                <w:sz w:val="24"/>
                <w:szCs w:val="24"/>
              </w:rPr>
            </w:pPr>
          </w:p>
          <w:p w14:paraId="24458B12" w14:textId="77777777" w:rsidR="00CE073E" w:rsidRDefault="00CE073E" w:rsidP="005348A4">
            <w:pPr>
              <w:shd w:val="clear" w:color="auto" w:fill="FFFFFF" w:themeFill="background1"/>
              <w:jc w:val="center"/>
              <w:rPr>
                <w:rFonts w:ascii="Times New Roman" w:hAnsi="Times New Roman" w:cs="Times New Roman"/>
                <w:sz w:val="24"/>
                <w:szCs w:val="24"/>
              </w:rPr>
            </w:pPr>
          </w:p>
          <w:p w14:paraId="405E97FD" w14:textId="77777777" w:rsidR="00CE073E" w:rsidRDefault="00CE073E" w:rsidP="005348A4">
            <w:pPr>
              <w:shd w:val="clear" w:color="auto" w:fill="FFFFFF" w:themeFill="background1"/>
              <w:jc w:val="center"/>
              <w:rPr>
                <w:rFonts w:ascii="Times New Roman" w:hAnsi="Times New Roman" w:cs="Times New Roman"/>
                <w:sz w:val="24"/>
                <w:szCs w:val="24"/>
              </w:rPr>
            </w:pPr>
          </w:p>
          <w:p w14:paraId="0BB6DB2C" w14:textId="77777777" w:rsidR="00CE073E" w:rsidRDefault="00CE073E" w:rsidP="005348A4">
            <w:pPr>
              <w:shd w:val="clear" w:color="auto" w:fill="FFFFFF" w:themeFill="background1"/>
              <w:jc w:val="center"/>
              <w:rPr>
                <w:rFonts w:ascii="Times New Roman" w:hAnsi="Times New Roman" w:cs="Times New Roman"/>
                <w:sz w:val="24"/>
                <w:szCs w:val="24"/>
              </w:rPr>
            </w:pPr>
          </w:p>
          <w:p w14:paraId="6702B297" w14:textId="07F98D85" w:rsidR="003E7871" w:rsidRPr="00B6091A" w:rsidRDefault="003E7871"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30</w:t>
            </w:r>
          </w:p>
        </w:tc>
        <w:tc>
          <w:tcPr>
            <w:tcW w:w="1269" w:type="dxa"/>
            <w:tcBorders>
              <w:top w:val="double" w:sz="4" w:space="0" w:color="auto"/>
              <w:right w:val="double" w:sz="4" w:space="0" w:color="auto"/>
            </w:tcBorders>
            <w:shd w:val="clear" w:color="auto" w:fill="FFFFFF" w:themeFill="background1"/>
          </w:tcPr>
          <w:p w14:paraId="3A5A36C6" w14:textId="77777777" w:rsidR="00B93CFE" w:rsidRPr="00B6091A" w:rsidRDefault="0078799A"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40</w:t>
            </w:r>
          </w:p>
          <w:p w14:paraId="7E074E7E" w14:textId="77777777" w:rsidR="003E7871" w:rsidRPr="00B6091A" w:rsidRDefault="003E7871" w:rsidP="005348A4">
            <w:pPr>
              <w:shd w:val="clear" w:color="auto" w:fill="FFFFFF" w:themeFill="background1"/>
              <w:jc w:val="center"/>
              <w:rPr>
                <w:rFonts w:ascii="Times New Roman" w:hAnsi="Times New Roman" w:cs="Times New Roman"/>
                <w:sz w:val="24"/>
                <w:szCs w:val="24"/>
              </w:rPr>
            </w:pPr>
          </w:p>
          <w:p w14:paraId="63C346B6" w14:textId="77777777" w:rsidR="00CE073E" w:rsidRDefault="00CE073E" w:rsidP="005348A4">
            <w:pPr>
              <w:shd w:val="clear" w:color="auto" w:fill="FFFFFF" w:themeFill="background1"/>
              <w:jc w:val="center"/>
              <w:rPr>
                <w:rFonts w:ascii="Times New Roman" w:hAnsi="Times New Roman" w:cs="Times New Roman"/>
                <w:sz w:val="24"/>
                <w:szCs w:val="24"/>
              </w:rPr>
            </w:pPr>
          </w:p>
          <w:p w14:paraId="2AA8DBBD" w14:textId="77777777" w:rsidR="00CE073E" w:rsidRDefault="00CE073E" w:rsidP="005348A4">
            <w:pPr>
              <w:shd w:val="clear" w:color="auto" w:fill="FFFFFF" w:themeFill="background1"/>
              <w:jc w:val="center"/>
              <w:rPr>
                <w:rFonts w:ascii="Times New Roman" w:hAnsi="Times New Roman" w:cs="Times New Roman"/>
                <w:sz w:val="24"/>
                <w:szCs w:val="24"/>
              </w:rPr>
            </w:pPr>
          </w:p>
          <w:p w14:paraId="2167601E" w14:textId="77777777" w:rsidR="00CE073E" w:rsidRDefault="00CE073E" w:rsidP="005348A4">
            <w:pPr>
              <w:shd w:val="clear" w:color="auto" w:fill="FFFFFF" w:themeFill="background1"/>
              <w:jc w:val="center"/>
              <w:rPr>
                <w:rFonts w:ascii="Times New Roman" w:hAnsi="Times New Roman" w:cs="Times New Roman"/>
                <w:sz w:val="24"/>
                <w:szCs w:val="24"/>
              </w:rPr>
            </w:pPr>
          </w:p>
          <w:p w14:paraId="2A29DA8A" w14:textId="77777777" w:rsidR="00CE073E" w:rsidRDefault="00CE073E" w:rsidP="005348A4">
            <w:pPr>
              <w:shd w:val="clear" w:color="auto" w:fill="FFFFFF" w:themeFill="background1"/>
              <w:jc w:val="center"/>
              <w:rPr>
                <w:rFonts w:ascii="Times New Roman" w:hAnsi="Times New Roman" w:cs="Times New Roman"/>
                <w:sz w:val="24"/>
                <w:szCs w:val="24"/>
              </w:rPr>
            </w:pPr>
          </w:p>
          <w:p w14:paraId="15414DC4" w14:textId="77777777" w:rsidR="00CE073E" w:rsidRDefault="00CE073E" w:rsidP="005348A4">
            <w:pPr>
              <w:shd w:val="clear" w:color="auto" w:fill="FFFFFF" w:themeFill="background1"/>
              <w:jc w:val="center"/>
              <w:rPr>
                <w:rFonts w:ascii="Times New Roman" w:hAnsi="Times New Roman" w:cs="Times New Roman"/>
                <w:sz w:val="24"/>
                <w:szCs w:val="24"/>
              </w:rPr>
            </w:pPr>
          </w:p>
          <w:p w14:paraId="100091FC" w14:textId="77777777" w:rsidR="00CE073E" w:rsidRDefault="00CE073E" w:rsidP="005348A4">
            <w:pPr>
              <w:shd w:val="clear" w:color="auto" w:fill="FFFFFF" w:themeFill="background1"/>
              <w:jc w:val="center"/>
              <w:rPr>
                <w:rFonts w:ascii="Times New Roman" w:hAnsi="Times New Roman" w:cs="Times New Roman"/>
                <w:sz w:val="24"/>
                <w:szCs w:val="24"/>
              </w:rPr>
            </w:pPr>
          </w:p>
          <w:p w14:paraId="6D8A3D45" w14:textId="05510384" w:rsidR="003E7871" w:rsidRPr="00B6091A" w:rsidRDefault="003E7871"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30</w:t>
            </w:r>
          </w:p>
        </w:tc>
      </w:tr>
      <w:tr w:rsidR="00B93CFE" w:rsidRPr="00DF0431" w14:paraId="6678956F" w14:textId="77777777" w:rsidTr="008A79EB">
        <w:trPr>
          <w:trHeight w:val="302"/>
        </w:trPr>
        <w:tc>
          <w:tcPr>
            <w:tcW w:w="3219" w:type="dxa"/>
            <w:tcBorders>
              <w:top w:val="double" w:sz="4" w:space="0" w:color="auto"/>
            </w:tcBorders>
            <w:shd w:val="clear" w:color="auto" w:fill="FFFFFF" w:themeFill="background1"/>
          </w:tcPr>
          <w:p w14:paraId="38727475" w14:textId="36BA486F" w:rsidR="00B93CFE" w:rsidRPr="00B93CFE" w:rsidRDefault="00B93CFE" w:rsidP="008A79EB">
            <w:pPr>
              <w:shd w:val="clear" w:color="auto" w:fill="FFFFFF" w:themeFill="background1"/>
              <w:rPr>
                <w:rFonts w:ascii="Times New Roman" w:hAnsi="Times New Roman" w:cs="Times New Roman"/>
                <w:sz w:val="24"/>
                <w:szCs w:val="24"/>
                <w:lang w:val="sr-Cyrl-RS"/>
              </w:rPr>
            </w:pPr>
            <w:r w:rsidRPr="00B93CFE">
              <w:rPr>
                <w:rFonts w:ascii="Times New Roman" w:hAnsi="Times New Roman" w:cs="Times New Roman"/>
                <w:sz w:val="24"/>
                <w:szCs w:val="24"/>
                <w:lang w:val="sr-Cyrl-RS"/>
              </w:rPr>
              <w:t>број корисника едукативних програма намењених подизању нивоа медијске писмености и дигиталних компетенција припадника дијаспоре и Срба у региону</w:t>
            </w:r>
          </w:p>
        </w:tc>
        <w:tc>
          <w:tcPr>
            <w:tcW w:w="1475" w:type="dxa"/>
            <w:tcBorders>
              <w:top w:val="double" w:sz="4" w:space="0" w:color="auto"/>
            </w:tcBorders>
            <w:shd w:val="clear" w:color="auto" w:fill="FFFFFF" w:themeFill="background1"/>
          </w:tcPr>
          <w:p w14:paraId="19EA73C3" w14:textId="188E61E6" w:rsidR="00B93CFE" w:rsidRPr="0074708C" w:rsidRDefault="005348A4" w:rsidP="005348A4">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5267CFB6" w14:textId="061DFF10" w:rsidR="00B93CFE" w:rsidRPr="0074708C" w:rsidRDefault="009527BD" w:rsidP="005348A4">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w:t>
            </w:r>
            <w:r w:rsidR="0046382A">
              <w:rPr>
                <w:rFonts w:ascii="Times New Roman" w:hAnsi="Times New Roman" w:cs="Times New Roman"/>
                <w:sz w:val="24"/>
                <w:szCs w:val="24"/>
                <w:lang w:val="sr-Cyrl-RS"/>
              </w:rPr>
              <w:t>ај о спроведеним едукацијама Министарства спољних послова</w:t>
            </w:r>
            <w:r w:rsidRPr="0074708C">
              <w:rPr>
                <w:rFonts w:ascii="Times New Roman" w:hAnsi="Times New Roman" w:cs="Times New Roman"/>
                <w:sz w:val="24"/>
                <w:szCs w:val="24"/>
                <w:lang w:val="sr-Cyrl-RS"/>
              </w:rPr>
              <w:t xml:space="preserve"> и организација цивилног друштва</w:t>
            </w:r>
          </w:p>
        </w:tc>
        <w:tc>
          <w:tcPr>
            <w:tcW w:w="1769" w:type="dxa"/>
            <w:gridSpan w:val="2"/>
            <w:tcBorders>
              <w:top w:val="double" w:sz="4" w:space="0" w:color="auto"/>
            </w:tcBorders>
            <w:shd w:val="clear" w:color="auto" w:fill="FFFFFF" w:themeFill="background1"/>
          </w:tcPr>
          <w:p w14:paraId="73986B15" w14:textId="6CAE91CA" w:rsidR="00B93CFE" w:rsidRPr="00B6091A" w:rsidRDefault="00CE073E" w:rsidP="005348A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4 Министарство спољних послова</w:t>
            </w:r>
          </w:p>
        </w:tc>
        <w:tc>
          <w:tcPr>
            <w:tcW w:w="1707" w:type="dxa"/>
            <w:tcBorders>
              <w:top w:val="double" w:sz="4" w:space="0" w:color="auto"/>
            </w:tcBorders>
            <w:shd w:val="clear" w:color="auto" w:fill="FFFFFF" w:themeFill="background1"/>
          </w:tcPr>
          <w:p w14:paraId="3950E909" w14:textId="074193B1" w:rsidR="00B93CFE" w:rsidRPr="00B6091A" w:rsidRDefault="005348A4" w:rsidP="005348A4">
            <w:pPr>
              <w:shd w:val="clear" w:color="auto" w:fill="FFFFFF" w:themeFill="background1"/>
              <w:jc w:val="center"/>
              <w:rPr>
                <w:rFonts w:ascii="Times New Roman" w:hAnsi="Times New Roman" w:cs="Times New Roman"/>
                <w:sz w:val="24"/>
                <w:szCs w:val="24"/>
                <w:lang w:val="sr-Cyrl-RS"/>
              </w:rPr>
            </w:pPr>
            <w:r w:rsidRPr="00B6091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008C107" w14:textId="3D8B2DFA" w:rsidR="00B93CFE" w:rsidRPr="00B6091A" w:rsidRDefault="003E7871"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4</w:t>
            </w:r>
          </w:p>
        </w:tc>
        <w:tc>
          <w:tcPr>
            <w:tcW w:w="1573" w:type="dxa"/>
            <w:tcBorders>
              <w:top w:val="double" w:sz="4" w:space="0" w:color="auto"/>
              <w:right w:val="double" w:sz="4" w:space="0" w:color="auto"/>
            </w:tcBorders>
            <w:shd w:val="clear" w:color="auto" w:fill="FFFFFF" w:themeFill="background1"/>
          </w:tcPr>
          <w:p w14:paraId="1AE223AE" w14:textId="1F6FB0B4" w:rsidR="00B93CFE" w:rsidRPr="00B6091A" w:rsidRDefault="003E7871"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5</w:t>
            </w:r>
          </w:p>
        </w:tc>
        <w:tc>
          <w:tcPr>
            <w:tcW w:w="1269" w:type="dxa"/>
            <w:tcBorders>
              <w:top w:val="double" w:sz="4" w:space="0" w:color="auto"/>
              <w:right w:val="double" w:sz="4" w:space="0" w:color="auto"/>
            </w:tcBorders>
            <w:shd w:val="clear" w:color="auto" w:fill="FFFFFF" w:themeFill="background1"/>
          </w:tcPr>
          <w:p w14:paraId="707F80AE" w14:textId="1ADABDEA" w:rsidR="00B93CFE" w:rsidRPr="00B6091A" w:rsidRDefault="003E7871" w:rsidP="005348A4">
            <w:pPr>
              <w:shd w:val="clear" w:color="auto" w:fill="FFFFFF" w:themeFill="background1"/>
              <w:jc w:val="center"/>
              <w:rPr>
                <w:rFonts w:ascii="Times New Roman" w:hAnsi="Times New Roman" w:cs="Times New Roman"/>
                <w:sz w:val="24"/>
                <w:szCs w:val="24"/>
              </w:rPr>
            </w:pPr>
            <w:r w:rsidRPr="00B6091A">
              <w:rPr>
                <w:rFonts w:ascii="Times New Roman" w:hAnsi="Times New Roman" w:cs="Times New Roman"/>
                <w:sz w:val="24"/>
                <w:szCs w:val="24"/>
              </w:rPr>
              <w:t>6</w:t>
            </w:r>
          </w:p>
        </w:tc>
      </w:tr>
      <w:tr w:rsidR="00B93CFE" w:rsidRPr="00DF0431" w14:paraId="47A6AC5F" w14:textId="77777777" w:rsidTr="008A79EB">
        <w:trPr>
          <w:trHeight w:val="302"/>
        </w:trPr>
        <w:tc>
          <w:tcPr>
            <w:tcW w:w="3219" w:type="dxa"/>
            <w:tcBorders>
              <w:top w:val="double" w:sz="4" w:space="0" w:color="auto"/>
            </w:tcBorders>
            <w:shd w:val="clear" w:color="auto" w:fill="FFFFFF" w:themeFill="background1"/>
          </w:tcPr>
          <w:p w14:paraId="7F22BE85" w14:textId="6FCF147E" w:rsidR="00B93CFE" w:rsidRPr="00B93CFE" w:rsidRDefault="00B93CFE" w:rsidP="008A79EB">
            <w:pPr>
              <w:shd w:val="clear" w:color="auto" w:fill="FFFFFF" w:themeFill="background1"/>
              <w:rPr>
                <w:rFonts w:ascii="Times New Roman" w:hAnsi="Times New Roman" w:cs="Times New Roman"/>
                <w:sz w:val="24"/>
                <w:szCs w:val="24"/>
                <w:lang w:val="sr-Cyrl-RS"/>
              </w:rPr>
            </w:pPr>
            <w:r w:rsidRPr="00B93CFE">
              <w:rPr>
                <w:rFonts w:ascii="Times New Roman" w:hAnsi="Times New Roman" w:cs="Times New Roman"/>
                <w:sz w:val="24"/>
                <w:szCs w:val="24"/>
                <w:lang w:val="sr-Cyrl-RS"/>
              </w:rPr>
              <w:t>развијена платформа за размену медијских садржаја медија и удружења цивилног сектора који обављају медијску делатност на српском језику у иностранству</w:t>
            </w:r>
          </w:p>
        </w:tc>
        <w:tc>
          <w:tcPr>
            <w:tcW w:w="1475" w:type="dxa"/>
            <w:tcBorders>
              <w:top w:val="double" w:sz="4" w:space="0" w:color="auto"/>
            </w:tcBorders>
            <w:shd w:val="clear" w:color="auto" w:fill="FFFFFF" w:themeFill="background1"/>
          </w:tcPr>
          <w:p w14:paraId="72F3E60E" w14:textId="7074B4EA" w:rsidR="00B93CFE" w:rsidRPr="0074708C" w:rsidRDefault="005348A4" w:rsidP="005348A4">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11CD9D1A" w14:textId="7993D179" w:rsidR="00B93CFE" w:rsidRPr="0074708C" w:rsidRDefault="0046382A" w:rsidP="005348A4">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Cyrl-RS"/>
              </w:rPr>
              <w:t>Извештај Министарства спољних послова</w:t>
            </w:r>
            <w:r w:rsidR="00FA0048" w:rsidRPr="0074708C">
              <w:rPr>
                <w:rFonts w:ascii="Times New Roman" w:hAnsi="Times New Roman" w:cs="Times New Roman"/>
                <w:sz w:val="24"/>
                <w:szCs w:val="24"/>
                <w:lang w:val="sr-Latn-RS"/>
              </w:rPr>
              <w:t xml:space="preserve"> </w:t>
            </w:r>
          </w:p>
        </w:tc>
        <w:tc>
          <w:tcPr>
            <w:tcW w:w="1769" w:type="dxa"/>
            <w:gridSpan w:val="2"/>
            <w:tcBorders>
              <w:top w:val="double" w:sz="4" w:space="0" w:color="auto"/>
            </w:tcBorders>
            <w:shd w:val="clear" w:color="auto" w:fill="FFFFFF" w:themeFill="background1"/>
          </w:tcPr>
          <w:p w14:paraId="1810A538" w14:textId="77777777" w:rsidR="00B93CFE" w:rsidRPr="00DF0431" w:rsidRDefault="00B93CFE" w:rsidP="005348A4">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519F26B7" w14:textId="3F3018DA" w:rsidR="00B93CFE" w:rsidRPr="00CB6BEF" w:rsidRDefault="005348A4" w:rsidP="005348A4">
            <w:pPr>
              <w:shd w:val="clear" w:color="auto" w:fill="FFFFFF" w:themeFill="background1"/>
              <w:jc w:val="center"/>
              <w:rPr>
                <w:rFonts w:ascii="Times New Roman" w:hAnsi="Times New Roman" w:cs="Times New Roman"/>
                <w:sz w:val="24"/>
                <w:szCs w:val="24"/>
                <w:lang w:val="sr-Cyrl-RS"/>
              </w:rPr>
            </w:pPr>
            <w:r w:rsidRPr="00CB6BEF">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19D1E5C" w14:textId="77777777" w:rsidR="00B93CFE" w:rsidRPr="00CB6BEF" w:rsidRDefault="00B93CFE" w:rsidP="005348A4">
            <w:pPr>
              <w:shd w:val="clear" w:color="auto" w:fill="FFFFFF" w:themeFill="background1"/>
              <w:jc w:val="center"/>
              <w:rPr>
                <w:rFonts w:ascii="Times New Roman" w:hAnsi="Times New Roman" w:cs="Times New Roman"/>
                <w:sz w:val="24"/>
                <w:szCs w:val="24"/>
                <w:lang w:val="sr-Cyrl-RS"/>
              </w:rPr>
            </w:pPr>
          </w:p>
        </w:tc>
        <w:tc>
          <w:tcPr>
            <w:tcW w:w="1573" w:type="dxa"/>
            <w:tcBorders>
              <w:top w:val="double" w:sz="4" w:space="0" w:color="auto"/>
              <w:right w:val="double" w:sz="4" w:space="0" w:color="auto"/>
            </w:tcBorders>
            <w:shd w:val="clear" w:color="auto" w:fill="FFFFFF" w:themeFill="background1"/>
          </w:tcPr>
          <w:p w14:paraId="63A28E21" w14:textId="77777777" w:rsidR="00B93CFE" w:rsidRPr="00CB6BEF" w:rsidRDefault="00B93CFE" w:rsidP="005348A4">
            <w:pPr>
              <w:shd w:val="clear" w:color="auto" w:fill="FFFFFF" w:themeFill="background1"/>
              <w:jc w:val="center"/>
              <w:rPr>
                <w:rFonts w:ascii="Times New Roman" w:hAnsi="Times New Roman" w:cs="Times New Roman"/>
                <w:sz w:val="24"/>
                <w:szCs w:val="24"/>
                <w:lang w:val="sr-Cyrl-RS"/>
              </w:rPr>
            </w:pPr>
          </w:p>
        </w:tc>
        <w:tc>
          <w:tcPr>
            <w:tcW w:w="1269" w:type="dxa"/>
            <w:tcBorders>
              <w:top w:val="double" w:sz="4" w:space="0" w:color="auto"/>
              <w:right w:val="double" w:sz="4" w:space="0" w:color="auto"/>
            </w:tcBorders>
            <w:shd w:val="clear" w:color="auto" w:fill="FFFFFF" w:themeFill="background1"/>
          </w:tcPr>
          <w:p w14:paraId="6E33789A" w14:textId="4CA9ECB6" w:rsidR="00B93CFE" w:rsidRPr="00CB6BEF" w:rsidRDefault="00B6091A" w:rsidP="005348A4">
            <w:pPr>
              <w:shd w:val="clear" w:color="auto" w:fill="FFFFFF" w:themeFill="background1"/>
              <w:jc w:val="center"/>
              <w:rPr>
                <w:rFonts w:ascii="Times New Roman" w:hAnsi="Times New Roman" w:cs="Times New Roman"/>
                <w:sz w:val="24"/>
                <w:szCs w:val="24"/>
              </w:rPr>
            </w:pPr>
            <w:r w:rsidRPr="00CB6BEF">
              <w:rPr>
                <w:rFonts w:ascii="Times New Roman" w:hAnsi="Times New Roman" w:cs="Times New Roman"/>
                <w:sz w:val="24"/>
                <w:szCs w:val="24"/>
              </w:rPr>
              <w:t>да</w:t>
            </w:r>
          </w:p>
        </w:tc>
      </w:tr>
      <w:tr w:rsidR="00B93CFE" w:rsidRPr="00DF0431" w14:paraId="6E52BBD7" w14:textId="77777777" w:rsidTr="008A79EB">
        <w:trPr>
          <w:trHeight w:val="302"/>
        </w:trPr>
        <w:tc>
          <w:tcPr>
            <w:tcW w:w="3219" w:type="dxa"/>
            <w:tcBorders>
              <w:top w:val="double" w:sz="4" w:space="0" w:color="auto"/>
            </w:tcBorders>
            <w:shd w:val="clear" w:color="auto" w:fill="FFFFFF" w:themeFill="background1"/>
          </w:tcPr>
          <w:p w14:paraId="72A95A9F" w14:textId="2F710E38" w:rsidR="00B93CFE" w:rsidRPr="00B93CFE" w:rsidRDefault="00B93CFE" w:rsidP="008A79EB">
            <w:pPr>
              <w:shd w:val="clear" w:color="auto" w:fill="FFFFFF" w:themeFill="background1"/>
              <w:rPr>
                <w:rFonts w:ascii="Times New Roman" w:hAnsi="Times New Roman" w:cs="Times New Roman"/>
                <w:sz w:val="24"/>
                <w:szCs w:val="24"/>
                <w:lang w:val="sr-Cyrl-RS"/>
              </w:rPr>
            </w:pPr>
            <w:r w:rsidRPr="00B93CFE">
              <w:rPr>
                <w:rFonts w:ascii="Times New Roman" w:hAnsi="Times New Roman" w:cs="Times New Roman"/>
                <w:sz w:val="24"/>
                <w:szCs w:val="24"/>
                <w:lang w:val="sr-Cyrl-RS"/>
              </w:rPr>
              <w:t>број учесника медијских конференција дијаспоре и Срба у региону</w:t>
            </w:r>
          </w:p>
        </w:tc>
        <w:tc>
          <w:tcPr>
            <w:tcW w:w="1475" w:type="dxa"/>
            <w:tcBorders>
              <w:top w:val="double" w:sz="4" w:space="0" w:color="auto"/>
            </w:tcBorders>
            <w:shd w:val="clear" w:color="auto" w:fill="FFFFFF" w:themeFill="background1"/>
          </w:tcPr>
          <w:p w14:paraId="66067D32" w14:textId="6292D1AE" w:rsidR="00B93CFE" w:rsidRPr="0074708C" w:rsidRDefault="005348A4" w:rsidP="005348A4">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21FDD5AF" w14:textId="01873CB2" w:rsidR="00B93CFE" w:rsidRPr="0074708C" w:rsidRDefault="0046382A" w:rsidP="005348A4">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Latn-RS"/>
              </w:rPr>
              <w:t>Извештај Министарства спољних послова</w:t>
            </w:r>
            <w:r w:rsidR="00E0398E" w:rsidRPr="0074708C">
              <w:rPr>
                <w:rFonts w:ascii="Times New Roman" w:hAnsi="Times New Roman" w:cs="Times New Roman"/>
                <w:sz w:val="24"/>
                <w:szCs w:val="24"/>
                <w:lang w:val="sr-Latn-RS"/>
              </w:rPr>
              <w:t xml:space="preserve"> и организација цивилног сектора</w:t>
            </w:r>
          </w:p>
        </w:tc>
        <w:tc>
          <w:tcPr>
            <w:tcW w:w="1769" w:type="dxa"/>
            <w:gridSpan w:val="2"/>
            <w:tcBorders>
              <w:top w:val="double" w:sz="4" w:space="0" w:color="auto"/>
            </w:tcBorders>
            <w:shd w:val="clear" w:color="auto" w:fill="FFFFFF" w:themeFill="background1"/>
          </w:tcPr>
          <w:p w14:paraId="21FB7158" w14:textId="2A7E671D" w:rsidR="00B93CFE" w:rsidRPr="00CB6BEF" w:rsidRDefault="00CE073E" w:rsidP="005348A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70 Министарство спољних послова</w:t>
            </w:r>
          </w:p>
        </w:tc>
        <w:tc>
          <w:tcPr>
            <w:tcW w:w="1707" w:type="dxa"/>
            <w:tcBorders>
              <w:top w:val="double" w:sz="4" w:space="0" w:color="auto"/>
            </w:tcBorders>
            <w:shd w:val="clear" w:color="auto" w:fill="FFFFFF" w:themeFill="background1"/>
          </w:tcPr>
          <w:p w14:paraId="4637FD7B" w14:textId="5A0BB3ED" w:rsidR="00B93CFE" w:rsidRPr="00CB6BEF" w:rsidRDefault="005348A4" w:rsidP="005348A4">
            <w:pPr>
              <w:shd w:val="clear" w:color="auto" w:fill="FFFFFF" w:themeFill="background1"/>
              <w:jc w:val="center"/>
              <w:rPr>
                <w:rFonts w:ascii="Times New Roman" w:hAnsi="Times New Roman" w:cs="Times New Roman"/>
                <w:sz w:val="24"/>
                <w:szCs w:val="24"/>
                <w:lang w:val="sr-Cyrl-RS"/>
              </w:rPr>
            </w:pPr>
            <w:r w:rsidRPr="00CB6BEF">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D044095" w14:textId="7E371D16" w:rsidR="00B93CFE" w:rsidRPr="00CB6BEF" w:rsidRDefault="003E7871" w:rsidP="005348A4">
            <w:pPr>
              <w:shd w:val="clear" w:color="auto" w:fill="FFFFFF" w:themeFill="background1"/>
              <w:jc w:val="center"/>
              <w:rPr>
                <w:rFonts w:ascii="Times New Roman" w:hAnsi="Times New Roman" w:cs="Times New Roman"/>
                <w:sz w:val="24"/>
                <w:szCs w:val="24"/>
              </w:rPr>
            </w:pPr>
            <w:r w:rsidRPr="00CB6BEF">
              <w:rPr>
                <w:rFonts w:ascii="Times New Roman" w:hAnsi="Times New Roman" w:cs="Times New Roman"/>
                <w:sz w:val="24"/>
                <w:szCs w:val="24"/>
              </w:rPr>
              <w:t>100</w:t>
            </w:r>
          </w:p>
        </w:tc>
        <w:tc>
          <w:tcPr>
            <w:tcW w:w="1573" w:type="dxa"/>
            <w:tcBorders>
              <w:top w:val="double" w:sz="4" w:space="0" w:color="auto"/>
              <w:right w:val="double" w:sz="4" w:space="0" w:color="auto"/>
            </w:tcBorders>
            <w:shd w:val="clear" w:color="auto" w:fill="FFFFFF" w:themeFill="background1"/>
          </w:tcPr>
          <w:p w14:paraId="572E795B" w14:textId="5410CF3B" w:rsidR="00B93CFE" w:rsidRPr="00CB6BEF" w:rsidRDefault="003E7871" w:rsidP="005348A4">
            <w:pPr>
              <w:shd w:val="clear" w:color="auto" w:fill="FFFFFF" w:themeFill="background1"/>
              <w:jc w:val="center"/>
              <w:rPr>
                <w:rFonts w:ascii="Times New Roman" w:hAnsi="Times New Roman" w:cs="Times New Roman"/>
                <w:sz w:val="24"/>
                <w:szCs w:val="24"/>
              </w:rPr>
            </w:pPr>
            <w:r w:rsidRPr="00CB6BEF">
              <w:rPr>
                <w:rFonts w:ascii="Times New Roman" w:hAnsi="Times New Roman" w:cs="Times New Roman"/>
                <w:sz w:val="24"/>
                <w:szCs w:val="24"/>
              </w:rPr>
              <w:t>100</w:t>
            </w:r>
          </w:p>
        </w:tc>
        <w:tc>
          <w:tcPr>
            <w:tcW w:w="1269" w:type="dxa"/>
            <w:tcBorders>
              <w:top w:val="double" w:sz="4" w:space="0" w:color="auto"/>
              <w:right w:val="double" w:sz="4" w:space="0" w:color="auto"/>
            </w:tcBorders>
            <w:shd w:val="clear" w:color="auto" w:fill="FFFFFF" w:themeFill="background1"/>
          </w:tcPr>
          <w:p w14:paraId="2CF2812F" w14:textId="5694A6A1" w:rsidR="00B93CFE" w:rsidRPr="00CB6BEF" w:rsidRDefault="003E7871" w:rsidP="005348A4">
            <w:pPr>
              <w:shd w:val="clear" w:color="auto" w:fill="FFFFFF" w:themeFill="background1"/>
              <w:jc w:val="center"/>
              <w:rPr>
                <w:rFonts w:ascii="Times New Roman" w:hAnsi="Times New Roman" w:cs="Times New Roman"/>
                <w:sz w:val="24"/>
                <w:szCs w:val="24"/>
              </w:rPr>
            </w:pPr>
            <w:r w:rsidRPr="00CB6BEF">
              <w:rPr>
                <w:rFonts w:ascii="Times New Roman" w:hAnsi="Times New Roman" w:cs="Times New Roman"/>
                <w:sz w:val="24"/>
                <w:szCs w:val="24"/>
              </w:rPr>
              <w:t>100</w:t>
            </w:r>
          </w:p>
        </w:tc>
      </w:tr>
    </w:tbl>
    <w:p w14:paraId="03F15118"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2FFA605A"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5BC0B78B" w14:textId="146B7003"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финансирања мере</w:t>
            </w:r>
          </w:p>
          <w:p w14:paraId="0B4E47AF" w14:textId="77777777" w:rsidR="00475E61" w:rsidRPr="00CE073E"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5520C589" w14:textId="78B4EA1E" w:rsidR="00475E61" w:rsidRPr="00CE073E" w:rsidRDefault="00475E61" w:rsidP="008A79EB">
            <w:pPr>
              <w:rPr>
                <w:rFonts w:ascii="Times New Roman" w:hAnsi="Times New Roman" w:cs="Times New Roman"/>
                <w:sz w:val="24"/>
                <w:szCs w:val="24"/>
              </w:rPr>
            </w:pPr>
            <w:r w:rsidRPr="00CE073E">
              <w:rPr>
                <w:rFonts w:ascii="Times New Roman" w:hAnsi="Times New Roman" w:cs="Times New Roman"/>
                <w:sz w:val="24"/>
                <w:szCs w:val="24"/>
                <w:lang w:val="sr-Cyrl-RS"/>
              </w:rPr>
              <w:t>Веза са програмским буџетом</w:t>
            </w:r>
          </w:p>
          <w:p w14:paraId="6547051D" w14:textId="77777777" w:rsidR="00475E61" w:rsidRPr="00CE073E"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09C1C66" w14:textId="77330742" w:rsidR="00475E61" w:rsidRPr="00CE073E" w:rsidRDefault="00475E61"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Укупна процењена финансијска средства у 000 дин.</w:t>
            </w:r>
          </w:p>
        </w:tc>
      </w:tr>
      <w:tr w:rsidR="00475E61" w:rsidRPr="00A77182" w14:paraId="3BF3ECC9"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334F3ABB" w14:textId="77777777" w:rsidR="00475E61" w:rsidRPr="00CE073E"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018CF034" w14:textId="77777777" w:rsidR="00475E61" w:rsidRPr="00CE073E"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6E7AD52"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0F0DFA2"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3C01BB6"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2022</w:t>
            </w:r>
          </w:p>
        </w:tc>
      </w:tr>
      <w:tr w:rsidR="00475E61" w:rsidRPr="00A77182" w14:paraId="4269CBBC"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7CFA26E" w14:textId="77777777" w:rsidR="00475E61" w:rsidRPr="00CE073E" w:rsidRDefault="00475E61" w:rsidP="008A79EB">
            <w:pPr>
              <w:rPr>
                <w:rStyle w:val="PageNumber"/>
                <w:rFonts w:ascii="Times New Roman" w:hAnsi="Times New Roman" w:cs="Times New Roman"/>
                <w:sz w:val="24"/>
                <w:szCs w:val="24"/>
              </w:rPr>
            </w:pPr>
            <w:r w:rsidRPr="00CE073E">
              <w:rPr>
                <w:rStyle w:val="PageNumber"/>
                <w:rFonts w:ascii="Times New Roman" w:hAnsi="Times New Roman" w:cs="Times New Roman"/>
                <w:sz w:val="24"/>
                <w:szCs w:val="24"/>
                <w:lang w:val="sr-Cyrl-RS"/>
              </w:rPr>
              <w:t>Приходи из буџета</w:t>
            </w:r>
            <w:r w:rsidRPr="00CE073E">
              <w:rPr>
                <w:rStyle w:val="PageNumber"/>
                <w:rFonts w:ascii="Times New Roman" w:hAnsi="Times New Roman" w:cs="Times New Roman"/>
                <w:sz w:val="24"/>
                <w:szCs w:val="24"/>
              </w:rPr>
              <w:t>;</w:t>
            </w:r>
          </w:p>
          <w:p w14:paraId="13970D69" w14:textId="77777777" w:rsidR="00475E61" w:rsidRPr="00CE073E" w:rsidRDefault="00475E61" w:rsidP="008A79EB">
            <w:pPr>
              <w:rPr>
                <w:rFonts w:ascii="Times New Roman" w:hAnsi="Times New Roman" w:cs="Times New Roman"/>
                <w:sz w:val="24"/>
                <w:szCs w:val="24"/>
              </w:rPr>
            </w:pPr>
            <w:r w:rsidRPr="00CE073E">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4EA3882" w14:textId="77777777" w:rsidR="00475E61" w:rsidRPr="00CE073E"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48869204" w14:textId="77777777" w:rsidR="00475E61" w:rsidRPr="00CE073E"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6D9C8588" w14:textId="77777777" w:rsidR="00475E61" w:rsidRPr="00CE073E"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8BBA9B2" w14:textId="77777777" w:rsidR="00475E61" w:rsidRPr="00CE073E" w:rsidRDefault="00475E61" w:rsidP="008A79EB">
            <w:pPr>
              <w:rPr>
                <w:rFonts w:ascii="Times New Roman" w:hAnsi="Times New Roman" w:cs="Times New Roman"/>
                <w:sz w:val="24"/>
                <w:szCs w:val="24"/>
                <w:lang w:val="sr-Cyrl-RS"/>
              </w:rPr>
            </w:pPr>
          </w:p>
        </w:tc>
      </w:tr>
      <w:tr w:rsidR="00475E61" w:rsidRPr="00A77182" w14:paraId="0676E68F"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FB9BC5E" w14:textId="77777777" w:rsidR="00475E61" w:rsidRPr="00CE073E"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37C5085" w14:textId="77777777" w:rsidR="00475E61" w:rsidRPr="00CE073E"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1329C73A" w14:textId="77777777" w:rsidR="00475E61" w:rsidRPr="00CE073E"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4CCA56E" w14:textId="77777777" w:rsidR="00475E61" w:rsidRPr="00CE073E"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9F350FD" w14:textId="77777777" w:rsidR="00475E61" w:rsidRPr="00CE073E" w:rsidRDefault="00475E61" w:rsidP="008A79EB">
            <w:pPr>
              <w:rPr>
                <w:rFonts w:ascii="Times New Roman" w:hAnsi="Times New Roman" w:cs="Times New Roman"/>
                <w:sz w:val="24"/>
                <w:szCs w:val="24"/>
                <w:lang w:val="sr-Cyrl-RS"/>
              </w:rPr>
            </w:pPr>
          </w:p>
        </w:tc>
      </w:tr>
    </w:tbl>
    <w:p w14:paraId="1A77BE1D" w14:textId="4CE7BD8E" w:rsidR="00475E61" w:rsidRDefault="00475E61" w:rsidP="00475E61">
      <w:pPr>
        <w:rPr>
          <w:lang w:val="sr-Latn-RS"/>
        </w:rPr>
      </w:pPr>
    </w:p>
    <w:p w14:paraId="715FE087" w14:textId="0698B086" w:rsidR="006A708E" w:rsidRDefault="006A708E" w:rsidP="00475E61">
      <w:pPr>
        <w:rPr>
          <w:lang w:val="sr-Latn-RS"/>
        </w:rPr>
      </w:pPr>
    </w:p>
    <w:p w14:paraId="2AB8B143" w14:textId="77777777" w:rsidR="006A708E" w:rsidRDefault="006A708E"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42EA4524"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7EC520EB"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6B8CD506" w14:textId="77777777" w:rsidR="00475E61" w:rsidRPr="00CE073E" w:rsidRDefault="00475E61" w:rsidP="008A79EB">
            <w:pPr>
              <w:rPr>
                <w:rFonts w:ascii="Times New Roman" w:hAnsi="Times New Roman" w:cs="Times New Roman"/>
                <w:sz w:val="24"/>
                <w:szCs w:val="24"/>
              </w:rPr>
            </w:pPr>
            <w:r w:rsidRPr="00CE073E">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4D5388D" w14:textId="77777777" w:rsidR="00475E61" w:rsidRPr="00CE073E" w:rsidRDefault="00475E61" w:rsidP="008A79EB">
            <w:pPr>
              <w:rPr>
                <w:rFonts w:ascii="Times New Roman" w:hAnsi="Times New Roman" w:cs="Times New Roman"/>
                <w:sz w:val="24"/>
                <w:szCs w:val="24"/>
                <w:lang w:val="sr-Cyrl-RS"/>
              </w:rPr>
            </w:pPr>
            <w:r w:rsidRPr="00CE073E">
              <w:rPr>
                <w:rFonts w:ascii="Times New Roman" w:hAnsi="Times New Roman" w:cs="Times New Roman"/>
                <w:sz w:val="24"/>
                <w:szCs w:val="24"/>
              </w:rPr>
              <w:t>O</w:t>
            </w:r>
            <w:r w:rsidRPr="00CE073E">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2E725F4" w14:textId="77777777"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8A7EC58" w14:textId="7BAA5939" w:rsidR="00475E61" w:rsidRPr="00CE073E" w:rsidRDefault="00475E61"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2D229242" w14:textId="512DCF6D" w:rsidR="00475E61" w:rsidRPr="00CE073E" w:rsidRDefault="00475E61" w:rsidP="008A79EB">
            <w:pPr>
              <w:rPr>
                <w:rFonts w:ascii="Times New Roman" w:hAnsi="Times New Roman" w:cs="Times New Roman"/>
                <w:sz w:val="24"/>
                <w:szCs w:val="24"/>
              </w:rPr>
            </w:pPr>
            <w:r w:rsidRPr="00CE073E">
              <w:rPr>
                <w:rFonts w:ascii="Times New Roman" w:hAnsi="Times New Roman" w:cs="Times New Roman"/>
                <w:sz w:val="24"/>
                <w:szCs w:val="24"/>
                <w:lang w:val="sr-Cyrl-RS"/>
              </w:rPr>
              <w:t>Веза са програмским буџетом</w:t>
            </w:r>
          </w:p>
          <w:p w14:paraId="2251C0D9" w14:textId="77777777" w:rsidR="00475E61" w:rsidRPr="00CE073E"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35601AA0" w14:textId="657B5BD7" w:rsidR="00475E61" w:rsidRPr="00CE073E" w:rsidRDefault="00475E61" w:rsidP="00756ED2">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Укупна процењена финансијска средства по изворима у 000 дин.</w:t>
            </w:r>
            <w:r w:rsidRPr="00CE073E">
              <w:rPr>
                <w:rStyle w:val="FootnoteReference"/>
                <w:rFonts w:ascii="Times New Roman" w:hAnsi="Times New Roman" w:cs="Times New Roman"/>
                <w:sz w:val="24"/>
                <w:szCs w:val="24"/>
                <w:lang w:val="sr-Cyrl-RS"/>
              </w:rPr>
              <w:t xml:space="preserve"> </w:t>
            </w:r>
          </w:p>
        </w:tc>
      </w:tr>
      <w:tr w:rsidR="00475E61" w14:paraId="09DFE8D8" w14:textId="77777777" w:rsidTr="008A79EB">
        <w:trPr>
          <w:trHeight w:val="386"/>
        </w:trPr>
        <w:tc>
          <w:tcPr>
            <w:tcW w:w="1114" w:type="pct"/>
            <w:vMerge/>
            <w:tcBorders>
              <w:left w:val="double" w:sz="4" w:space="0" w:color="auto"/>
            </w:tcBorders>
            <w:shd w:val="clear" w:color="auto" w:fill="FFF2CC" w:themeFill="accent4" w:themeFillTint="33"/>
          </w:tcPr>
          <w:p w14:paraId="306B47D3" w14:textId="77777777" w:rsidR="00475E61" w:rsidRPr="00CE073E"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1EAF4A03" w14:textId="77777777" w:rsidR="00475E61" w:rsidRPr="00CE073E"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45B71F32" w14:textId="77777777" w:rsidR="00475E61" w:rsidRPr="00CE073E"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1D348D4B" w14:textId="77777777" w:rsidR="00475E61" w:rsidRPr="00CE073E"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041D3EB5" w14:textId="77777777" w:rsidR="00475E61" w:rsidRPr="00CE073E"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70FB4BAA" w14:textId="77777777" w:rsidR="00475E61" w:rsidRPr="00CE073E"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7392B583" w14:textId="338CA001"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w:t>
            </w:r>
            <w:r w:rsidR="00E077C9" w:rsidRPr="00CE073E">
              <w:rPr>
                <w:rFonts w:ascii="Times New Roman" w:hAnsi="Times New Roman" w:cs="Times New Roman"/>
                <w:sz w:val="24"/>
                <w:szCs w:val="24"/>
                <w:lang w:val="sr-Latn-RS"/>
              </w:rPr>
              <w:t>20</w:t>
            </w:r>
          </w:p>
        </w:tc>
        <w:tc>
          <w:tcPr>
            <w:tcW w:w="407" w:type="pct"/>
            <w:shd w:val="clear" w:color="auto" w:fill="FFF2CC" w:themeFill="accent4" w:themeFillTint="33"/>
          </w:tcPr>
          <w:p w14:paraId="5E4A4D10" w14:textId="34E311E4"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w:t>
            </w:r>
            <w:r w:rsidR="00E077C9" w:rsidRPr="00CE073E">
              <w:rPr>
                <w:rFonts w:ascii="Times New Roman" w:hAnsi="Times New Roman" w:cs="Times New Roman"/>
                <w:sz w:val="24"/>
                <w:szCs w:val="24"/>
                <w:lang w:val="sr-Latn-RS"/>
              </w:rPr>
              <w:t>1</w:t>
            </w:r>
          </w:p>
        </w:tc>
        <w:tc>
          <w:tcPr>
            <w:tcW w:w="426" w:type="pct"/>
            <w:shd w:val="clear" w:color="auto" w:fill="FFF2CC" w:themeFill="accent4" w:themeFillTint="33"/>
          </w:tcPr>
          <w:p w14:paraId="637B3CFF" w14:textId="06323544" w:rsidR="00475E61" w:rsidRPr="00CE073E" w:rsidRDefault="00475E61" w:rsidP="008A79EB">
            <w:pPr>
              <w:jc w:val="center"/>
              <w:rPr>
                <w:rFonts w:ascii="Times New Roman" w:hAnsi="Times New Roman" w:cs="Times New Roman"/>
                <w:sz w:val="24"/>
                <w:szCs w:val="24"/>
                <w:lang w:val="sr-Cyrl-RS"/>
              </w:rPr>
            </w:pPr>
            <w:r w:rsidRPr="00CE073E">
              <w:rPr>
                <w:rFonts w:ascii="Times New Roman" w:hAnsi="Times New Roman" w:cs="Times New Roman"/>
                <w:sz w:val="24"/>
                <w:szCs w:val="24"/>
                <w:lang w:val="sr-Cyrl-RS"/>
              </w:rPr>
              <w:t>202</w:t>
            </w:r>
            <w:r w:rsidR="00E077C9" w:rsidRPr="00CE073E">
              <w:rPr>
                <w:rFonts w:ascii="Times New Roman" w:hAnsi="Times New Roman" w:cs="Times New Roman"/>
                <w:sz w:val="24"/>
                <w:szCs w:val="24"/>
                <w:lang w:val="sr-Latn-RS"/>
              </w:rPr>
              <w:t>2</w:t>
            </w:r>
          </w:p>
        </w:tc>
      </w:tr>
      <w:tr w:rsidR="00475E61" w14:paraId="7130C48C" w14:textId="77777777" w:rsidTr="008A79EB">
        <w:trPr>
          <w:trHeight w:val="543"/>
        </w:trPr>
        <w:tc>
          <w:tcPr>
            <w:tcW w:w="1114" w:type="pct"/>
            <w:tcBorders>
              <w:left w:val="double" w:sz="4" w:space="0" w:color="auto"/>
            </w:tcBorders>
          </w:tcPr>
          <w:p w14:paraId="6DF450A7" w14:textId="2BFA4D8F" w:rsidR="00475E61" w:rsidRPr="00B93CFE" w:rsidRDefault="001C3E6C" w:rsidP="008A79EB">
            <w:pPr>
              <w:rPr>
                <w:rFonts w:ascii="Times New Roman" w:hAnsi="Times New Roman" w:cs="Times New Roman"/>
                <w:sz w:val="24"/>
                <w:szCs w:val="24"/>
                <w:lang w:val="sr-Cyrl-RS"/>
              </w:rPr>
            </w:pPr>
            <w:r w:rsidRPr="00B93CFE">
              <w:rPr>
                <w:rFonts w:ascii="Times New Roman" w:hAnsi="Times New Roman" w:cs="Times New Roman"/>
                <w:sz w:val="24"/>
                <w:szCs w:val="24"/>
                <w:lang w:val="sr-Cyrl-RS"/>
              </w:rPr>
              <w:t>4.3</w:t>
            </w:r>
            <w:r w:rsidR="00475E61" w:rsidRPr="00B93CFE">
              <w:rPr>
                <w:rFonts w:ascii="Times New Roman" w:hAnsi="Times New Roman" w:cs="Times New Roman"/>
                <w:sz w:val="24"/>
                <w:szCs w:val="24"/>
                <w:lang w:val="sr-Cyrl-RS"/>
              </w:rPr>
              <w:t>.1</w:t>
            </w:r>
            <w:r w:rsidR="00850CC6">
              <w:rPr>
                <w:rFonts w:ascii="Times New Roman" w:hAnsi="Times New Roman" w:cs="Times New Roman"/>
                <w:sz w:val="24"/>
                <w:szCs w:val="24"/>
                <w:lang w:val="sr-Cyrl-RS"/>
              </w:rPr>
              <w:t xml:space="preserve"> </w:t>
            </w:r>
            <w:r w:rsidR="00B93CFE" w:rsidRPr="00B93CFE">
              <w:rPr>
                <w:rFonts w:ascii="Times New Roman" w:hAnsi="Times New Roman" w:cs="Times New Roman"/>
                <w:sz w:val="24"/>
                <w:szCs w:val="24"/>
              </w:rPr>
              <w:t xml:space="preserve">спровођење анализе потреба дијаспоре </w:t>
            </w:r>
            <w:r w:rsidR="00B93CFE" w:rsidRPr="00B93CFE">
              <w:rPr>
                <w:rFonts w:ascii="Times New Roman" w:hAnsi="Times New Roman" w:cs="Times New Roman"/>
                <w:sz w:val="24"/>
                <w:szCs w:val="24"/>
                <w:lang w:val="sr-Cyrl-RS"/>
              </w:rPr>
              <w:t xml:space="preserve">и Срба у региону </w:t>
            </w:r>
            <w:r w:rsidR="00B93CFE" w:rsidRPr="00B93CFE">
              <w:rPr>
                <w:rFonts w:ascii="Times New Roman" w:hAnsi="Times New Roman" w:cs="Times New Roman"/>
                <w:sz w:val="24"/>
                <w:szCs w:val="24"/>
              </w:rPr>
              <w:t>за појединим медијским садржајима у сарадњи са телом надлежним за односе са дијаспором, као и анализе заступљености ове врсте програма код пружалаца медијске услуге</w:t>
            </w:r>
          </w:p>
        </w:tc>
        <w:tc>
          <w:tcPr>
            <w:tcW w:w="458" w:type="pct"/>
          </w:tcPr>
          <w:p w14:paraId="50C6FA9F" w14:textId="7DAA3E6B" w:rsidR="00475E61" w:rsidRPr="00C555CA" w:rsidRDefault="00E0398E" w:rsidP="008A79EB">
            <w:pPr>
              <w:rPr>
                <w:rFonts w:ascii="Times New Roman" w:hAnsi="Times New Roman" w:cs="Times New Roman"/>
                <w:sz w:val="24"/>
                <w:szCs w:val="24"/>
                <w:lang w:val="sr-Cyrl-RS"/>
              </w:rPr>
            </w:pPr>
            <w:r w:rsidRPr="0074708C">
              <w:rPr>
                <w:rFonts w:ascii="Times New Roman" w:hAnsi="Times New Roman" w:cs="Times New Roman"/>
                <w:sz w:val="24"/>
                <w:szCs w:val="24"/>
              </w:rPr>
              <w:t>М</w:t>
            </w:r>
            <w:r w:rsidR="00C555CA">
              <w:rPr>
                <w:rFonts w:ascii="Times New Roman" w:hAnsi="Times New Roman" w:cs="Times New Roman"/>
                <w:sz w:val="24"/>
                <w:szCs w:val="24"/>
                <w:lang w:val="sr-Cyrl-RS"/>
              </w:rPr>
              <w:t>инистарство спољних послова</w:t>
            </w:r>
          </w:p>
        </w:tc>
        <w:tc>
          <w:tcPr>
            <w:tcW w:w="508" w:type="pct"/>
          </w:tcPr>
          <w:p w14:paraId="7C898B96" w14:textId="182F79ED" w:rsidR="00475E61" w:rsidRPr="00546789" w:rsidRDefault="0046382A"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r w:rsidR="00546789">
              <w:rPr>
                <w:rFonts w:ascii="Times New Roman" w:hAnsi="Times New Roman" w:cs="Times New Roman"/>
                <w:sz w:val="24"/>
                <w:szCs w:val="24"/>
                <w:lang w:val="sr-Cyrl-RS"/>
              </w:rPr>
              <w:t>, Филозофски факултет у Новом саду</w:t>
            </w:r>
          </w:p>
        </w:tc>
        <w:tc>
          <w:tcPr>
            <w:tcW w:w="459" w:type="pct"/>
          </w:tcPr>
          <w:p w14:paraId="43BCF3ED" w14:textId="01F2E4A9" w:rsidR="00475E61"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52878">
              <w:rPr>
                <w:rFonts w:ascii="Times New Roman" w:hAnsi="Times New Roman" w:cs="Times New Roman"/>
                <w:sz w:val="24"/>
                <w:szCs w:val="24"/>
              </w:rPr>
              <w:t>квартал</w:t>
            </w:r>
            <w:r w:rsidR="003E7871" w:rsidRPr="00A52878">
              <w:rPr>
                <w:rFonts w:ascii="Times New Roman" w:hAnsi="Times New Roman" w:cs="Times New Roman"/>
                <w:sz w:val="24"/>
                <w:szCs w:val="24"/>
              </w:rPr>
              <w:t xml:space="preserve"> 2022</w:t>
            </w:r>
          </w:p>
        </w:tc>
        <w:tc>
          <w:tcPr>
            <w:tcW w:w="611" w:type="pct"/>
          </w:tcPr>
          <w:p w14:paraId="42E69D72" w14:textId="0D8BE9E2" w:rsidR="00475E61"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Буџет РС</w:t>
            </w:r>
          </w:p>
        </w:tc>
        <w:tc>
          <w:tcPr>
            <w:tcW w:w="557" w:type="pct"/>
          </w:tcPr>
          <w:p w14:paraId="6FEEA095" w14:textId="6274323A" w:rsidR="00475E61" w:rsidRPr="00A52878" w:rsidRDefault="00A52878" w:rsidP="008A79EB">
            <w:pPr>
              <w:rPr>
                <w:rFonts w:ascii="Times New Roman" w:hAnsi="Times New Roman" w:cs="Times New Roman"/>
                <w:sz w:val="24"/>
                <w:szCs w:val="24"/>
              </w:rPr>
            </w:pPr>
            <w:r w:rsidRPr="00A52878">
              <w:rPr>
                <w:rFonts w:ascii="Times New Roman" w:hAnsi="Times New Roman" w:cs="Times New Roman"/>
                <w:sz w:val="24"/>
                <w:szCs w:val="24"/>
              </w:rPr>
              <w:t>Програм</w:t>
            </w:r>
            <w:r w:rsidR="003E7871" w:rsidRPr="00A52878">
              <w:rPr>
                <w:rFonts w:ascii="Times New Roman" w:hAnsi="Times New Roman" w:cs="Times New Roman"/>
                <w:sz w:val="24"/>
                <w:szCs w:val="24"/>
              </w:rPr>
              <w:t xml:space="preserve"> 1902</w:t>
            </w:r>
          </w:p>
          <w:p w14:paraId="2432E9CB" w14:textId="734E74EA" w:rsidR="003E7871" w:rsidRPr="00A52878" w:rsidRDefault="00CE073E" w:rsidP="008A79EB">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3E7871" w:rsidRPr="00A52878">
              <w:rPr>
                <w:rFonts w:ascii="Times New Roman" w:hAnsi="Times New Roman" w:cs="Times New Roman"/>
                <w:sz w:val="24"/>
                <w:szCs w:val="24"/>
              </w:rPr>
              <w:t xml:space="preserve"> 0001</w:t>
            </w:r>
          </w:p>
        </w:tc>
        <w:tc>
          <w:tcPr>
            <w:tcW w:w="460" w:type="pct"/>
          </w:tcPr>
          <w:p w14:paraId="503FE03F" w14:textId="77777777" w:rsidR="00475E61" w:rsidRPr="00A52878" w:rsidRDefault="00475E61" w:rsidP="008A79EB">
            <w:pPr>
              <w:rPr>
                <w:rFonts w:ascii="Times New Roman" w:hAnsi="Times New Roman" w:cs="Times New Roman"/>
                <w:sz w:val="24"/>
                <w:szCs w:val="24"/>
                <w:lang w:val="sr-Cyrl-RS"/>
              </w:rPr>
            </w:pPr>
          </w:p>
        </w:tc>
        <w:tc>
          <w:tcPr>
            <w:tcW w:w="407" w:type="pct"/>
          </w:tcPr>
          <w:p w14:paraId="3D8AA003" w14:textId="77777777" w:rsidR="00475E61" w:rsidRPr="00A52878" w:rsidRDefault="00475E61" w:rsidP="008A79EB">
            <w:pPr>
              <w:rPr>
                <w:rFonts w:ascii="Times New Roman" w:hAnsi="Times New Roman" w:cs="Times New Roman"/>
                <w:sz w:val="24"/>
                <w:szCs w:val="24"/>
                <w:lang w:val="sr-Cyrl-RS"/>
              </w:rPr>
            </w:pPr>
          </w:p>
        </w:tc>
        <w:tc>
          <w:tcPr>
            <w:tcW w:w="426" w:type="pct"/>
          </w:tcPr>
          <w:p w14:paraId="0A2965BD" w14:textId="1A657566" w:rsidR="00475E61" w:rsidRPr="00A52878" w:rsidRDefault="003E7871" w:rsidP="008A79EB">
            <w:pPr>
              <w:rPr>
                <w:rFonts w:ascii="Times New Roman" w:hAnsi="Times New Roman" w:cs="Times New Roman"/>
                <w:sz w:val="24"/>
                <w:szCs w:val="24"/>
              </w:rPr>
            </w:pPr>
            <w:r w:rsidRPr="00A52878">
              <w:rPr>
                <w:rFonts w:ascii="Times New Roman" w:hAnsi="Times New Roman" w:cs="Times New Roman"/>
                <w:sz w:val="24"/>
                <w:szCs w:val="24"/>
              </w:rPr>
              <w:t>500</w:t>
            </w:r>
          </w:p>
        </w:tc>
      </w:tr>
      <w:tr w:rsidR="00475E61" w14:paraId="78BE1B29" w14:textId="77777777" w:rsidTr="008A79EB">
        <w:trPr>
          <w:trHeight w:val="50"/>
        </w:trPr>
        <w:tc>
          <w:tcPr>
            <w:tcW w:w="1114" w:type="pct"/>
            <w:tcBorders>
              <w:left w:val="double" w:sz="4" w:space="0" w:color="auto"/>
            </w:tcBorders>
          </w:tcPr>
          <w:p w14:paraId="76F1143C" w14:textId="2EBCE637" w:rsidR="00475E61" w:rsidRPr="00793490" w:rsidRDefault="001C3E6C" w:rsidP="008A79EB">
            <w:pPr>
              <w:rPr>
                <w:rFonts w:ascii="Times New Roman" w:hAnsi="Times New Roman" w:cs="Times New Roman"/>
                <w:sz w:val="24"/>
                <w:szCs w:val="24"/>
                <w:lang w:val="sr-Cyrl-RS"/>
              </w:rPr>
            </w:pPr>
            <w:r w:rsidRPr="00793490">
              <w:rPr>
                <w:rFonts w:ascii="Times New Roman" w:hAnsi="Times New Roman" w:cs="Times New Roman"/>
                <w:sz w:val="24"/>
                <w:szCs w:val="24"/>
                <w:lang w:val="sr-Cyrl-RS"/>
              </w:rPr>
              <w:t>4.3</w:t>
            </w:r>
            <w:r w:rsidR="00475E61" w:rsidRPr="00793490">
              <w:rPr>
                <w:rFonts w:ascii="Times New Roman" w:hAnsi="Times New Roman" w:cs="Times New Roman"/>
                <w:sz w:val="24"/>
                <w:szCs w:val="24"/>
                <w:lang w:val="sr-Cyrl-RS"/>
              </w:rPr>
              <w:t>.2</w:t>
            </w:r>
            <w:r w:rsidR="00793490" w:rsidRPr="00793490">
              <w:rPr>
                <w:rFonts w:ascii="Times New Roman" w:hAnsi="Times New Roman" w:cs="Times New Roman"/>
                <w:sz w:val="24"/>
                <w:szCs w:val="24"/>
              </w:rPr>
              <w:t xml:space="preserve"> пројектно суфинансирање медијских садржаја намењених дијаспори </w:t>
            </w:r>
            <w:r w:rsidR="00793490" w:rsidRPr="00793490">
              <w:rPr>
                <w:rFonts w:ascii="Times New Roman" w:hAnsi="Times New Roman" w:cs="Times New Roman"/>
                <w:sz w:val="24"/>
                <w:szCs w:val="24"/>
                <w:lang w:val="sr-Cyrl-RS"/>
              </w:rPr>
              <w:t xml:space="preserve">и Србима у региону </w:t>
            </w:r>
            <w:r w:rsidR="00793490" w:rsidRPr="00793490">
              <w:rPr>
                <w:rFonts w:ascii="Times New Roman" w:hAnsi="Times New Roman" w:cs="Times New Roman"/>
                <w:sz w:val="24"/>
                <w:szCs w:val="24"/>
              </w:rPr>
              <w:t>везати за резултате анализе из претходне тачке</w:t>
            </w:r>
          </w:p>
        </w:tc>
        <w:tc>
          <w:tcPr>
            <w:tcW w:w="458" w:type="pct"/>
          </w:tcPr>
          <w:p w14:paraId="19A238DC" w14:textId="42A0C505" w:rsidR="00475E61" w:rsidRPr="0074708C" w:rsidRDefault="00C555CA" w:rsidP="008A79EB">
            <w:pPr>
              <w:rPr>
                <w:rFonts w:ascii="Times New Roman" w:hAnsi="Times New Roman" w:cs="Times New Roman"/>
                <w:sz w:val="24"/>
                <w:szCs w:val="24"/>
              </w:rPr>
            </w:pPr>
            <w:r w:rsidRPr="0074708C">
              <w:rPr>
                <w:rFonts w:ascii="Times New Roman" w:hAnsi="Times New Roman" w:cs="Times New Roman"/>
                <w:sz w:val="24"/>
                <w:szCs w:val="24"/>
              </w:rPr>
              <w:t>М</w:t>
            </w:r>
            <w:r>
              <w:rPr>
                <w:rFonts w:ascii="Times New Roman" w:hAnsi="Times New Roman" w:cs="Times New Roman"/>
                <w:sz w:val="24"/>
                <w:szCs w:val="24"/>
                <w:lang w:val="sr-Cyrl-RS"/>
              </w:rPr>
              <w:t>инистарство спољних послова</w:t>
            </w:r>
          </w:p>
        </w:tc>
        <w:tc>
          <w:tcPr>
            <w:tcW w:w="508" w:type="pct"/>
          </w:tcPr>
          <w:p w14:paraId="7F6C1B85" w14:textId="06851242" w:rsidR="00475E61" w:rsidRPr="0074708C" w:rsidRDefault="0046382A"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459" w:type="pct"/>
          </w:tcPr>
          <w:p w14:paraId="7168C815" w14:textId="5E3AD792" w:rsidR="00475E61"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52878">
              <w:rPr>
                <w:rFonts w:ascii="Times New Roman" w:hAnsi="Times New Roman" w:cs="Times New Roman"/>
                <w:sz w:val="24"/>
                <w:szCs w:val="24"/>
              </w:rPr>
              <w:t>квартал</w:t>
            </w:r>
            <w:r w:rsidR="003E7871" w:rsidRPr="00A52878">
              <w:rPr>
                <w:rFonts w:ascii="Times New Roman" w:hAnsi="Times New Roman" w:cs="Times New Roman"/>
                <w:sz w:val="24"/>
                <w:szCs w:val="24"/>
              </w:rPr>
              <w:t xml:space="preserve"> 2022</w:t>
            </w:r>
          </w:p>
        </w:tc>
        <w:tc>
          <w:tcPr>
            <w:tcW w:w="611" w:type="pct"/>
          </w:tcPr>
          <w:p w14:paraId="5BD0B6C0" w14:textId="1D2555DC" w:rsidR="00475E61" w:rsidRPr="00A52878" w:rsidRDefault="00B6091A" w:rsidP="008A79EB">
            <w:pPr>
              <w:rPr>
                <w:rFonts w:ascii="Times New Roman" w:hAnsi="Times New Roman" w:cs="Times New Roman"/>
                <w:sz w:val="24"/>
                <w:szCs w:val="24"/>
                <w:lang w:val="sr-Cyrl-RS"/>
              </w:rPr>
            </w:pPr>
            <w:r w:rsidRPr="00A52878">
              <w:rPr>
                <w:rFonts w:ascii="Times New Roman" w:hAnsi="Times New Roman" w:cs="Times New Roman"/>
                <w:sz w:val="24"/>
                <w:szCs w:val="24"/>
              </w:rPr>
              <w:t>Буџет РС</w:t>
            </w:r>
          </w:p>
        </w:tc>
        <w:tc>
          <w:tcPr>
            <w:tcW w:w="557" w:type="pct"/>
          </w:tcPr>
          <w:p w14:paraId="352387D0" w14:textId="3507C164" w:rsidR="003E7871" w:rsidRPr="00A52878" w:rsidRDefault="00A52878" w:rsidP="003E7871">
            <w:pPr>
              <w:rPr>
                <w:rFonts w:ascii="Times New Roman" w:hAnsi="Times New Roman" w:cs="Times New Roman"/>
                <w:sz w:val="24"/>
                <w:szCs w:val="24"/>
              </w:rPr>
            </w:pPr>
            <w:r w:rsidRPr="00A52878">
              <w:rPr>
                <w:rFonts w:ascii="Times New Roman" w:hAnsi="Times New Roman" w:cs="Times New Roman"/>
                <w:sz w:val="24"/>
                <w:szCs w:val="24"/>
              </w:rPr>
              <w:t>Програм</w:t>
            </w:r>
            <w:r w:rsidR="003E7871" w:rsidRPr="00A52878">
              <w:rPr>
                <w:rFonts w:ascii="Times New Roman" w:hAnsi="Times New Roman" w:cs="Times New Roman"/>
                <w:sz w:val="24"/>
                <w:szCs w:val="24"/>
              </w:rPr>
              <w:t xml:space="preserve"> 1902</w:t>
            </w:r>
          </w:p>
          <w:p w14:paraId="70FFDDF5" w14:textId="64310C30" w:rsidR="00475E61" w:rsidRPr="00A52878" w:rsidRDefault="00CE073E" w:rsidP="003E7871">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3E7871" w:rsidRPr="00A52878">
              <w:rPr>
                <w:rFonts w:ascii="Times New Roman" w:hAnsi="Times New Roman" w:cs="Times New Roman"/>
                <w:sz w:val="24"/>
                <w:szCs w:val="24"/>
              </w:rPr>
              <w:t xml:space="preserve"> 000</w:t>
            </w:r>
            <w:r w:rsidR="006251F7" w:rsidRPr="00A52878">
              <w:rPr>
                <w:rFonts w:ascii="Times New Roman" w:hAnsi="Times New Roman" w:cs="Times New Roman"/>
                <w:sz w:val="24"/>
                <w:szCs w:val="24"/>
              </w:rPr>
              <w:t>2</w:t>
            </w:r>
          </w:p>
        </w:tc>
        <w:tc>
          <w:tcPr>
            <w:tcW w:w="460" w:type="pct"/>
          </w:tcPr>
          <w:p w14:paraId="22F2E3A9" w14:textId="6C3173AE" w:rsidR="00475E61" w:rsidRPr="00A52878" w:rsidRDefault="006251F7" w:rsidP="008A79EB">
            <w:pPr>
              <w:rPr>
                <w:rFonts w:ascii="Times New Roman" w:hAnsi="Times New Roman" w:cs="Times New Roman"/>
                <w:sz w:val="24"/>
                <w:szCs w:val="24"/>
              </w:rPr>
            </w:pPr>
            <w:r w:rsidRPr="00A52878">
              <w:rPr>
                <w:rFonts w:ascii="Times New Roman" w:hAnsi="Times New Roman" w:cs="Times New Roman"/>
                <w:sz w:val="24"/>
                <w:szCs w:val="24"/>
              </w:rPr>
              <w:t>10.000</w:t>
            </w:r>
          </w:p>
        </w:tc>
        <w:tc>
          <w:tcPr>
            <w:tcW w:w="407" w:type="pct"/>
          </w:tcPr>
          <w:p w14:paraId="5B149459" w14:textId="1AA2E1B2" w:rsidR="00475E61" w:rsidRPr="00A52878" w:rsidRDefault="006251F7" w:rsidP="008A79EB">
            <w:pPr>
              <w:rPr>
                <w:rFonts w:ascii="Times New Roman" w:hAnsi="Times New Roman" w:cs="Times New Roman"/>
                <w:sz w:val="24"/>
                <w:szCs w:val="24"/>
              </w:rPr>
            </w:pPr>
            <w:r w:rsidRPr="00A52878">
              <w:rPr>
                <w:rFonts w:ascii="Times New Roman" w:hAnsi="Times New Roman" w:cs="Times New Roman"/>
                <w:sz w:val="24"/>
                <w:szCs w:val="24"/>
              </w:rPr>
              <w:t>12.000</w:t>
            </w:r>
          </w:p>
        </w:tc>
        <w:tc>
          <w:tcPr>
            <w:tcW w:w="426" w:type="pct"/>
          </w:tcPr>
          <w:p w14:paraId="3F8BFEE3" w14:textId="0EC8E06C" w:rsidR="00475E61" w:rsidRPr="00A52878" w:rsidRDefault="006251F7" w:rsidP="008A79EB">
            <w:pPr>
              <w:rPr>
                <w:rFonts w:ascii="Times New Roman" w:hAnsi="Times New Roman" w:cs="Times New Roman"/>
                <w:sz w:val="24"/>
                <w:szCs w:val="24"/>
              </w:rPr>
            </w:pPr>
            <w:r w:rsidRPr="00A52878">
              <w:rPr>
                <w:rFonts w:ascii="Times New Roman" w:hAnsi="Times New Roman" w:cs="Times New Roman"/>
                <w:sz w:val="24"/>
                <w:szCs w:val="24"/>
              </w:rPr>
              <w:t>14.000</w:t>
            </w:r>
          </w:p>
        </w:tc>
      </w:tr>
      <w:tr w:rsidR="00475E61" w14:paraId="00EDCE15" w14:textId="77777777" w:rsidTr="008A79EB">
        <w:trPr>
          <w:trHeight w:val="140"/>
        </w:trPr>
        <w:tc>
          <w:tcPr>
            <w:tcW w:w="1114" w:type="pct"/>
            <w:tcBorders>
              <w:left w:val="double" w:sz="4" w:space="0" w:color="auto"/>
            </w:tcBorders>
          </w:tcPr>
          <w:p w14:paraId="3024E5C9" w14:textId="52549962" w:rsidR="00475E61" w:rsidRPr="00793490" w:rsidRDefault="001C3E6C" w:rsidP="008A79EB">
            <w:pPr>
              <w:rPr>
                <w:rFonts w:ascii="Times New Roman" w:hAnsi="Times New Roman" w:cs="Times New Roman"/>
                <w:sz w:val="24"/>
                <w:szCs w:val="24"/>
                <w:lang w:val="sr-Cyrl-RS"/>
              </w:rPr>
            </w:pPr>
            <w:r w:rsidRPr="00793490">
              <w:rPr>
                <w:rFonts w:ascii="Times New Roman" w:hAnsi="Times New Roman" w:cs="Times New Roman"/>
                <w:sz w:val="24"/>
                <w:szCs w:val="24"/>
                <w:lang w:val="sr-Cyrl-RS"/>
              </w:rPr>
              <w:t>4.3</w:t>
            </w:r>
            <w:r w:rsidR="00475E61" w:rsidRPr="00793490">
              <w:rPr>
                <w:rFonts w:ascii="Times New Roman" w:hAnsi="Times New Roman" w:cs="Times New Roman"/>
                <w:sz w:val="24"/>
                <w:szCs w:val="24"/>
                <w:lang w:val="sr-Cyrl-RS"/>
              </w:rPr>
              <w:t>.3</w:t>
            </w:r>
            <w:r w:rsidR="00850CC6">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lang w:val="sr-Cyrl-RS"/>
              </w:rPr>
              <w:t>унапређивање професионалних знања и дигиталне компетенције медијских радника припадника дијаспоре и Срба у региону који производе садржаје на српском језику у иностр</w:t>
            </w:r>
            <w:r w:rsidR="00793490" w:rsidRPr="00793490">
              <w:rPr>
                <w:rFonts w:ascii="Times New Roman" w:hAnsi="Times New Roman" w:cs="Times New Roman"/>
                <w:color w:val="000000" w:themeColor="text1"/>
                <w:sz w:val="24"/>
                <w:szCs w:val="24"/>
                <w:lang w:val="sr-Cyrl-RS"/>
              </w:rPr>
              <w:t>а</w:t>
            </w:r>
            <w:r w:rsidR="00793490" w:rsidRPr="00793490">
              <w:rPr>
                <w:rFonts w:ascii="Times New Roman" w:hAnsi="Times New Roman" w:cs="Times New Roman"/>
                <w:sz w:val="24"/>
                <w:szCs w:val="24"/>
                <w:lang w:val="sr-Cyrl-RS"/>
              </w:rPr>
              <w:t>нству кроз едукативне програме и практичну обуку у матичној држави</w:t>
            </w:r>
          </w:p>
        </w:tc>
        <w:tc>
          <w:tcPr>
            <w:tcW w:w="458" w:type="pct"/>
          </w:tcPr>
          <w:p w14:paraId="12902D75" w14:textId="2CB31FDE" w:rsidR="00475E61" w:rsidRPr="0074708C" w:rsidRDefault="00C555CA" w:rsidP="008A79EB">
            <w:pPr>
              <w:rPr>
                <w:rFonts w:ascii="Times New Roman" w:hAnsi="Times New Roman" w:cs="Times New Roman"/>
                <w:sz w:val="24"/>
                <w:szCs w:val="24"/>
              </w:rPr>
            </w:pPr>
            <w:r w:rsidRPr="0074708C">
              <w:rPr>
                <w:rFonts w:ascii="Times New Roman" w:hAnsi="Times New Roman" w:cs="Times New Roman"/>
                <w:sz w:val="24"/>
                <w:szCs w:val="24"/>
              </w:rPr>
              <w:t>М</w:t>
            </w:r>
            <w:r>
              <w:rPr>
                <w:rFonts w:ascii="Times New Roman" w:hAnsi="Times New Roman" w:cs="Times New Roman"/>
                <w:sz w:val="24"/>
                <w:szCs w:val="24"/>
                <w:lang w:val="sr-Cyrl-RS"/>
              </w:rPr>
              <w:t>инистарство спољних послова</w:t>
            </w:r>
          </w:p>
        </w:tc>
        <w:tc>
          <w:tcPr>
            <w:tcW w:w="508" w:type="pct"/>
          </w:tcPr>
          <w:p w14:paraId="402CA863" w14:textId="4C686A83" w:rsidR="00475E61" w:rsidRPr="0074708C" w:rsidRDefault="00824B74" w:rsidP="008A79EB">
            <w:pPr>
              <w:rPr>
                <w:rFonts w:ascii="Times New Roman" w:hAnsi="Times New Roman" w:cs="Times New Roman"/>
                <w:sz w:val="24"/>
                <w:szCs w:val="24"/>
              </w:rPr>
            </w:pPr>
            <w:r>
              <w:rPr>
                <w:rFonts w:ascii="Times New Roman" w:hAnsi="Times New Roman" w:cs="Times New Roman"/>
                <w:sz w:val="24"/>
                <w:szCs w:val="24"/>
                <w:lang w:val="sr-Cyrl-RS"/>
              </w:rPr>
              <w:t xml:space="preserve">Новинарска и медијска удружења и организације </w:t>
            </w:r>
          </w:p>
        </w:tc>
        <w:tc>
          <w:tcPr>
            <w:tcW w:w="459" w:type="pct"/>
          </w:tcPr>
          <w:p w14:paraId="0C44B15D" w14:textId="126CF461" w:rsidR="00475E61"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52878">
              <w:rPr>
                <w:rFonts w:ascii="Times New Roman" w:hAnsi="Times New Roman" w:cs="Times New Roman"/>
                <w:sz w:val="24"/>
                <w:szCs w:val="24"/>
              </w:rPr>
              <w:t xml:space="preserve">квартал </w:t>
            </w:r>
            <w:r w:rsidR="003E7871" w:rsidRPr="00A52878">
              <w:rPr>
                <w:rFonts w:ascii="Times New Roman" w:hAnsi="Times New Roman" w:cs="Times New Roman"/>
                <w:sz w:val="24"/>
                <w:szCs w:val="24"/>
              </w:rPr>
              <w:t>2022</w:t>
            </w:r>
          </w:p>
        </w:tc>
        <w:tc>
          <w:tcPr>
            <w:tcW w:w="611" w:type="pct"/>
          </w:tcPr>
          <w:p w14:paraId="4254F6A1" w14:textId="1B18F130" w:rsidR="00475E61"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Буџет РС</w:t>
            </w:r>
          </w:p>
        </w:tc>
        <w:tc>
          <w:tcPr>
            <w:tcW w:w="557" w:type="pct"/>
          </w:tcPr>
          <w:p w14:paraId="309023C5" w14:textId="5FCB8043" w:rsidR="003E7871" w:rsidRPr="00A52878" w:rsidRDefault="00A52878" w:rsidP="003E7871">
            <w:pPr>
              <w:rPr>
                <w:rFonts w:ascii="Times New Roman" w:hAnsi="Times New Roman" w:cs="Times New Roman"/>
                <w:sz w:val="24"/>
                <w:szCs w:val="24"/>
              </w:rPr>
            </w:pPr>
            <w:r w:rsidRPr="00A52878">
              <w:rPr>
                <w:rFonts w:ascii="Times New Roman" w:hAnsi="Times New Roman" w:cs="Times New Roman"/>
                <w:sz w:val="24"/>
                <w:szCs w:val="24"/>
              </w:rPr>
              <w:t>Програм</w:t>
            </w:r>
            <w:r w:rsidR="003E7871" w:rsidRPr="00A52878">
              <w:rPr>
                <w:rFonts w:ascii="Times New Roman" w:hAnsi="Times New Roman" w:cs="Times New Roman"/>
                <w:sz w:val="24"/>
                <w:szCs w:val="24"/>
              </w:rPr>
              <w:t xml:space="preserve"> 1902</w:t>
            </w:r>
          </w:p>
          <w:p w14:paraId="50866105" w14:textId="7B250A75" w:rsidR="00475E61" w:rsidRPr="00A52878" w:rsidRDefault="00CE073E" w:rsidP="003E7871">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3E7871" w:rsidRPr="00A52878">
              <w:rPr>
                <w:rFonts w:ascii="Times New Roman" w:hAnsi="Times New Roman" w:cs="Times New Roman"/>
                <w:sz w:val="24"/>
                <w:szCs w:val="24"/>
              </w:rPr>
              <w:t xml:space="preserve"> 000</w:t>
            </w:r>
            <w:r w:rsidR="006251F7" w:rsidRPr="00A52878">
              <w:rPr>
                <w:rFonts w:ascii="Times New Roman" w:hAnsi="Times New Roman" w:cs="Times New Roman"/>
                <w:sz w:val="24"/>
                <w:szCs w:val="24"/>
              </w:rPr>
              <w:t>2</w:t>
            </w:r>
          </w:p>
        </w:tc>
        <w:tc>
          <w:tcPr>
            <w:tcW w:w="460" w:type="pct"/>
          </w:tcPr>
          <w:p w14:paraId="4E44D12F" w14:textId="16AA36C1" w:rsidR="00475E61" w:rsidRPr="00A52878" w:rsidRDefault="006251F7" w:rsidP="008A79EB">
            <w:pPr>
              <w:rPr>
                <w:rFonts w:ascii="Times New Roman" w:hAnsi="Times New Roman" w:cs="Times New Roman"/>
                <w:sz w:val="24"/>
                <w:szCs w:val="24"/>
              </w:rPr>
            </w:pPr>
            <w:r w:rsidRPr="00A52878">
              <w:rPr>
                <w:rFonts w:ascii="Times New Roman" w:hAnsi="Times New Roman" w:cs="Times New Roman"/>
                <w:sz w:val="24"/>
                <w:szCs w:val="24"/>
              </w:rPr>
              <w:t>500</w:t>
            </w:r>
          </w:p>
        </w:tc>
        <w:tc>
          <w:tcPr>
            <w:tcW w:w="407" w:type="pct"/>
          </w:tcPr>
          <w:p w14:paraId="4119E625" w14:textId="6B8C4D3D" w:rsidR="00475E61" w:rsidRPr="00A52878" w:rsidRDefault="006251F7" w:rsidP="008A79EB">
            <w:pPr>
              <w:rPr>
                <w:rFonts w:ascii="Times New Roman" w:hAnsi="Times New Roman" w:cs="Times New Roman"/>
                <w:sz w:val="24"/>
                <w:szCs w:val="24"/>
              </w:rPr>
            </w:pPr>
            <w:r w:rsidRPr="00A52878">
              <w:rPr>
                <w:rFonts w:ascii="Times New Roman" w:hAnsi="Times New Roman" w:cs="Times New Roman"/>
                <w:sz w:val="24"/>
                <w:szCs w:val="24"/>
              </w:rPr>
              <w:t>500</w:t>
            </w:r>
          </w:p>
        </w:tc>
        <w:tc>
          <w:tcPr>
            <w:tcW w:w="426" w:type="pct"/>
          </w:tcPr>
          <w:p w14:paraId="199EECC4" w14:textId="10743FB4" w:rsidR="00475E61" w:rsidRPr="00A52878" w:rsidRDefault="006251F7" w:rsidP="008A79EB">
            <w:pPr>
              <w:rPr>
                <w:rFonts w:ascii="Times New Roman" w:hAnsi="Times New Roman" w:cs="Times New Roman"/>
                <w:sz w:val="24"/>
                <w:szCs w:val="24"/>
              </w:rPr>
            </w:pPr>
            <w:r w:rsidRPr="00A52878">
              <w:rPr>
                <w:rFonts w:ascii="Times New Roman" w:hAnsi="Times New Roman" w:cs="Times New Roman"/>
                <w:sz w:val="24"/>
                <w:szCs w:val="24"/>
              </w:rPr>
              <w:t>500</w:t>
            </w:r>
          </w:p>
        </w:tc>
      </w:tr>
      <w:tr w:rsidR="00475E61" w14:paraId="356FCB64" w14:textId="77777777" w:rsidTr="008A79EB">
        <w:trPr>
          <w:trHeight w:val="140"/>
        </w:trPr>
        <w:tc>
          <w:tcPr>
            <w:tcW w:w="1114" w:type="pct"/>
            <w:tcBorders>
              <w:left w:val="double" w:sz="4" w:space="0" w:color="auto"/>
            </w:tcBorders>
          </w:tcPr>
          <w:p w14:paraId="3E07BBEB" w14:textId="4A62ABE5" w:rsidR="00475E61" w:rsidRPr="00793490" w:rsidRDefault="00B93CFE" w:rsidP="008A79EB">
            <w:pPr>
              <w:rPr>
                <w:rFonts w:ascii="Times New Roman" w:hAnsi="Times New Roman" w:cs="Times New Roman"/>
                <w:sz w:val="24"/>
                <w:szCs w:val="24"/>
                <w:lang w:val="sr-Cyrl-RS"/>
              </w:rPr>
            </w:pPr>
            <w:r w:rsidRPr="00793490">
              <w:rPr>
                <w:rFonts w:ascii="Times New Roman" w:hAnsi="Times New Roman" w:cs="Times New Roman"/>
                <w:sz w:val="24"/>
                <w:szCs w:val="24"/>
                <w:lang w:val="sr-Cyrl-RS"/>
              </w:rPr>
              <w:t>4.3.4</w:t>
            </w:r>
            <w:r w:rsidR="00850CC6">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lang w:val="sr-Cyrl-RS"/>
              </w:rPr>
              <w:t>допринос умрежавању српских медија и удружења цивилног сектора који обављају медијску делатност на српском језику у иностранству кроз организацију и дигиталну подршку медијским конференцијама, те израду заједничке платформе за размену медијских садржаја</w:t>
            </w:r>
          </w:p>
        </w:tc>
        <w:tc>
          <w:tcPr>
            <w:tcW w:w="458" w:type="pct"/>
          </w:tcPr>
          <w:p w14:paraId="49C0FA5E" w14:textId="63E64452" w:rsidR="00475E61" w:rsidRPr="00C555CA" w:rsidRDefault="00E0398E" w:rsidP="008A79EB">
            <w:pPr>
              <w:rPr>
                <w:rFonts w:ascii="Times New Roman" w:hAnsi="Times New Roman" w:cs="Times New Roman"/>
                <w:sz w:val="24"/>
                <w:szCs w:val="24"/>
                <w:lang w:val="sr-Cyrl-RS"/>
              </w:rPr>
            </w:pPr>
            <w:r w:rsidRPr="0074708C">
              <w:rPr>
                <w:rFonts w:ascii="Times New Roman" w:hAnsi="Times New Roman" w:cs="Times New Roman"/>
                <w:sz w:val="24"/>
                <w:szCs w:val="24"/>
              </w:rPr>
              <w:t>М</w:t>
            </w:r>
            <w:r w:rsidR="00C555CA">
              <w:rPr>
                <w:rFonts w:ascii="Times New Roman" w:hAnsi="Times New Roman" w:cs="Times New Roman"/>
                <w:sz w:val="24"/>
                <w:szCs w:val="24"/>
                <w:lang w:val="sr-Cyrl-RS"/>
              </w:rPr>
              <w:t>инистарство спољних послова</w:t>
            </w:r>
          </w:p>
        </w:tc>
        <w:tc>
          <w:tcPr>
            <w:tcW w:w="508" w:type="pct"/>
          </w:tcPr>
          <w:p w14:paraId="0B51BED8" w14:textId="5B6A1CF2" w:rsidR="00475E61" w:rsidRPr="0074708C" w:rsidRDefault="0046382A"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459" w:type="pct"/>
          </w:tcPr>
          <w:p w14:paraId="5A131E03" w14:textId="78E7ECC6" w:rsidR="00475E61" w:rsidRPr="00A52878" w:rsidRDefault="00A52878" w:rsidP="008A79EB">
            <w:pPr>
              <w:rPr>
                <w:rFonts w:ascii="Times New Roman" w:hAnsi="Times New Roman" w:cs="Times New Roman"/>
                <w:sz w:val="24"/>
                <w:szCs w:val="24"/>
              </w:rPr>
            </w:pPr>
            <w:r w:rsidRPr="00A52878">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52878">
              <w:rPr>
                <w:rFonts w:ascii="Times New Roman" w:hAnsi="Times New Roman" w:cs="Times New Roman"/>
                <w:sz w:val="24"/>
                <w:szCs w:val="24"/>
              </w:rPr>
              <w:t>квартал</w:t>
            </w:r>
            <w:r w:rsidR="003E7871" w:rsidRPr="00A52878">
              <w:rPr>
                <w:rFonts w:ascii="Times New Roman" w:hAnsi="Times New Roman" w:cs="Times New Roman"/>
                <w:sz w:val="24"/>
                <w:szCs w:val="24"/>
              </w:rPr>
              <w:t xml:space="preserve"> 2022</w:t>
            </w:r>
          </w:p>
        </w:tc>
        <w:tc>
          <w:tcPr>
            <w:tcW w:w="611" w:type="pct"/>
          </w:tcPr>
          <w:p w14:paraId="2A73461D" w14:textId="01A4978F" w:rsidR="00475E61"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Буџет РС</w:t>
            </w:r>
          </w:p>
        </w:tc>
        <w:tc>
          <w:tcPr>
            <w:tcW w:w="557" w:type="pct"/>
          </w:tcPr>
          <w:p w14:paraId="6B2D4A7F" w14:textId="5308CD13" w:rsidR="003E7871" w:rsidRPr="00A52878" w:rsidRDefault="00A52878" w:rsidP="003E7871">
            <w:pPr>
              <w:rPr>
                <w:rFonts w:ascii="Times New Roman" w:hAnsi="Times New Roman" w:cs="Times New Roman"/>
                <w:sz w:val="24"/>
                <w:szCs w:val="24"/>
              </w:rPr>
            </w:pPr>
            <w:r w:rsidRPr="00A52878">
              <w:rPr>
                <w:rFonts w:ascii="Times New Roman" w:hAnsi="Times New Roman" w:cs="Times New Roman"/>
                <w:sz w:val="24"/>
                <w:szCs w:val="24"/>
              </w:rPr>
              <w:t>Програм</w:t>
            </w:r>
            <w:r w:rsidR="003E7871" w:rsidRPr="00A52878">
              <w:rPr>
                <w:rFonts w:ascii="Times New Roman" w:hAnsi="Times New Roman" w:cs="Times New Roman"/>
                <w:sz w:val="24"/>
                <w:szCs w:val="24"/>
              </w:rPr>
              <w:t xml:space="preserve"> 1902</w:t>
            </w:r>
          </w:p>
          <w:p w14:paraId="23558507" w14:textId="0CA3CD06" w:rsidR="00475E61" w:rsidRPr="00A52878" w:rsidRDefault="00CE073E" w:rsidP="003E7871">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3E7871" w:rsidRPr="00A52878">
              <w:rPr>
                <w:rFonts w:ascii="Times New Roman" w:hAnsi="Times New Roman" w:cs="Times New Roman"/>
                <w:sz w:val="24"/>
                <w:szCs w:val="24"/>
              </w:rPr>
              <w:t xml:space="preserve"> 000</w:t>
            </w:r>
            <w:r w:rsidR="006251F7" w:rsidRPr="00A52878">
              <w:rPr>
                <w:rFonts w:ascii="Times New Roman" w:hAnsi="Times New Roman" w:cs="Times New Roman"/>
                <w:sz w:val="24"/>
                <w:szCs w:val="24"/>
              </w:rPr>
              <w:t>2</w:t>
            </w:r>
          </w:p>
        </w:tc>
        <w:tc>
          <w:tcPr>
            <w:tcW w:w="460" w:type="pct"/>
          </w:tcPr>
          <w:p w14:paraId="22DD23C1" w14:textId="7F815D04" w:rsidR="00475E61" w:rsidRPr="00332AC9" w:rsidRDefault="006251F7" w:rsidP="008A79EB">
            <w:pPr>
              <w:rPr>
                <w:rFonts w:ascii="Times New Roman" w:hAnsi="Times New Roman" w:cs="Times New Roman"/>
                <w:sz w:val="24"/>
                <w:szCs w:val="24"/>
              </w:rPr>
            </w:pPr>
            <w:r w:rsidRPr="00332AC9">
              <w:rPr>
                <w:rFonts w:ascii="Times New Roman" w:hAnsi="Times New Roman" w:cs="Times New Roman"/>
                <w:sz w:val="24"/>
                <w:szCs w:val="24"/>
              </w:rPr>
              <w:t>500</w:t>
            </w:r>
          </w:p>
        </w:tc>
        <w:tc>
          <w:tcPr>
            <w:tcW w:w="407" w:type="pct"/>
          </w:tcPr>
          <w:p w14:paraId="18B15E29" w14:textId="72E1E605" w:rsidR="00475E61" w:rsidRPr="00332AC9" w:rsidRDefault="006251F7" w:rsidP="008A79EB">
            <w:pPr>
              <w:rPr>
                <w:rFonts w:ascii="Times New Roman" w:hAnsi="Times New Roman" w:cs="Times New Roman"/>
                <w:sz w:val="24"/>
                <w:szCs w:val="24"/>
              </w:rPr>
            </w:pPr>
            <w:r w:rsidRPr="00332AC9">
              <w:rPr>
                <w:rFonts w:ascii="Times New Roman" w:hAnsi="Times New Roman" w:cs="Times New Roman"/>
                <w:sz w:val="24"/>
                <w:szCs w:val="24"/>
              </w:rPr>
              <w:t>500</w:t>
            </w:r>
          </w:p>
        </w:tc>
        <w:tc>
          <w:tcPr>
            <w:tcW w:w="426" w:type="pct"/>
          </w:tcPr>
          <w:p w14:paraId="67760377" w14:textId="57D20749" w:rsidR="00475E61" w:rsidRPr="00332AC9" w:rsidRDefault="006251F7" w:rsidP="008A79EB">
            <w:pPr>
              <w:rPr>
                <w:rFonts w:ascii="Times New Roman" w:hAnsi="Times New Roman" w:cs="Times New Roman"/>
                <w:sz w:val="24"/>
                <w:szCs w:val="24"/>
              </w:rPr>
            </w:pPr>
            <w:r w:rsidRPr="00332AC9">
              <w:rPr>
                <w:rFonts w:ascii="Times New Roman" w:hAnsi="Times New Roman" w:cs="Times New Roman"/>
                <w:sz w:val="24"/>
                <w:szCs w:val="24"/>
              </w:rPr>
              <w:t>500</w:t>
            </w:r>
          </w:p>
        </w:tc>
      </w:tr>
      <w:tr w:rsidR="00B93CFE" w14:paraId="2345C282" w14:textId="77777777" w:rsidTr="008A79EB">
        <w:trPr>
          <w:trHeight w:val="140"/>
        </w:trPr>
        <w:tc>
          <w:tcPr>
            <w:tcW w:w="1114" w:type="pct"/>
            <w:tcBorders>
              <w:left w:val="double" w:sz="4" w:space="0" w:color="auto"/>
            </w:tcBorders>
          </w:tcPr>
          <w:p w14:paraId="0AAF5363" w14:textId="7786F4ED" w:rsidR="00B93CFE" w:rsidRPr="00824B74" w:rsidRDefault="00B93CFE" w:rsidP="008A79EB">
            <w:pPr>
              <w:rPr>
                <w:rFonts w:ascii="Times New Roman" w:hAnsi="Times New Roman" w:cs="Times New Roman"/>
                <w:sz w:val="24"/>
                <w:szCs w:val="24"/>
                <w:lang w:val="sr-Latn-RS"/>
              </w:rPr>
            </w:pPr>
            <w:r w:rsidRPr="00793490">
              <w:rPr>
                <w:rFonts w:ascii="Times New Roman" w:hAnsi="Times New Roman" w:cs="Times New Roman"/>
                <w:sz w:val="24"/>
                <w:szCs w:val="24"/>
                <w:lang w:val="sr-Cyrl-RS"/>
              </w:rPr>
              <w:t>4.3.5</w:t>
            </w:r>
            <w:r w:rsidR="00850CC6">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rPr>
              <w:t>изменама</w:t>
            </w:r>
            <w:r w:rsidR="00824B74">
              <w:rPr>
                <w:rFonts w:ascii="Times New Roman" w:hAnsi="Times New Roman" w:cs="Times New Roman"/>
                <w:sz w:val="24"/>
                <w:szCs w:val="24"/>
                <w:lang w:val="sr-Cyrl-RS"/>
              </w:rPr>
              <w:t xml:space="preserve"> Закона о јавним медисјким сервсима</w:t>
            </w:r>
            <w:r w:rsidR="00793490" w:rsidRPr="00793490">
              <w:rPr>
                <w:rFonts w:ascii="Times New Roman" w:hAnsi="Times New Roman" w:cs="Times New Roman"/>
                <w:sz w:val="24"/>
                <w:szCs w:val="24"/>
              </w:rPr>
              <w:t xml:space="preserve">  прецизирати овај сегмент јавног интереса и обавезе јавних медијских сервиса у погледу</w:t>
            </w:r>
            <w:r w:rsidR="00793490" w:rsidRPr="00793490">
              <w:rPr>
                <w:rFonts w:ascii="Times New Roman" w:hAnsi="Times New Roman" w:cs="Times New Roman"/>
                <w:sz w:val="24"/>
                <w:szCs w:val="24"/>
                <w:lang w:val="sr-Cyrl-RS"/>
              </w:rPr>
              <w:t xml:space="preserve"> очувања културног и језичког идентитета Срба у иностранству</w:t>
            </w:r>
            <w:r w:rsidR="009F4AB0">
              <w:rPr>
                <w:rFonts w:ascii="Times New Roman" w:hAnsi="Times New Roman" w:cs="Times New Roman"/>
                <w:sz w:val="24"/>
                <w:szCs w:val="24"/>
                <w:lang w:val="sr-Latn-RS"/>
              </w:rPr>
              <w:t xml:space="preserve"> </w:t>
            </w:r>
          </w:p>
        </w:tc>
        <w:tc>
          <w:tcPr>
            <w:tcW w:w="458" w:type="pct"/>
          </w:tcPr>
          <w:p w14:paraId="031EABB9" w14:textId="7FB798E5" w:rsidR="00B93CFE" w:rsidRPr="0074708C" w:rsidRDefault="0046382A" w:rsidP="008A79EB">
            <w:pPr>
              <w:rPr>
                <w:rFonts w:ascii="Times New Roman" w:hAnsi="Times New Roman" w:cs="Times New Roman"/>
                <w:color w:val="FF0000"/>
                <w:sz w:val="24"/>
                <w:szCs w:val="24"/>
              </w:rPr>
            </w:pPr>
            <w:r>
              <w:rPr>
                <w:rFonts w:ascii="Times New Roman" w:hAnsi="Times New Roman" w:cs="Times New Roman"/>
                <w:sz w:val="24"/>
                <w:szCs w:val="24"/>
              </w:rPr>
              <w:t>Министарство културе и информисања</w:t>
            </w:r>
          </w:p>
        </w:tc>
        <w:tc>
          <w:tcPr>
            <w:tcW w:w="508" w:type="pct"/>
          </w:tcPr>
          <w:p w14:paraId="4AAE98DF" w14:textId="77777777" w:rsidR="00B93CFE" w:rsidRPr="00E0398E" w:rsidRDefault="00B93CFE" w:rsidP="008A79EB">
            <w:pPr>
              <w:rPr>
                <w:color w:val="FF0000"/>
              </w:rPr>
            </w:pPr>
          </w:p>
        </w:tc>
        <w:tc>
          <w:tcPr>
            <w:tcW w:w="459" w:type="pct"/>
          </w:tcPr>
          <w:p w14:paraId="272B737D" w14:textId="74736954" w:rsidR="00B93CFE" w:rsidRPr="00A52878" w:rsidRDefault="00E077C9" w:rsidP="008A79EB">
            <w:pPr>
              <w:rPr>
                <w:rFonts w:ascii="Times New Roman" w:hAnsi="Times New Roman" w:cs="Times New Roman"/>
                <w:sz w:val="24"/>
                <w:szCs w:val="24"/>
              </w:rPr>
            </w:pPr>
            <w:r w:rsidRPr="00A52878">
              <w:rPr>
                <w:rFonts w:ascii="Times New Roman" w:hAnsi="Times New Roman" w:cs="Times New Roman"/>
                <w:sz w:val="24"/>
                <w:szCs w:val="24"/>
              </w:rPr>
              <w:t>III</w:t>
            </w:r>
            <w:r w:rsidR="00476875">
              <w:rPr>
                <w:rFonts w:ascii="Times New Roman" w:hAnsi="Times New Roman" w:cs="Times New Roman"/>
                <w:sz w:val="24"/>
                <w:szCs w:val="24"/>
                <w:lang w:val="sr-Cyrl-RS"/>
              </w:rPr>
              <w:t xml:space="preserve"> </w:t>
            </w:r>
            <w:r w:rsidR="00A52878" w:rsidRPr="00A52878">
              <w:rPr>
                <w:rFonts w:ascii="Times New Roman" w:hAnsi="Times New Roman" w:cs="Times New Roman"/>
                <w:sz w:val="24"/>
                <w:szCs w:val="24"/>
                <w:lang w:val="sr-Cyrl-RS"/>
              </w:rPr>
              <w:t xml:space="preserve">квартал </w:t>
            </w:r>
            <w:r w:rsidRPr="00A52878">
              <w:rPr>
                <w:rFonts w:ascii="Times New Roman" w:hAnsi="Times New Roman" w:cs="Times New Roman"/>
                <w:sz w:val="24"/>
                <w:szCs w:val="24"/>
              </w:rPr>
              <w:t>2022</w:t>
            </w:r>
          </w:p>
        </w:tc>
        <w:tc>
          <w:tcPr>
            <w:tcW w:w="611" w:type="pct"/>
          </w:tcPr>
          <w:p w14:paraId="48FA5009" w14:textId="4D6017B4" w:rsidR="00B93CFE" w:rsidRPr="00A52878" w:rsidRDefault="00B6091A" w:rsidP="008A79EB">
            <w:pPr>
              <w:rPr>
                <w:rFonts w:ascii="Times New Roman" w:hAnsi="Times New Roman" w:cs="Times New Roman"/>
                <w:sz w:val="24"/>
                <w:szCs w:val="24"/>
              </w:rPr>
            </w:pPr>
            <w:r w:rsidRPr="00A52878">
              <w:rPr>
                <w:rFonts w:ascii="Times New Roman" w:hAnsi="Times New Roman" w:cs="Times New Roman"/>
                <w:sz w:val="24"/>
                <w:szCs w:val="24"/>
              </w:rPr>
              <w:t>Буџет РС</w:t>
            </w:r>
            <w:r w:rsidRPr="00A52878" w:rsidDel="00B6091A">
              <w:rPr>
                <w:rFonts w:ascii="Times New Roman" w:hAnsi="Times New Roman" w:cs="Times New Roman"/>
                <w:sz w:val="24"/>
                <w:szCs w:val="24"/>
              </w:rPr>
              <w:t xml:space="preserve"> </w:t>
            </w:r>
          </w:p>
        </w:tc>
        <w:tc>
          <w:tcPr>
            <w:tcW w:w="557" w:type="pct"/>
          </w:tcPr>
          <w:p w14:paraId="45DD4A00" w14:textId="22283872" w:rsidR="00E077C9" w:rsidRPr="00A52878" w:rsidRDefault="00A52878" w:rsidP="008A79EB">
            <w:pPr>
              <w:rPr>
                <w:rFonts w:ascii="Times New Roman" w:hAnsi="Times New Roman" w:cs="Times New Roman"/>
                <w:sz w:val="24"/>
                <w:szCs w:val="24"/>
              </w:rPr>
            </w:pPr>
            <w:r w:rsidRPr="00A52878">
              <w:rPr>
                <w:rFonts w:ascii="Times New Roman" w:hAnsi="Times New Roman" w:cs="Times New Roman"/>
                <w:sz w:val="24"/>
                <w:szCs w:val="24"/>
              </w:rPr>
              <w:t xml:space="preserve">Средства су предвиђена у активности 3.3.1 </w:t>
            </w:r>
          </w:p>
        </w:tc>
        <w:tc>
          <w:tcPr>
            <w:tcW w:w="460" w:type="pct"/>
          </w:tcPr>
          <w:p w14:paraId="556CCEF2" w14:textId="77777777" w:rsidR="00B93CFE" w:rsidRDefault="00B93CFE" w:rsidP="008A79EB"/>
        </w:tc>
        <w:tc>
          <w:tcPr>
            <w:tcW w:w="407" w:type="pct"/>
          </w:tcPr>
          <w:p w14:paraId="4A4BF7CD" w14:textId="77777777" w:rsidR="00B93CFE" w:rsidRDefault="00B93CFE" w:rsidP="008A79EB"/>
        </w:tc>
        <w:tc>
          <w:tcPr>
            <w:tcW w:w="426" w:type="pct"/>
          </w:tcPr>
          <w:p w14:paraId="5F6E3DCD" w14:textId="01EFBDC2" w:rsidR="00B93CFE" w:rsidRDefault="00B93CFE" w:rsidP="008A79EB"/>
        </w:tc>
      </w:tr>
    </w:tbl>
    <w:p w14:paraId="661A5DDC" w14:textId="7693F06B"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8720D66"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2788715F" w14:textId="0B18E227" w:rsidR="00475E61" w:rsidRPr="003A5DB4" w:rsidRDefault="001C3E6C" w:rsidP="00793490">
            <w:pPr>
              <w:spacing w:line="276" w:lineRule="auto"/>
              <w:jc w:val="both"/>
              <w:rPr>
                <w:rFonts w:ascii="Times New Roman" w:hAnsi="Times New Roman" w:cs="Times New Roman"/>
                <w:sz w:val="24"/>
                <w:szCs w:val="24"/>
              </w:rPr>
            </w:pPr>
            <w:r w:rsidRPr="003A5DB4">
              <w:rPr>
                <w:rFonts w:ascii="Times New Roman" w:hAnsi="Times New Roman" w:cs="Times New Roman"/>
                <w:b/>
                <w:sz w:val="24"/>
                <w:szCs w:val="24"/>
                <w:lang w:val="sr-Cyrl-RS"/>
              </w:rPr>
              <w:t>Мера 4.4</w:t>
            </w:r>
            <w:r w:rsidR="00793490" w:rsidRPr="003A5DB4">
              <w:rPr>
                <w:rFonts w:ascii="Times New Roman" w:hAnsi="Times New Roman" w:cs="Times New Roman"/>
                <w:sz w:val="24"/>
                <w:szCs w:val="24"/>
                <w:lang w:val="sr-Cyrl-RS"/>
              </w:rPr>
              <w:t>:</w:t>
            </w:r>
            <w:r w:rsidR="00793490" w:rsidRPr="003A5DB4">
              <w:rPr>
                <w:rFonts w:ascii="Times New Roman" w:hAnsi="Times New Roman" w:cs="Times New Roman"/>
                <w:sz w:val="24"/>
                <w:szCs w:val="24"/>
              </w:rPr>
              <w:t xml:space="preserve"> Обезбеђено адекватно остваривање сврхе пројектног суфинансирања – подршка производњи и дистрибуцији (недостајућих) садржаја у јавном интересу</w:t>
            </w:r>
          </w:p>
        </w:tc>
      </w:tr>
      <w:tr w:rsidR="00475E61" w:rsidRPr="00A358B7" w14:paraId="571A8E93"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A78CB43" w14:textId="0CD31253" w:rsidR="00475E61" w:rsidRPr="003A5DB4" w:rsidRDefault="00475E61" w:rsidP="008A79EB">
            <w:pPr>
              <w:rPr>
                <w:rFonts w:ascii="Times New Roman" w:hAnsi="Times New Roman" w:cs="Times New Roman"/>
                <w:b/>
                <w:sz w:val="24"/>
                <w:szCs w:val="24"/>
                <w:lang w:val="sr-Cyrl-RS"/>
              </w:rPr>
            </w:pPr>
            <w:r w:rsidRPr="003A5DB4">
              <w:rPr>
                <w:rFonts w:ascii="Times New Roman" w:hAnsi="Times New Roman" w:cs="Times New Roman"/>
                <w:b/>
                <w:sz w:val="24"/>
                <w:szCs w:val="24"/>
                <w:lang w:val="sr-Cyrl-RS"/>
              </w:rPr>
              <w:t xml:space="preserve">Орган </w:t>
            </w:r>
            <w:r w:rsidRPr="003A5DB4">
              <w:rPr>
                <w:rFonts w:ascii="Times New Roman" w:hAnsi="Times New Roman" w:cs="Times New Roman"/>
                <w:b/>
                <w:sz w:val="24"/>
                <w:szCs w:val="24"/>
                <w:lang w:val="sr-Latn-RS"/>
              </w:rPr>
              <w:t>o</w:t>
            </w:r>
            <w:r w:rsidRPr="003A5DB4">
              <w:rPr>
                <w:rFonts w:ascii="Times New Roman" w:hAnsi="Times New Roman" w:cs="Times New Roman"/>
                <w:b/>
                <w:sz w:val="24"/>
                <w:szCs w:val="24"/>
                <w:lang w:val="sr-Cyrl-RS"/>
              </w:rPr>
              <w:t xml:space="preserve">дговоран за спровођење </w:t>
            </w:r>
            <w:r w:rsidRPr="003A5DB4">
              <w:rPr>
                <w:rFonts w:ascii="Times New Roman" w:hAnsi="Times New Roman" w:cs="Times New Roman"/>
                <w:b/>
                <w:sz w:val="24"/>
                <w:szCs w:val="24"/>
              </w:rPr>
              <w:t>(</w:t>
            </w:r>
            <w:r w:rsidRPr="003A5DB4">
              <w:rPr>
                <w:rFonts w:ascii="Times New Roman" w:hAnsi="Times New Roman" w:cs="Times New Roman"/>
                <w:b/>
                <w:sz w:val="24"/>
                <w:szCs w:val="24"/>
                <w:lang w:val="sr-Cyrl-RS"/>
              </w:rPr>
              <w:t>координисање спровођења) мере:</w:t>
            </w:r>
            <w:r w:rsidR="003A5DB4" w:rsidRPr="003A5DB4">
              <w:rPr>
                <w:rFonts w:ascii="Times New Roman" w:hAnsi="Times New Roman" w:cs="Times New Roman"/>
                <w:b/>
                <w:sz w:val="24"/>
                <w:szCs w:val="24"/>
                <w:lang w:val="sr-Cyrl-RS"/>
              </w:rPr>
              <w:t xml:space="preserve"> </w:t>
            </w:r>
            <w:r w:rsidR="00793490" w:rsidRPr="003A5DB4">
              <w:rPr>
                <w:rFonts w:ascii="Times New Roman" w:hAnsi="Times New Roman" w:cs="Times New Roman"/>
                <w:sz w:val="24"/>
                <w:szCs w:val="24"/>
                <w:lang w:val="sr-Cyrl-RS"/>
              </w:rPr>
              <w:t>Министарство културе и информисања</w:t>
            </w:r>
          </w:p>
        </w:tc>
      </w:tr>
      <w:tr w:rsidR="00475E61" w:rsidRPr="00A358B7" w14:paraId="751E33BC"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0DC70F3" w14:textId="4299029C"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Период спровођења:</w:t>
            </w:r>
            <w:r w:rsidR="003A5DB4" w:rsidRPr="003A5DB4">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3E5E210" w14:textId="2A7706ED"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Тип мере:</w:t>
            </w:r>
            <w:r w:rsidR="007A1A59" w:rsidRPr="003A5DB4">
              <w:rPr>
                <w:rFonts w:ascii="Times New Roman" w:hAnsi="Times New Roman" w:cs="Times New Roman"/>
                <w:sz w:val="24"/>
                <w:szCs w:val="24"/>
                <w:lang w:val="sr-Cyrl-RS"/>
              </w:rPr>
              <w:t xml:space="preserve"> подстицајна</w:t>
            </w:r>
          </w:p>
        </w:tc>
      </w:tr>
      <w:tr w:rsidR="00475E61" w:rsidRPr="00A77182" w14:paraId="55D9A839" w14:textId="77777777" w:rsidTr="008A79EB">
        <w:trPr>
          <w:trHeight w:val="950"/>
        </w:trPr>
        <w:tc>
          <w:tcPr>
            <w:tcW w:w="3219" w:type="dxa"/>
            <w:tcBorders>
              <w:top w:val="double" w:sz="4" w:space="0" w:color="auto"/>
            </w:tcBorders>
            <w:shd w:val="clear" w:color="auto" w:fill="D9D9D9" w:themeFill="background1" w:themeFillShade="D9"/>
          </w:tcPr>
          <w:p w14:paraId="22B3AEC8"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Показатељ</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и</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6244EF51"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J</w:t>
            </w:r>
            <w:r w:rsidRPr="003A5DB4">
              <w:rPr>
                <w:rFonts w:ascii="Times New Roman" w:hAnsi="Times New Roman" w:cs="Times New Roman"/>
                <w:sz w:val="24"/>
                <w:szCs w:val="24"/>
                <w:lang w:val="sr-Cyrl-RS"/>
              </w:rPr>
              <w:t>единица мере</w:t>
            </w:r>
          </w:p>
          <w:p w14:paraId="099DED44" w14:textId="77777777" w:rsidR="00475E61" w:rsidRPr="003A5DB4"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0AA40054"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50AD59F3"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2560AB67"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089C4605"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6E36D8BF"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49261AA9"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последњој години АП</w:t>
            </w:r>
          </w:p>
        </w:tc>
      </w:tr>
      <w:tr w:rsidR="00475E61" w:rsidRPr="00DF0431" w14:paraId="3F888E19" w14:textId="77777777" w:rsidTr="00793490">
        <w:trPr>
          <w:trHeight w:val="302"/>
        </w:trPr>
        <w:tc>
          <w:tcPr>
            <w:tcW w:w="3219" w:type="dxa"/>
            <w:tcBorders>
              <w:top w:val="double" w:sz="4" w:space="0" w:color="auto"/>
              <w:bottom w:val="double" w:sz="4" w:space="0" w:color="auto"/>
            </w:tcBorders>
            <w:shd w:val="clear" w:color="auto" w:fill="FFFFFF" w:themeFill="background1"/>
          </w:tcPr>
          <w:p w14:paraId="1A1782F4" w14:textId="7297B1E1" w:rsidR="00475E61" w:rsidRPr="00793490" w:rsidRDefault="00793490" w:rsidP="00850CC6">
            <w:pPr>
              <w:shd w:val="clear" w:color="auto" w:fill="FFFFFF" w:themeFill="background1"/>
              <w:rPr>
                <w:rFonts w:ascii="Times New Roman" w:hAnsi="Times New Roman" w:cs="Times New Roman"/>
                <w:sz w:val="24"/>
                <w:szCs w:val="24"/>
                <w:lang w:val="sr-Cyrl-RS"/>
              </w:rPr>
            </w:pPr>
            <w:r w:rsidRPr="00793490">
              <w:rPr>
                <w:rFonts w:ascii="Times New Roman" w:hAnsi="Times New Roman" w:cs="Times New Roman"/>
                <w:sz w:val="24"/>
                <w:szCs w:val="24"/>
              </w:rPr>
              <w:t>број подржаних пројеката за производњу недостајућих медијских садржаја</w:t>
            </w:r>
          </w:p>
        </w:tc>
        <w:tc>
          <w:tcPr>
            <w:tcW w:w="1475" w:type="dxa"/>
            <w:tcBorders>
              <w:top w:val="double" w:sz="4" w:space="0" w:color="auto"/>
              <w:bottom w:val="double" w:sz="4" w:space="0" w:color="auto"/>
            </w:tcBorders>
            <w:shd w:val="clear" w:color="auto" w:fill="FFFFFF" w:themeFill="background1"/>
          </w:tcPr>
          <w:p w14:paraId="130781DE" w14:textId="3F0453B6" w:rsidR="00475E61" w:rsidRPr="0074708C" w:rsidRDefault="00850CC6" w:rsidP="00850CC6">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220DD01B" w14:textId="04BA50D7" w:rsidR="00475E61" w:rsidRPr="0074708C" w:rsidRDefault="00E0398E" w:rsidP="00850CC6">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Извештај органа јавне власти који расписују конкурсе</w:t>
            </w:r>
          </w:p>
        </w:tc>
        <w:tc>
          <w:tcPr>
            <w:tcW w:w="1769" w:type="dxa"/>
            <w:gridSpan w:val="2"/>
            <w:tcBorders>
              <w:top w:val="double" w:sz="4" w:space="0" w:color="auto"/>
              <w:bottom w:val="double" w:sz="4" w:space="0" w:color="auto"/>
            </w:tcBorders>
            <w:shd w:val="clear" w:color="auto" w:fill="FFFFFF" w:themeFill="background1"/>
          </w:tcPr>
          <w:p w14:paraId="06F566F7" w14:textId="4D608AEB" w:rsidR="00475E61" w:rsidRPr="00AC619B" w:rsidRDefault="00DD7AC2" w:rsidP="00850CC6">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10 Покрајински</w:t>
            </w:r>
            <w:r w:rsidRPr="00816408">
              <w:rPr>
                <w:rFonts w:ascii="Times New Roman" w:hAnsi="Times New Roman" w:cs="Times New Roman"/>
                <w:sz w:val="24"/>
                <w:szCs w:val="24"/>
                <w:lang w:val="sr-Cyrl-RS"/>
              </w:rPr>
              <w:t xml:space="preserve"> секре</w:t>
            </w:r>
            <w:r>
              <w:rPr>
                <w:rFonts w:ascii="Times New Roman" w:hAnsi="Times New Roman" w:cs="Times New Roman"/>
                <w:sz w:val="24"/>
                <w:szCs w:val="24"/>
                <w:lang w:val="sr-Cyrl-RS"/>
              </w:rPr>
              <w:t>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tc>
        <w:tc>
          <w:tcPr>
            <w:tcW w:w="1707" w:type="dxa"/>
            <w:tcBorders>
              <w:top w:val="double" w:sz="4" w:space="0" w:color="auto"/>
              <w:bottom w:val="double" w:sz="4" w:space="0" w:color="auto"/>
            </w:tcBorders>
            <w:shd w:val="clear" w:color="auto" w:fill="FFFFFF" w:themeFill="background1"/>
          </w:tcPr>
          <w:p w14:paraId="0F7BCC54" w14:textId="1E76025F" w:rsidR="00475E61" w:rsidRPr="00AC619B" w:rsidRDefault="00850CC6" w:rsidP="00850CC6">
            <w:pPr>
              <w:shd w:val="clear" w:color="auto" w:fill="FFFFFF" w:themeFill="background1"/>
              <w:jc w:val="center"/>
              <w:rPr>
                <w:rFonts w:ascii="Times New Roman" w:hAnsi="Times New Roman" w:cs="Times New Roman"/>
                <w:sz w:val="24"/>
                <w:szCs w:val="24"/>
                <w:lang w:val="sr-Cyrl-RS"/>
              </w:rPr>
            </w:pPr>
            <w:r w:rsidRPr="00AC619B">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1B5A67A4" w14:textId="1B7C5FC5" w:rsidR="00475E61" w:rsidRPr="00AC619B" w:rsidRDefault="00814A30" w:rsidP="00850CC6">
            <w:pPr>
              <w:shd w:val="clear" w:color="auto" w:fill="FFFFFF" w:themeFill="background1"/>
              <w:jc w:val="center"/>
              <w:rPr>
                <w:rFonts w:ascii="Times New Roman" w:hAnsi="Times New Roman" w:cs="Times New Roman"/>
                <w:sz w:val="24"/>
                <w:szCs w:val="24"/>
                <w:lang w:val="sr-Latn-RS"/>
              </w:rPr>
            </w:pPr>
            <w:r w:rsidRPr="00AC619B">
              <w:rPr>
                <w:rFonts w:ascii="Times New Roman" w:hAnsi="Times New Roman" w:cs="Times New Roman"/>
                <w:sz w:val="24"/>
                <w:szCs w:val="24"/>
                <w:lang w:val="sr-Latn-RS"/>
              </w:rPr>
              <w:t>10</w:t>
            </w:r>
          </w:p>
        </w:tc>
        <w:tc>
          <w:tcPr>
            <w:tcW w:w="1573" w:type="dxa"/>
            <w:tcBorders>
              <w:top w:val="double" w:sz="4" w:space="0" w:color="auto"/>
              <w:bottom w:val="double" w:sz="4" w:space="0" w:color="auto"/>
              <w:right w:val="double" w:sz="4" w:space="0" w:color="auto"/>
            </w:tcBorders>
            <w:shd w:val="clear" w:color="auto" w:fill="FFFFFF" w:themeFill="background1"/>
          </w:tcPr>
          <w:p w14:paraId="7646D019" w14:textId="070653C4" w:rsidR="00475E61" w:rsidRPr="00AC619B" w:rsidRDefault="00814A30" w:rsidP="00850CC6">
            <w:pPr>
              <w:shd w:val="clear" w:color="auto" w:fill="FFFFFF" w:themeFill="background1"/>
              <w:jc w:val="center"/>
              <w:rPr>
                <w:rFonts w:ascii="Times New Roman" w:hAnsi="Times New Roman" w:cs="Times New Roman"/>
                <w:sz w:val="24"/>
                <w:szCs w:val="24"/>
                <w:lang w:val="sr-Latn-RS"/>
              </w:rPr>
            </w:pPr>
            <w:r w:rsidRPr="00AC619B">
              <w:rPr>
                <w:rFonts w:ascii="Times New Roman" w:hAnsi="Times New Roman" w:cs="Times New Roman"/>
                <w:sz w:val="24"/>
                <w:szCs w:val="24"/>
                <w:lang w:val="sr-Latn-RS"/>
              </w:rPr>
              <w:t>10</w:t>
            </w:r>
          </w:p>
        </w:tc>
        <w:tc>
          <w:tcPr>
            <w:tcW w:w="1269" w:type="dxa"/>
            <w:tcBorders>
              <w:top w:val="double" w:sz="4" w:space="0" w:color="auto"/>
              <w:bottom w:val="double" w:sz="4" w:space="0" w:color="auto"/>
              <w:right w:val="double" w:sz="4" w:space="0" w:color="auto"/>
            </w:tcBorders>
            <w:shd w:val="clear" w:color="auto" w:fill="FFFFFF" w:themeFill="background1"/>
          </w:tcPr>
          <w:p w14:paraId="15AA40E7" w14:textId="530F08C1" w:rsidR="00475E61" w:rsidRPr="00AC619B" w:rsidRDefault="00814A30" w:rsidP="00850CC6">
            <w:pPr>
              <w:shd w:val="clear" w:color="auto" w:fill="FFFFFF" w:themeFill="background1"/>
              <w:jc w:val="center"/>
              <w:rPr>
                <w:rFonts w:ascii="Times New Roman" w:hAnsi="Times New Roman" w:cs="Times New Roman"/>
                <w:sz w:val="24"/>
                <w:szCs w:val="24"/>
                <w:lang w:val="sr-Latn-RS"/>
              </w:rPr>
            </w:pPr>
            <w:r w:rsidRPr="00AC619B">
              <w:rPr>
                <w:rFonts w:ascii="Times New Roman" w:hAnsi="Times New Roman" w:cs="Times New Roman"/>
                <w:sz w:val="24"/>
                <w:szCs w:val="24"/>
                <w:lang w:val="sr-Latn-RS"/>
              </w:rPr>
              <w:t>10</w:t>
            </w:r>
          </w:p>
        </w:tc>
      </w:tr>
      <w:tr w:rsidR="00793490" w:rsidRPr="00DF0431" w14:paraId="1BF29555" w14:textId="77777777" w:rsidTr="008A79EB">
        <w:trPr>
          <w:trHeight w:val="302"/>
        </w:trPr>
        <w:tc>
          <w:tcPr>
            <w:tcW w:w="3219" w:type="dxa"/>
            <w:tcBorders>
              <w:top w:val="double" w:sz="4" w:space="0" w:color="auto"/>
            </w:tcBorders>
            <w:shd w:val="clear" w:color="auto" w:fill="FFFFFF" w:themeFill="background1"/>
          </w:tcPr>
          <w:p w14:paraId="587023DA" w14:textId="6E10F339" w:rsidR="00793490" w:rsidRPr="00793490" w:rsidRDefault="00793490" w:rsidP="00850CC6">
            <w:pPr>
              <w:shd w:val="clear" w:color="auto" w:fill="FFFFFF" w:themeFill="background1"/>
              <w:rPr>
                <w:rFonts w:ascii="Times New Roman" w:hAnsi="Times New Roman" w:cs="Times New Roman"/>
                <w:sz w:val="24"/>
                <w:szCs w:val="24"/>
                <w:lang w:val="sr-Cyrl-RS"/>
              </w:rPr>
            </w:pPr>
            <w:r w:rsidRPr="00793490">
              <w:rPr>
                <w:rFonts w:ascii="Times New Roman" w:hAnsi="Times New Roman" w:cs="Times New Roman"/>
                <w:sz w:val="24"/>
                <w:szCs w:val="24"/>
              </w:rPr>
              <w:t>број подржаних пројеката који се тичу подизања капацитета учесника у поступку пројектног суфинансирања</w:t>
            </w:r>
          </w:p>
        </w:tc>
        <w:tc>
          <w:tcPr>
            <w:tcW w:w="1475" w:type="dxa"/>
            <w:tcBorders>
              <w:top w:val="double" w:sz="4" w:space="0" w:color="auto"/>
            </w:tcBorders>
            <w:shd w:val="clear" w:color="auto" w:fill="FFFFFF" w:themeFill="background1"/>
          </w:tcPr>
          <w:p w14:paraId="611C5416" w14:textId="5D9FF22A" w:rsidR="00793490" w:rsidRPr="0074708C" w:rsidRDefault="00850CC6" w:rsidP="00850CC6">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6D2AD6E" w14:textId="131A28F4" w:rsidR="00793490" w:rsidRPr="0074708C" w:rsidRDefault="00E0398E" w:rsidP="00850CC6">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Latn-RS"/>
              </w:rPr>
              <w:t>Извештај органа јавне власти</w:t>
            </w:r>
            <w:r w:rsidR="00FA0048" w:rsidRPr="0074708C">
              <w:rPr>
                <w:rFonts w:ascii="Times New Roman" w:hAnsi="Times New Roman" w:cs="Times New Roman"/>
                <w:sz w:val="24"/>
                <w:szCs w:val="24"/>
                <w:lang w:val="sr-Latn-RS"/>
              </w:rPr>
              <w:t xml:space="preserve"> </w:t>
            </w:r>
          </w:p>
        </w:tc>
        <w:tc>
          <w:tcPr>
            <w:tcW w:w="1769" w:type="dxa"/>
            <w:gridSpan w:val="2"/>
            <w:tcBorders>
              <w:top w:val="double" w:sz="4" w:space="0" w:color="auto"/>
            </w:tcBorders>
            <w:shd w:val="clear" w:color="auto" w:fill="FFFFFF" w:themeFill="background1"/>
          </w:tcPr>
          <w:p w14:paraId="2B541BD8" w14:textId="160FAFC7" w:rsidR="00793490" w:rsidRPr="00AC619B" w:rsidRDefault="003A5DB4" w:rsidP="00850CC6">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 Министарство културе и информисања</w:t>
            </w:r>
          </w:p>
        </w:tc>
        <w:tc>
          <w:tcPr>
            <w:tcW w:w="1707" w:type="dxa"/>
            <w:tcBorders>
              <w:top w:val="double" w:sz="4" w:space="0" w:color="auto"/>
            </w:tcBorders>
            <w:shd w:val="clear" w:color="auto" w:fill="FFFFFF" w:themeFill="background1"/>
          </w:tcPr>
          <w:p w14:paraId="54BD00DD" w14:textId="10100B85" w:rsidR="00793490" w:rsidRPr="00AC619B" w:rsidRDefault="00850CC6" w:rsidP="00850CC6">
            <w:pPr>
              <w:shd w:val="clear" w:color="auto" w:fill="FFFFFF" w:themeFill="background1"/>
              <w:jc w:val="center"/>
              <w:rPr>
                <w:rFonts w:ascii="Times New Roman" w:hAnsi="Times New Roman" w:cs="Times New Roman"/>
                <w:sz w:val="24"/>
                <w:szCs w:val="24"/>
                <w:lang w:val="sr-Cyrl-RS"/>
              </w:rPr>
            </w:pPr>
            <w:r w:rsidRPr="00AC619B">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1D6FE7E" w14:textId="20989D31" w:rsidR="00793490" w:rsidRPr="00AC619B" w:rsidRDefault="0078799A" w:rsidP="00850CC6">
            <w:pPr>
              <w:shd w:val="clear" w:color="auto" w:fill="FFFFFF" w:themeFill="background1"/>
              <w:jc w:val="center"/>
              <w:rPr>
                <w:rFonts w:ascii="Times New Roman" w:hAnsi="Times New Roman" w:cs="Times New Roman"/>
                <w:sz w:val="24"/>
                <w:szCs w:val="24"/>
              </w:rPr>
            </w:pPr>
            <w:r w:rsidRPr="00AC619B">
              <w:rPr>
                <w:rFonts w:ascii="Times New Roman" w:hAnsi="Times New Roman" w:cs="Times New Roman"/>
                <w:sz w:val="24"/>
                <w:szCs w:val="24"/>
              </w:rPr>
              <w:t>2</w:t>
            </w:r>
          </w:p>
        </w:tc>
        <w:tc>
          <w:tcPr>
            <w:tcW w:w="1573" w:type="dxa"/>
            <w:tcBorders>
              <w:top w:val="double" w:sz="4" w:space="0" w:color="auto"/>
              <w:right w:val="double" w:sz="4" w:space="0" w:color="auto"/>
            </w:tcBorders>
            <w:shd w:val="clear" w:color="auto" w:fill="FFFFFF" w:themeFill="background1"/>
          </w:tcPr>
          <w:p w14:paraId="5FEE0A4D" w14:textId="19D3182D" w:rsidR="00793490" w:rsidRPr="00AC619B" w:rsidRDefault="0078799A" w:rsidP="00850CC6">
            <w:pPr>
              <w:shd w:val="clear" w:color="auto" w:fill="FFFFFF" w:themeFill="background1"/>
              <w:jc w:val="center"/>
              <w:rPr>
                <w:rFonts w:ascii="Times New Roman" w:hAnsi="Times New Roman" w:cs="Times New Roman"/>
                <w:sz w:val="24"/>
                <w:szCs w:val="24"/>
              </w:rPr>
            </w:pPr>
            <w:r w:rsidRPr="00AC619B">
              <w:rPr>
                <w:rFonts w:ascii="Times New Roman" w:hAnsi="Times New Roman" w:cs="Times New Roman"/>
                <w:sz w:val="24"/>
                <w:szCs w:val="24"/>
              </w:rPr>
              <w:t>3</w:t>
            </w:r>
          </w:p>
        </w:tc>
        <w:tc>
          <w:tcPr>
            <w:tcW w:w="1269" w:type="dxa"/>
            <w:tcBorders>
              <w:top w:val="double" w:sz="4" w:space="0" w:color="auto"/>
              <w:right w:val="double" w:sz="4" w:space="0" w:color="auto"/>
            </w:tcBorders>
            <w:shd w:val="clear" w:color="auto" w:fill="FFFFFF" w:themeFill="background1"/>
          </w:tcPr>
          <w:p w14:paraId="4A0E26C8" w14:textId="525332BD" w:rsidR="00793490" w:rsidRPr="00AC619B" w:rsidRDefault="0078799A" w:rsidP="00850CC6">
            <w:pPr>
              <w:shd w:val="clear" w:color="auto" w:fill="FFFFFF" w:themeFill="background1"/>
              <w:jc w:val="center"/>
              <w:rPr>
                <w:rFonts w:ascii="Times New Roman" w:hAnsi="Times New Roman" w:cs="Times New Roman"/>
                <w:sz w:val="24"/>
                <w:szCs w:val="24"/>
              </w:rPr>
            </w:pPr>
            <w:r w:rsidRPr="00AC619B">
              <w:rPr>
                <w:rFonts w:ascii="Times New Roman" w:hAnsi="Times New Roman" w:cs="Times New Roman"/>
                <w:sz w:val="24"/>
                <w:szCs w:val="24"/>
              </w:rPr>
              <w:t>3</w:t>
            </w:r>
          </w:p>
        </w:tc>
      </w:tr>
      <w:tr w:rsidR="00793490" w:rsidRPr="00DF0431" w14:paraId="48BFABB9" w14:textId="77777777" w:rsidTr="008A79EB">
        <w:trPr>
          <w:trHeight w:val="302"/>
        </w:trPr>
        <w:tc>
          <w:tcPr>
            <w:tcW w:w="3219" w:type="dxa"/>
            <w:tcBorders>
              <w:top w:val="double" w:sz="4" w:space="0" w:color="auto"/>
            </w:tcBorders>
            <w:shd w:val="clear" w:color="auto" w:fill="FFFFFF" w:themeFill="background1"/>
          </w:tcPr>
          <w:p w14:paraId="51A1CC20" w14:textId="54F80426" w:rsidR="00793490" w:rsidRPr="00793490" w:rsidRDefault="00793490" w:rsidP="00850CC6">
            <w:pPr>
              <w:shd w:val="clear" w:color="auto" w:fill="FFFFFF" w:themeFill="background1"/>
              <w:rPr>
                <w:rFonts w:ascii="Times New Roman" w:hAnsi="Times New Roman" w:cs="Times New Roman"/>
                <w:sz w:val="24"/>
                <w:szCs w:val="24"/>
                <w:lang w:val="sr-Cyrl-RS"/>
              </w:rPr>
            </w:pPr>
            <w:r w:rsidRPr="00793490">
              <w:rPr>
                <w:rFonts w:ascii="Times New Roman" w:hAnsi="Times New Roman" w:cs="Times New Roman"/>
                <w:sz w:val="24"/>
                <w:szCs w:val="24"/>
              </w:rPr>
              <w:t>измењена и допуњена регулатива која се тиче пројектног суфинансирања</w:t>
            </w:r>
          </w:p>
        </w:tc>
        <w:tc>
          <w:tcPr>
            <w:tcW w:w="1475" w:type="dxa"/>
            <w:tcBorders>
              <w:top w:val="double" w:sz="4" w:space="0" w:color="auto"/>
            </w:tcBorders>
            <w:shd w:val="clear" w:color="auto" w:fill="FFFFFF" w:themeFill="background1"/>
          </w:tcPr>
          <w:p w14:paraId="4720B5A0" w14:textId="5C29CE0C" w:rsidR="00793490" w:rsidRPr="0074708C" w:rsidRDefault="00850CC6" w:rsidP="00850CC6">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4CE49856" w14:textId="344DEC49" w:rsidR="00793490" w:rsidRPr="0074708C" w:rsidRDefault="0046382A" w:rsidP="00850CC6">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„Службени гласник Републике Србије</w:t>
            </w:r>
            <w:r w:rsidR="00850CC6" w:rsidRPr="0074708C">
              <w:rPr>
                <w:rFonts w:ascii="Times New Roman" w:hAnsi="Times New Roman" w:cs="Times New Roman"/>
                <w:sz w:val="24"/>
                <w:szCs w:val="24"/>
                <w:lang w:val="sr-Cyrl-RS"/>
              </w:rPr>
              <w:t>”</w:t>
            </w:r>
          </w:p>
        </w:tc>
        <w:tc>
          <w:tcPr>
            <w:tcW w:w="1769" w:type="dxa"/>
            <w:gridSpan w:val="2"/>
            <w:tcBorders>
              <w:top w:val="double" w:sz="4" w:space="0" w:color="auto"/>
            </w:tcBorders>
            <w:shd w:val="clear" w:color="auto" w:fill="FFFFFF" w:themeFill="background1"/>
          </w:tcPr>
          <w:p w14:paraId="78B4F394" w14:textId="77777777" w:rsidR="00793490" w:rsidRPr="00DF0431" w:rsidRDefault="00793490" w:rsidP="00850CC6">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50F17AE3" w14:textId="07264D81" w:rsidR="00793490" w:rsidRPr="00DF0431" w:rsidRDefault="00850CC6" w:rsidP="00850CC6">
            <w:pPr>
              <w:shd w:val="clear" w:color="auto" w:fill="FFFFFF" w:themeFill="background1"/>
              <w:jc w:val="center"/>
              <w:rPr>
                <w:rFonts w:ascii="Arial" w:hAnsi="Arial" w:cs="Arial"/>
                <w:sz w:val="20"/>
                <w:szCs w:val="20"/>
                <w:lang w:val="sr-Cyrl-RS"/>
              </w:rPr>
            </w:pPr>
            <w:r>
              <w:rPr>
                <w:rFonts w:ascii="Arial" w:hAnsi="Arial" w:cs="Arial"/>
                <w:sz w:val="20"/>
                <w:szCs w:val="20"/>
                <w:lang w:val="sr-Cyrl-RS"/>
              </w:rPr>
              <w:t>2019</w:t>
            </w:r>
          </w:p>
        </w:tc>
        <w:tc>
          <w:tcPr>
            <w:tcW w:w="1537" w:type="dxa"/>
            <w:tcBorders>
              <w:top w:val="double" w:sz="4" w:space="0" w:color="auto"/>
            </w:tcBorders>
            <w:shd w:val="clear" w:color="auto" w:fill="FFFFFF" w:themeFill="background1"/>
          </w:tcPr>
          <w:p w14:paraId="5B0435B3" w14:textId="77777777" w:rsidR="00793490" w:rsidRPr="00DF0431" w:rsidRDefault="00793490" w:rsidP="00850CC6">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4B8CE8B2" w14:textId="77777777" w:rsidR="00793490" w:rsidRPr="00DF0431" w:rsidRDefault="00793490" w:rsidP="00850CC6">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7C7D83E" w14:textId="77777777" w:rsidR="00793490" w:rsidRPr="00DF0431" w:rsidRDefault="00793490" w:rsidP="00850CC6">
            <w:pPr>
              <w:shd w:val="clear" w:color="auto" w:fill="FFFFFF" w:themeFill="background1"/>
              <w:jc w:val="center"/>
              <w:rPr>
                <w:rFonts w:ascii="Arial" w:hAnsi="Arial" w:cs="Arial"/>
                <w:sz w:val="20"/>
                <w:szCs w:val="20"/>
                <w:lang w:val="sr-Cyrl-RS"/>
              </w:rPr>
            </w:pPr>
          </w:p>
        </w:tc>
      </w:tr>
    </w:tbl>
    <w:p w14:paraId="74C0270D"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34716498"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0AA712FD" w14:textId="487F3FBD"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 мере</w:t>
            </w:r>
          </w:p>
          <w:p w14:paraId="469031BA" w14:textId="77777777" w:rsidR="00475E61" w:rsidRPr="003A5DB4"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24D080CB" w14:textId="54BD206F"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6DE9A583" w14:textId="77777777" w:rsidR="00475E61" w:rsidRPr="003A5DB4"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77F9484" w14:textId="769215F1"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у 000 дин.</w:t>
            </w:r>
            <w:r w:rsidRPr="003A5DB4">
              <w:rPr>
                <w:rStyle w:val="FootnoteReference"/>
                <w:rFonts w:ascii="Times New Roman" w:hAnsi="Times New Roman" w:cs="Times New Roman"/>
                <w:sz w:val="24"/>
                <w:szCs w:val="24"/>
                <w:lang w:val="sr-Cyrl-RS"/>
              </w:rPr>
              <w:t xml:space="preserve"> </w:t>
            </w:r>
          </w:p>
        </w:tc>
      </w:tr>
      <w:tr w:rsidR="00475E61" w:rsidRPr="00A77182" w14:paraId="661236CD"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7D2CF07C" w14:textId="77777777" w:rsidR="00475E61" w:rsidRPr="003A5DB4"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4012BA03" w14:textId="77777777" w:rsidR="00475E61" w:rsidRPr="003A5DB4"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76CD66"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DB28065"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3F48153"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2022</w:t>
            </w:r>
          </w:p>
        </w:tc>
      </w:tr>
      <w:tr w:rsidR="00475E61" w:rsidRPr="00A77182" w14:paraId="5E614904"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3CD34A8" w14:textId="77777777" w:rsidR="00475E61" w:rsidRPr="003A5DB4" w:rsidRDefault="00475E61" w:rsidP="008A79EB">
            <w:pPr>
              <w:rPr>
                <w:rStyle w:val="PageNumber"/>
                <w:rFonts w:ascii="Times New Roman" w:hAnsi="Times New Roman" w:cs="Times New Roman"/>
                <w:sz w:val="24"/>
                <w:szCs w:val="24"/>
              </w:rPr>
            </w:pPr>
            <w:r w:rsidRPr="003A5DB4">
              <w:rPr>
                <w:rStyle w:val="PageNumber"/>
                <w:rFonts w:ascii="Times New Roman" w:hAnsi="Times New Roman" w:cs="Times New Roman"/>
                <w:sz w:val="24"/>
                <w:szCs w:val="24"/>
                <w:lang w:val="sr-Cyrl-RS"/>
              </w:rPr>
              <w:t>Приходи из буџета</w:t>
            </w:r>
            <w:r w:rsidRPr="003A5DB4">
              <w:rPr>
                <w:rStyle w:val="PageNumber"/>
                <w:rFonts w:ascii="Times New Roman" w:hAnsi="Times New Roman" w:cs="Times New Roman"/>
                <w:sz w:val="24"/>
                <w:szCs w:val="24"/>
              </w:rPr>
              <w:t>;</w:t>
            </w:r>
          </w:p>
          <w:p w14:paraId="5269F73C"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63E8958" w14:textId="77777777" w:rsidR="00475E61" w:rsidRPr="003A5DB4"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6827D8EC"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5BB9BB69"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7F5797A3" w14:textId="77777777" w:rsidR="00475E61" w:rsidRPr="003A5DB4" w:rsidRDefault="00475E61" w:rsidP="008A79EB">
            <w:pPr>
              <w:rPr>
                <w:rFonts w:ascii="Times New Roman" w:hAnsi="Times New Roman" w:cs="Times New Roman"/>
                <w:sz w:val="24"/>
                <w:szCs w:val="24"/>
                <w:lang w:val="sr-Cyrl-RS"/>
              </w:rPr>
            </w:pPr>
          </w:p>
        </w:tc>
      </w:tr>
      <w:tr w:rsidR="00475E61" w:rsidRPr="00A77182" w14:paraId="72CD4ED6"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53B0195" w14:textId="77777777" w:rsidR="00475E61" w:rsidRPr="003A5DB4"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3B896E1" w14:textId="77777777" w:rsidR="00475E61" w:rsidRPr="003A5DB4"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6B812933"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55168635"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5C2782AF" w14:textId="77777777" w:rsidR="00475E61" w:rsidRPr="003A5DB4" w:rsidRDefault="00475E61" w:rsidP="008A79EB">
            <w:pPr>
              <w:rPr>
                <w:rFonts w:ascii="Times New Roman" w:hAnsi="Times New Roman" w:cs="Times New Roman"/>
                <w:sz w:val="24"/>
                <w:szCs w:val="24"/>
                <w:lang w:val="sr-Cyrl-RS"/>
              </w:rPr>
            </w:pPr>
          </w:p>
        </w:tc>
      </w:tr>
    </w:tbl>
    <w:p w14:paraId="49564AB9" w14:textId="4A217ACB" w:rsidR="00475E61" w:rsidRDefault="00475E61" w:rsidP="00475E61">
      <w:pPr>
        <w:rPr>
          <w:lang w:val="sr-Latn-RS"/>
        </w:rPr>
      </w:pPr>
    </w:p>
    <w:p w14:paraId="017089A7" w14:textId="3952E85A" w:rsidR="006A708E" w:rsidRDefault="006A708E" w:rsidP="00475E61">
      <w:pPr>
        <w:rPr>
          <w:lang w:val="sr-Latn-RS"/>
        </w:rPr>
      </w:pPr>
    </w:p>
    <w:p w14:paraId="3CA88FD9" w14:textId="56A7B586" w:rsidR="006A708E" w:rsidRDefault="006A708E" w:rsidP="00475E61">
      <w:pPr>
        <w:rPr>
          <w:lang w:val="sr-Latn-RS"/>
        </w:rPr>
      </w:pPr>
    </w:p>
    <w:p w14:paraId="7AEBCCBD" w14:textId="7AC0D418" w:rsidR="006A708E" w:rsidRDefault="006A708E"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59D66D22"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0E7D731A"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7DB56264"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328C8E24"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O</w:t>
            </w:r>
            <w:r w:rsidRPr="003A5DB4">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535BFA3"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A05B1C6" w14:textId="5D60B3AA"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1781BF71" w14:textId="61D95700"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679A029A" w14:textId="77777777" w:rsidR="00475E61" w:rsidRPr="003A5DB4"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1A62C2C3" w14:textId="69EB7776"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по изворима у 000 дин.</w:t>
            </w:r>
            <w:r w:rsidRPr="003A5DB4">
              <w:rPr>
                <w:rStyle w:val="FootnoteReference"/>
                <w:rFonts w:ascii="Times New Roman" w:hAnsi="Times New Roman" w:cs="Times New Roman"/>
                <w:sz w:val="24"/>
                <w:szCs w:val="24"/>
                <w:lang w:val="sr-Cyrl-RS"/>
              </w:rPr>
              <w:t xml:space="preserve"> </w:t>
            </w:r>
          </w:p>
        </w:tc>
      </w:tr>
      <w:tr w:rsidR="00475E61" w14:paraId="4F0AC89E" w14:textId="77777777" w:rsidTr="008A79EB">
        <w:trPr>
          <w:trHeight w:val="386"/>
        </w:trPr>
        <w:tc>
          <w:tcPr>
            <w:tcW w:w="1114" w:type="pct"/>
            <w:vMerge/>
            <w:tcBorders>
              <w:left w:val="double" w:sz="4" w:space="0" w:color="auto"/>
            </w:tcBorders>
            <w:shd w:val="clear" w:color="auto" w:fill="FFF2CC" w:themeFill="accent4" w:themeFillTint="33"/>
          </w:tcPr>
          <w:p w14:paraId="12259755" w14:textId="77777777" w:rsidR="00475E61" w:rsidRPr="003A5DB4"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472B5386" w14:textId="77777777" w:rsidR="00475E61" w:rsidRPr="003A5DB4"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643005A2" w14:textId="77777777" w:rsidR="00475E61" w:rsidRPr="003A5DB4"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2154FC68" w14:textId="77777777" w:rsidR="00475E61" w:rsidRPr="003A5DB4"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5463F27A" w14:textId="77777777" w:rsidR="00475E61" w:rsidRPr="003A5DB4"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195A2437" w14:textId="77777777" w:rsidR="00475E61" w:rsidRPr="003A5DB4"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322C090E" w14:textId="52F513BF"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w:t>
            </w:r>
            <w:r w:rsidR="00E077C9" w:rsidRPr="003A5DB4">
              <w:rPr>
                <w:rFonts w:ascii="Times New Roman" w:hAnsi="Times New Roman" w:cs="Times New Roman"/>
                <w:sz w:val="24"/>
                <w:szCs w:val="24"/>
                <w:lang w:val="sr-Latn-RS"/>
              </w:rPr>
              <w:t>20</w:t>
            </w:r>
          </w:p>
        </w:tc>
        <w:tc>
          <w:tcPr>
            <w:tcW w:w="407" w:type="pct"/>
            <w:shd w:val="clear" w:color="auto" w:fill="FFF2CC" w:themeFill="accent4" w:themeFillTint="33"/>
          </w:tcPr>
          <w:p w14:paraId="5E6424F7" w14:textId="1F037608"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1</w:t>
            </w:r>
          </w:p>
        </w:tc>
        <w:tc>
          <w:tcPr>
            <w:tcW w:w="426" w:type="pct"/>
            <w:shd w:val="clear" w:color="auto" w:fill="FFF2CC" w:themeFill="accent4" w:themeFillTint="33"/>
          </w:tcPr>
          <w:p w14:paraId="42EB117D" w14:textId="62D3DD1B"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2</w:t>
            </w:r>
          </w:p>
        </w:tc>
      </w:tr>
      <w:tr w:rsidR="00475E61" w14:paraId="2DAE8E29" w14:textId="77777777" w:rsidTr="008A79EB">
        <w:trPr>
          <w:trHeight w:val="543"/>
        </w:trPr>
        <w:tc>
          <w:tcPr>
            <w:tcW w:w="1114" w:type="pct"/>
            <w:tcBorders>
              <w:left w:val="double" w:sz="4" w:space="0" w:color="auto"/>
            </w:tcBorders>
          </w:tcPr>
          <w:p w14:paraId="4AB422B1" w14:textId="0A44E33C" w:rsidR="00793490" w:rsidRPr="00793490" w:rsidRDefault="001C3E6C" w:rsidP="00850CC6">
            <w:pPr>
              <w:rPr>
                <w:rFonts w:ascii="Times New Roman" w:hAnsi="Times New Roman" w:cs="Times New Roman"/>
                <w:sz w:val="24"/>
                <w:szCs w:val="24"/>
              </w:rPr>
            </w:pPr>
            <w:r w:rsidRPr="00793490">
              <w:rPr>
                <w:rFonts w:ascii="Times New Roman" w:hAnsi="Times New Roman" w:cs="Times New Roman"/>
                <w:sz w:val="24"/>
                <w:szCs w:val="24"/>
                <w:lang w:val="sr-Cyrl-RS"/>
              </w:rPr>
              <w:t>4.4</w:t>
            </w:r>
            <w:r w:rsidR="00475E61" w:rsidRPr="00793490">
              <w:rPr>
                <w:rFonts w:ascii="Times New Roman" w:hAnsi="Times New Roman" w:cs="Times New Roman"/>
                <w:sz w:val="24"/>
                <w:szCs w:val="24"/>
                <w:lang w:val="sr-Cyrl-RS"/>
              </w:rPr>
              <w:t>.1</w:t>
            </w:r>
            <w:r w:rsidR="00850CC6">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rPr>
              <w:t xml:space="preserve">изменама </w:t>
            </w:r>
            <w:r w:rsidR="00701D7C">
              <w:rPr>
                <w:rFonts w:ascii="Times New Roman" w:hAnsi="Times New Roman" w:cs="Times New Roman"/>
                <w:sz w:val="24"/>
                <w:szCs w:val="24"/>
                <w:lang w:val="sr-Cyrl-RS"/>
              </w:rPr>
              <w:t>Закона о јавном информисњу и медијима</w:t>
            </w:r>
            <w:r w:rsidR="00793490" w:rsidRPr="00793490">
              <w:rPr>
                <w:rFonts w:ascii="Times New Roman" w:hAnsi="Times New Roman" w:cs="Times New Roman"/>
                <w:sz w:val="24"/>
                <w:szCs w:val="24"/>
              </w:rPr>
              <w:t xml:space="preserve"> унапредити систем пројектног суфинансирања, а нарочито путем:</w:t>
            </w:r>
          </w:p>
          <w:p w14:paraId="7BA3AEF9" w14:textId="6E4EAEFD"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предвиђања обавезе да се врши анализа потреба за недостајућим медијским садржајима, што би водило расписивању конкурса управо за медијске садржаје који недостају,</w:t>
            </w:r>
          </w:p>
          <w:p w14:paraId="517C7C05" w14:textId="3DB2CDC9"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изменама закона из области јавног информисања, као и пратећег подзаконског акта прописати као допунски критеријум на конкурсима за пројектно суфинансирање резултате јавних расправа на којима су се грађани изјаснили о недостајућим темама и медијским садржајима ради остваривања јавног интереса грађана на територији за коју је конкурс расписан,</w:t>
            </w:r>
          </w:p>
          <w:p w14:paraId="5A102FF6" w14:textId="7F750A65" w:rsid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обезбедити регулаторни оквир који ће подстицајним мерама обезбедити минимум средстава неопходних за производњу медијских садржаја у јавном интересу на свим нивоима власти у прописаним роковима и санкцијама за њихово непоштовање,</w:t>
            </w:r>
          </w:p>
          <w:p w14:paraId="481CC1AC" w14:textId="100F2C09" w:rsidR="00082E81" w:rsidRPr="00082E81" w:rsidRDefault="00082E81" w:rsidP="00850CC6">
            <w:pPr>
              <w:rPr>
                <w:rFonts w:ascii="Times New Roman" w:hAnsi="Times New Roman" w:cs="Times New Roman"/>
                <w:sz w:val="24"/>
                <w:szCs w:val="24"/>
              </w:rPr>
            </w:pPr>
            <w:r>
              <w:rPr>
                <w:rFonts w:ascii="Times New Roman" w:hAnsi="Times New Roman" w:cs="Times New Roman"/>
                <w:sz w:val="24"/>
                <w:szCs w:val="24"/>
                <w:lang w:val="sr-Cyrl-RS"/>
              </w:rPr>
              <w:t xml:space="preserve">- </w:t>
            </w:r>
            <w:r w:rsidRPr="00793490">
              <w:rPr>
                <w:rFonts w:ascii="Times New Roman" w:hAnsi="Times New Roman" w:cs="Times New Roman"/>
                <w:sz w:val="24"/>
                <w:szCs w:val="24"/>
                <w:lang w:val="sr-Cyrl-RS"/>
              </w:rPr>
              <w:t>омогућити да се пројектно суфинансирање у области јавног информисања третира и пријављује као шема државне помоћи, а да контроле које се са тим у вези спроводе обухвате и физичка лица која директно или индиректно контролишу регистроване издаваче медија</w:t>
            </w:r>
            <w:r>
              <w:rPr>
                <w:rFonts w:ascii="Times New Roman" w:hAnsi="Times New Roman" w:cs="Times New Roman"/>
                <w:sz w:val="24"/>
                <w:szCs w:val="24"/>
              </w:rPr>
              <w:t>,</w:t>
            </w:r>
          </w:p>
          <w:p w14:paraId="3A0CD200" w14:textId="4F2C83A6"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унапређивања рада експертских комисија прецизним прописивањем критеријума стручности чланова комисија, као и начина рада и одлучивања и путем обука подићи и уједначити капацитете особа који могу бити предложени за чланове комисија,</w:t>
            </w:r>
          </w:p>
          <w:p w14:paraId="0E4E761F" w14:textId="23D84B00"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прописивања обавеза независне евалуације спроведених пројеката,</w:t>
            </w:r>
          </w:p>
          <w:p w14:paraId="73162BB8" w14:textId="3148D730"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прописивања ефикасних санкција за непоштовање обавеза које се тичу пројектног суфинансирања,</w:t>
            </w:r>
          </w:p>
          <w:p w14:paraId="34983558" w14:textId="2BEA5825"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искључити могућност да </w:t>
            </w:r>
            <w:r w:rsidRPr="00793490">
              <w:rPr>
                <w:rFonts w:ascii="Times New Roman" w:hAnsi="Times New Roman" w:cs="Times New Roman"/>
                <w:sz w:val="24"/>
                <w:szCs w:val="24"/>
              </w:rPr>
              <w:t xml:space="preserve">пројектно суфинансирање </w:t>
            </w:r>
            <w:r w:rsidRPr="00793490">
              <w:rPr>
                <w:rFonts w:ascii="Times New Roman" w:hAnsi="Times New Roman" w:cs="Times New Roman"/>
                <w:sz w:val="24"/>
                <w:szCs w:val="24"/>
                <w:lang w:val="sr-Cyrl-RS"/>
              </w:rPr>
              <w:t>служи за покривање трошкова ван припадајућих трошкова производње садржаја од јавног интереса, и прописати казне за овакве прекршаје</w:t>
            </w:r>
            <w:r w:rsidRPr="00793490">
              <w:rPr>
                <w:rFonts w:ascii="Times New Roman" w:hAnsi="Times New Roman" w:cs="Times New Roman"/>
                <w:sz w:val="24"/>
                <w:szCs w:val="24"/>
              </w:rPr>
              <w:t>,</w:t>
            </w:r>
          </w:p>
          <w:p w14:paraId="4E43426A" w14:textId="0870212B"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увођења могућности централизованог система аплицирања посредством јединствене информационе платформе, чиме би се, између осталог, омогућила примена законских одред</w:t>
            </w:r>
            <w:r w:rsidRPr="00793490">
              <w:rPr>
                <w:rFonts w:ascii="Times New Roman" w:hAnsi="Times New Roman" w:cs="Times New Roman"/>
                <w:sz w:val="24"/>
                <w:szCs w:val="24"/>
                <w:lang w:val="sr-Cyrl-RS"/>
              </w:rPr>
              <w:t>а</w:t>
            </w:r>
            <w:r w:rsidRPr="00793490">
              <w:rPr>
                <w:rFonts w:ascii="Times New Roman" w:hAnsi="Times New Roman" w:cs="Times New Roman"/>
                <w:sz w:val="24"/>
                <w:szCs w:val="24"/>
              </w:rPr>
              <w:t>б</w:t>
            </w:r>
            <w:r w:rsidRPr="00793490">
              <w:rPr>
                <w:rFonts w:ascii="Times New Roman" w:hAnsi="Times New Roman" w:cs="Times New Roman"/>
                <w:sz w:val="24"/>
                <w:szCs w:val="24"/>
                <w:lang w:val="sr-Cyrl-RS"/>
              </w:rPr>
              <w:t>а</w:t>
            </w:r>
            <w:r w:rsidRPr="00793490">
              <w:rPr>
                <w:rFonts w:ascii="Times New Roman" w:hAnsi="Times New Roman" w:cs="Times New Roman"/>
                <w:sz w:val="24"/>
                <w:szCs w:val="24"/>
              </w:rPr>
              <w:t xml:space="preserve"> које забрањују финансирање, преко одређеног процента, истих пројеката од различитих нивоа власти, али и доступност на овај начин финансираних садржаја свима, на ширим подручјима од оних на којима се одређени медији дистрибуирају, и то на начин што би информациона платформа давала могућност претраживања пројеката, пријава и одлука по њима, те садржала линкове на емитоване, односно објављене на овај начин финансиране садржаје,</w:t>
            </w:r>
          </w:p>
          <w:p w14:paraId="0557C75C" w14:textId="47E29536" w:rsidR="00793490" w:rsidRPr="00793490" w:rsidRDefault="00793490" w:rsidP="00850CC6">
            <w:pPr>
              <w:rPr>
                <w:rFonts w:ascii="Times New Roman" w:hAnsi="Times New Roman" w:cs="Times New Roman"/>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прописивање обавезујућег критеријума поштовања</w:t>
            </w:r>
            <w:r w:rsidRPr="00793490">
              <w:rPr>
                <w:rFonts w:ascii="Times New Roman" w:hAnsi="Times New Roman" w:cs="Times New Roman"/>
                <w:sz w:val="24"/>
                <w:szCs w:val="24"/>
                <w:lang w:val="sr-Cyrl-RS"/>
              </w:rPr>
              <w:t xml:space="preserve"> Кодекса новинара Србије, ради коришћења средстава путем пројектног суфинансирања, </w:t>
            </w:r>
            <w:r w:rsidRPr="00793490">
              <w:rPr>
                <w:rFonts w:ascii="Times New Roman" w:hAnsi="Times New Roman" w:cs="Times New Roman"/>
                <w:sz w:val="24"/>
                <w:szCs w:val="24"/>
              </w:rPr>
              <w:t>на начин да штампани и онлајн медији који конкуришу за јавна средства мора</w:t>
            </w:r>
            <w:r w:rsidRPr="00793490">
              <w:rPr>
                <w:rFonts w:ascii="Times New Roman" w:hAnsi="Times New Roman" w:cs="Times New Roman"/>
                <w:sz w:val="24"/>
                <w:szCs w:val="24"/>
                <w:lang w:val="sr-Cyrl-RS"/>
              </w:rPr>
              <w:t>ју</w:t>
            </w:r>
            <w:r w:rsidRPr="00793490">
              <w:rPr>
                <w:rFonts w:ascii="Times New Roman" w:hAnsi="Times New Roman" w:cs="Times New Roman"/>
                <w:sz w:val="24"/>
                <w:szCs w:val="24"/>
              </w:rPr>
              <w:t xml:space="preserve"> да прихвате надлежност</w:t>
            </w:r>
            <w:r w:rsidRPr="00793490">
              <w:rPr>
                <w:rFonts w:ascii="Times New Roman" w:hAnsi="Times New Roman" w:cs="Times New Roman"/>
                <w:sz w:val="24"/>
                <w:szCs w:val="24"/>
                <w:lang w:val="sr-Cyrl-RS"/>
              </w:rPr>
              <w:t xml:space="preserve"> Савета за штампу</w:t>
            </w:r>
            <w:r w:rsidRPr="00793490">
              <w:rPr>
                <w:rFonts w:ascii="Times New Roman" w:hAnsi="Times New Roman" w:cs="Times New Roman"/>
                <w:sz w:val="24"/>
                <w:szCs w:val="24"/>
              </w:rPr>
              <w:t>,</w:t>
            </w:r>
          </w:p>
          <w:p w14:paraId="1387C8A6" w14:textId="74CB9277" w:rsidR="00793490" w:rsidRPr="00793490" w:rsidRDefault="00793490" w:rsidP="00850CC6">
            <w:pPr>
              <w:rPr>
                <w:rFonts w:ascii="Times New Roman" w:hAnsi="Times New Roman" w:cs="Times New Roman"/>
                <w:color w:val="000000" w:themeColor="text1"/>
                <w:sz w:val="24"/>
                <w:szCs w:val="24"/>
              </w:rPr>
            </w:pPr>
            <w:r w:rsidRPr="00793490">
              <w:rPr>
                <w:rFonts w:ascii="Times New Roman" w:hAnsi="Times New Roman" w:cs="Times New Roman"/>
                <w:sz w:val="24"/>
                <w:szCs w:val="24"/>
                <w:lang w:val="sr-Cyrl-RS"/>
              </w:rPr>
              <w:t xml:space="preserve">- </w:t>
            </w:r>
            <w:r w:rsidRPr="00793490">
              <w:rPr>
                <w:rFonts w:ascii="Times New Roman" w:hAnsi="Times New Roman" w:cs="Times New Roman"/>
                <w:sz w:val="24"/>
                <w:szCs w:val="24"/>
              </w:rPr>
              <w:t>предност при пројектном суфинансирању производње медијског садржаја под равноправним условима имају медији који поштују</w:t>
            </w:r>
            <w:r w:rsidRPr="00793490">
              <w:rPr>
                <w:rFonts w:ascii="Times New Roman" w:hAnsi="Times New Roman" w:cs="Times New Roman"/>
                <w:sz w:val="24"/>
                <w:szCs w:val="24"/>
                <w:lang w:val="sr-Cyrl-RS"/>
              </w:rPr>
              <w:t xml:space="preserve"> законске прописе и</w:t>
            </w:r>
            <w:r w:rsidRPr="00793490">
              <w:rPr>
                <w:rFonts w:ascii="Times New Roman" w:hAnsi="Times New Roman" w:cs="Times New Roman"/>
                <w:sz w:val="24"/>
                <w:szCs w:val="24"/>
              </w:rPr>
              <w:t xml:space="preserve"> Кодекс новинара Србије, односно </w:t>
            </w:r>
            <w:r w:rsidRPr="00793490">
              <w:rPr>
                <w:rFonts w:ascii="Times New Roman" w:hAnsi="Times New Roman" w:cs="Times New Roman"/>
                <w:color w:val="000000" w:themeColor="text1"/>
                <w:sz w:val="24"/>
                <w:szCs w:val="24"/>
              </w:rPr>
              <w:t>који имају мање изречених мера од стране</w:t>
            </w:r>
            <w:r w:rsidRPr="00793490">
              <w:rPr>
                <w:rFonts w:ascii="Times New Roman" w:hAnsi="Times New Roman" w:cs="Times New Roman"/>
                <w:color w:val="000000" w:themeColor="text1"/>
                <w:sz w:val="24"/>
                <w:szCs w:val="24"/>
                <w:lang w:val="sr-Cyrl-RS"/>
              </w:rPr>
              <w:t xml:space="preserve"> РЕМ-а и донетих одлука и јавних опомена од стране Савета за штампу</w:t>
            </w:r>
            <w:r w:rsidRPr="00793490">
              <w:rPr>
                <w:rFonts w:ascii="Times New Roman" w:hAnsi="Times New Roman" w:cs="Times New Roman"/>
                <w:sz w:val="24"/>
                <w:szCs w:val="24"/>
              </w:rPr>
              <w:t>,</w:t>
            </w:r>
          </w:p>
          <w:p w14:paraId="6BBF37ED" w14:textId="71D718E1" w:rsidR="00475E61" w:rsidRPr="00793490" w:rsidRDefault="00793490" w:rsidP="00850CC6">
            <w:pPr>
              <w:rPr>
                <w:rFonts w:ascii="Times New Roman" w:hAnsi="Times New Roman" w:cs="Times New Roman"/>
                <w:sz w:val="24"/>
                <w:szCs w:val="24"/>
                <w:lang w:val="sr-Cyrl-RS"/>
              </w:rPr>
            </w:pPr>
            <w:r w:rsidRPr="00793490">
              <w:rPr>
                <w:rFonts w:ascii="Times New Roman" w:hAnsi="Times New Roman" w:cs="Times New Roman"/>
                <w:color w:val="000000" w:themeColor="text1"/>
                <w:sz w:val="24"/>
                <w:szCs w:val="24"/>
                <w:lang w:val="sr-Cyrl-RS"/>
              </w:rPr>
              <w:t xml:space="preserve">- </w:t>
            </w:r>
            <w:r w:rsidRPr="00793490">
              <w:rPr>
                <w:rFonts w:ascii="Times New Roman" w:hAnsi="Times New Roman" w:cs="Times New Roman"/>
                <w:color w:val="000000" w:themeColor="text1"/>
                <w:sz w:val="24"/>
                <w:szCs w:val="24"/>
              </w:rPr>
              <w:t>спровођење независне екстерне ревизије финансијских извештаја (издавача) медија који су добили средства на јавном конкурсу за суфинансирање медијских садржаја изнад одређеног износа и обавезно објављивање резултата такве ревизије</w:t>
            </w:r>
          </w:p>
        </w:tc>
        <w:tc>
          <w:tcPr>
            <w:tcW w:w="458" w:type="pct"/>
          </w:tcPr>
          <w:p w14:paraId="21D179D5" w14:textId="5B67AD52" w:rsidR="00475E61" w:rsidRPr="0074708C" w:rsidRDefault="0046382A"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7C3BA83B" w14:textId="77777777" w:rsidR="00475E61" w:rsidRDefault="00475E61" w:rsidP="008A79EB"/>
        </w:tc>
        <w:tc>
          <w:tcPr>
            <w:tcW w:w="459" w:type="pct"/>
          </w:tcPr>
          <w:p w14:paraId="17B1E70E" w14:textId="0A9CB008" w:rsidR="00475E61" w:rsidRPr="00082E81" w:rsidRDefault="00E077C9" w:rsidP="008A79EB">
            <w:pPr>
              <w:rPr>
                <w:rFonts w:ascii="Times New Roman" w:hAnsi="Times New Roman" w:cs="Times New Roman"/>
                <w:sz w:val="24"/>
                <w:szCs w:val="24"/>
              </w:rPr>
            </w:pPr>
            <w:r w:rsidRPr="00082E81">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082E81" w:rsidRPr="00082E81">
              <w:rPr>
                <w:rFonts w:ascii="Times New Roman" w:hAnsi="Times New Roman" w:cs="Times New Roman"/>
                <w:sz w:val="24"/>
                <w:szCs w:val="24"/>
                <w:lang w:val="sr-Cyrl-RS"/>
              </w:rPr>
              <w:t xml:space="preserve">квартал </w:t>
            </w:r>
            <w:r w:rsidRPr="00082E81">
              <w:rPr>
                <w:rFonts w:ascii="Times New Roman" w:hAnsi="Times New Roman" w:cs="Times New Roman"/>
                <w:sz w:val="24"/>
                <w:szCs w:val="24"/>
              </w:rPr>
              <w:t>2021</w:t>
            </w:r>
          </w:p>
        </w:tc>
        <w:tc>
          <w:tcPr>
            <w:tcW w:w="611" w:type="pct"/>
          </w:tcPr>
          <w:p w14:paraId="1EF9D53C" w14:textId="62DF6714" w:rsidR="00475E61" w:rsidRPr="00082E81" w:rsidRDefault="00B6091A" w:rsidP="008A79EB">
            <w:pPr>
              <w:rPr>
                <w:rFonts w:ascii="Times New Roman" w:hAnsi="Times New Roman" w:cs="Times New Roman"/>
                <w:sz w:val="24"/>
                <w:szCs w:val="24"/>
                <w:lang w:val="sr-Latn-RS"/>
              </w:rPr>
            </w:pPr>
            <w:r w:rsidRPr="00082E81">
              <w:rPr>
                <w:rFonts w:ascii="Times New Roman" w:hAnsi="Times New Roman" w:cs="Times New Roman"/>
                <w:sz w:val="24"/>
                <w:szCs w:val="24"/>
              </w:rPr>
              <w:t>Буџет РС</w:t>
            </w:r>
          </w:p>
        </w:tc>
        <w:tc>
          <w:tcPr>
            <w:tcW w:w="557" w:type="pct"/>
          </w:tcPr>
          <w:p w14:paraId="71762DC5" w14:textId="600F9EF5" w:rsidR="00E077C9" w:rsidRPr="00082E81" w:rsidRDefault="00082E81" w:rsidP="008A79EB">
            <w:pPr>
              <w:rPr>
                <w:rFonts w:ascii="Times New Roman" w:hAnsi="Times New Roman" w:cs="Times New Roman"/>
                <w:sz w:val="24"/>
                <w:szCs w:val="24"/>
              </w:rPr>
            </w:pPr>
            <w:r w:rsidRPr="00082E81">
              <w:rPr>
                <w:rFonts w:ascii="Times New Roman" w:hAnsi="Times New Roman" w:cs="Times New Roman"/>
                <w:sz w:val="24"/>
                <w:szCs w:val="24"/>
                <w:lang w:val="sr-Cyrl-RS"/>
              </w:rPr>
              <w:t xml:space="preserve">Средства предвиђена у активности 1.3.1 </w:t>
            </w:r>
          </w:p>
        </w:tc>
        <w:tc>
          <w:tcPr>
            <w:tcW w:w="460" w:type="pct"/>
          </w:tcPr>
          <w:p w14:paraId="5DC6C9A3" w14:textId="77777777" w:rsidR="00475E61" w:rsidRPr="00601998" w:rsidRDefault="00475E61" w:rsidP="008A79EB">
            <w:pPr>
              <w:rPr>
                <w:lang w:val="sr-Cyrl-RS"/>
              </w:rPr>
            </w:pPr>
          </w:p>
        </w:tc>
        <w:tc>
          <w:tcPr>
            <w:tcW w:w="407" w:type="pct"/>
          </w:tcPr>
          <w:p w14:paraId="2E3261C9" w14:textId="6F97217B" w:rsidR="00475E61" w:rsidRPr="00082E81" w:rsidRDefault="00475E61" w:rsidP="008A79EB">
            <w:pPr>
              <w:rPr>
                <w:lang w:val="sr-Latn-RS"/>
              </w:rPr>
            </w:pPr>
          </w:p>
        </w:tc>
        <w:tc>
          <w:tcPr>
            <w:tcW w:w="426" w:type="pct"/>
          </w:tcPr>
          <w:p w14:paraId="5DDE2140" w14:textId="77777777" w:rsidR="00475E61" w:rsidRDefault="00475E61" w:rsidP="008A79EB"/>
        </w:tc>
      </w:tr>
      <w:tr w:rsidR="00475E61" w14:paraId="077B661B" w14:textId="77777777" w:rsidTr="008A79EB">
        <w:trPr>
          <w:trHeight w:val="50"/>
        </w:trPr>
        <w:tc>
          <w:tcPr>
            <w:tcW w:w="1114" w:type="pct"/>
            <w:tcBorders>
              <w:left w:val="double" w:sz="4" w:space="0" w:color="auto"/>
            </w:tcBorders>
          </w:tcPr>
          <w:p w14:paraId="38FC566D" w14:textId="0A5923CF" w:rsidR="005156BC" w:rsidRPr="00793490" w:rsidRDefault="001C3E6C" w:rsidP="005156BC">
            <w:pPr>
              <w:rPr>
                <w:rFonts w:ascii="Times New Roman" w:hAnsi="Times New Roman" w:cs="Times New Roman"/>
                <w:sz w:val="24"/>
                <w:szCs w:val="24"/>
              </w:rPr>
            </w:pPr>
            <w:r w:rsidRPr="00793490">
              <w:rPr>
                <w:rFonts w:ascii="Times New Roman" w:hAnsi="Times New Roman" w:cs="Times New Roman"/>
                <w:sz w:val="24"/>
                <w:szCs w:val="24"/>
                <w:lang w:val="sr-Cyrl-RS"/>
              </w:rPr>
              <w:t>4.4</w:t>
            </w:r>
            <w:r w:rsidR="00475E61" w:rsidRPr="00793490">
              <w:rPr>
                <w:rFonts w:ascii="Times New Roman" w:hAnsi="Times New Roman" w:cs="Times New Roman"/>
                <w:sz w:val="24"/>
                <w:szCs w:val="24"/>
                <w:lang w:val="sr-Cyrl-RS"/>
              </w:rPr>
              <w:t>.2</w:t>
            </w:r>
            <w:r w:rsidR="00793490" w:rsidRPr="00793490">
              <w:rPr>
                <w:rFonts w:ascii="Times New Roman" w:hAnsi="Times New Roman" w:cs="Times New Roman"/>
                <w:sz w:val="24"/>
                <w:szCs w:val="24"/>
              </w:rPr>
              <w:t xml:space="preserve"> подршка пројектима који се тичу подизања</w:t>
            </w:r>
            <w:r w:rsidR="00793490" w:rsidRPr="00793490">
              <w:rPr>
                <w:rFonts w:ascii="Times New Roman" w:hAnsi="Times New Roman" w:cs="Times New Roman"/>
                <w:sz w:val="24"/>
                <w:szCs w:val="24"/>
                <w:lang w:val="sr-Cyrl-RS"/>
              </w:rPr>
              <w:t xml:space="preserve"> компетенција</w:t>
            </w:r>
            <w:r w:rsidR="00793490" w:rsidRPr="00793490">
              <w:rPr>
                <w:rFonts w:ascii="Times New Roman" w:hAnsi="Times New Roman" w:cs="Times New Roman"/>
                <w:sz w:val="24"/>
                <w:szCs w:val="24"/>
              </w:rPr>
              <w:t xml:space="preserve"> учесника у поступку пројектног суфинансирања</w:t>
            </w:r>
            <w:r w:rsidR="005156BC">
              <w:rPr>
                <w:rFonts w:ascii="Times New Roman" w:hAnsi="Times New Roman" w:cs="Times New Roman"/>
                <w:sz w:val="24"/>
                <w:szCs w:val="24"/>
                <w:lang w:val="sr-Cyrl-RS"/>
              </w:rPr>
              <w:t>,</w:t>
            </w:r>
            <w:r w:rsidR="005156BC" w:rsidRPr="00793490">
              <w:rPr>
                <w:rFonts w:ascii="Times New Roman" w:hAnsi="Times New Roman" w:cs="Times New Roman"/>
                <w:sz w:val="24"/>
                <w:szCs w:val="24"/>
                <w:lang w:val="sr-Cyrl-RS"/>
              </w:rPr>
              <w:t xml:space="preserve"> </w:t>
            </w:r>
            <w:r w:rsidR="005156BC">
              <w:rPr>
                <w:rFonts w:ascii="Times New Roman" w:hAnsi="Times New Roman" w:cs="Times New Roman"/>
                <w:sz w:val="24"/>
                <w:szCs w:val="24"/>
              </w:rPr>
              <w:t>као и</w:t>
            </w:r>
            <w:r w:rsidR="005156BC" w:rsidRPr="00793490">
              <w:rPr>
                <w:rFonts w:ascii="Times New Roman" w:hAnsi="Times New Roman" w:cs="Times New Roman"/>
                <w:sz w:val="24"/>
                <w:szCs w:val="24"/>
              </w:rPr>
              <w:t xml:space="preserve"> пројектима едукације запослених у медијима на локалу како би се оспособили за писање пројеката</w:t>
            </w:r>
          </w:p>
          <w:p w14:paraId="1C9082AE" w14:textId="287ED928" w:rsidR="00475E61" w:rsidRPr="00793490" w:rsidRDefault="00475E61" w:rsidP="008A79EB">
            <w:pPr>
              <w:rPr>
                <w:rFonts w:ascii="Times New Roman" w:hAnsi="Times New Roman" w:cs="Times New Roman"/>
                <w:sz w:val="24"/>
                <w:szCs w:val="24"/>
                <w:lang w:val="sr-Cyrl-RS"/>
              </w:rPr>
            </w:pPr>
          </w:p>
        </w:tc>
        <w:tc>
          <w:tcPr>
            <w:tcW w:w="458" w:type="pct"/>
          </w:tcPr>
          <w:p w14:paraId="6EF20122" w14:textId="5863BBD3" w:rsidR="00CD05AD" w:rsidRDefault="0046382A"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p w14:paraId="04885280" w14:textId="7EEB7C12" w:rsidR="00CD05AD" w:rsidRDefault="00CD05AD" w:rsidP="00CD05AD">
            <w:pPr>
              <w:rPr>
                <w:rFonts w:ascii="Times New Roman" w:hAnsi="Times New Roman" w:cs="Times New Roman"/>
                <w:sz w:val="24"/>
                <w:szCs w:val="24"/>
              </w:rPr>
            </w:pPr>
          </w:p>
          <w:p w14:paraId="2B03BA19" w14:textId="490718CA" w:rsidR="00CD05AD" w:rsidRDefault="00CD05AD" w:rsidP="00CD05AD">
            <w:pPr>
              <w:rPr>
                <w:rFonts w:ascii="Times New Roman" w:hAnsi="Times New Roman" w:cs="Times New Roman"/>
                <w:sz w:val="24"/>
                <w:szCs w:val="24"/>
              </w:rPr>
            </w:pPr>
          </w:p>
          <w:p w14:paraId="304ED0B4" w14:textId="5AA962A1" w:rsidR="00CD05AD" w:rsidRDefault="00CD05AD" w:rsidP="00CD05AD">
            <w:pPr>
              <w:rPr>
                <w:rFonts w:ascii="Times New Roman" w:hAnsi="Times New Roman" w:cs="Times New Roman"/>
                <w:sz w:val="24"/>
                <w:szCs w:val="24"/>
              </w:rPr>
            </w:pPr>
          </w:p>
          <w:p w14:paraId="2F39A124" w14:textId="77777777" w:rsidR="00475E61" w:rsidRPr="00CD05AD" w:rsidRDefault="00475E61" w:rsidP="00CD05AD">
            <w:pPr>
              <w:rPr>
                <w:rFonts w:ascii="Times New Roman" w:hAnsi="Times New Roman" w:cs="Times New Roman"/>
                <w:sz w:val="24"/>
                <w:szCs w:val="24"/>
              </w:rPr>
            </w:pPr>
          </w:p>
        </w:tc>
        <w:tc>
          <w:tcPr>
            <w:tcW w:w="508" w:type="pct"/>
          </w:tcPr>
          <w:p w14:paraId="552270D5" w14:textId="74A37EE1" w:rsidR="00475E61" w:rsidRPr="00824B74" w:rsidRDefault="00E0398E" w:rsidP="008A79EB">
            <w:pPr>
              <w:rPr>
                <w:rFonts w:ascii="Times New Roman" w:hAnsi="Times New Roman" w:cs="Times New Roman"/>
                <w:sz w:val="24"/>
                <w:szCs w:val="24"/>
                <w:lang w:val="sr-Latn-RS"/>
              </w:rPr>
            </w:pPr>
            <w:r w:rsidRPr="0074708C">
              <w:rPr>
                <w:rFonts w:ascii="Times New Roman" w:hAnsi="Times New Roman" w:cs="Times New Roman"/>
                <w:sz w:val="24"/>
                <w:szCs w:val="24"/>
                <w:lang w:val="sr-Cyrl-RS"/>
              </w:rPr>
              <w:t>Органи јавне власти који расписују конкурсе</w:t>
            </w:r>
            <w:r w:rsidR="009413DC">
              <w:rPr>
                <w:rFonts w:ascii="Times New Roman" w:hAnsi="Times New Roman" w:cs="Times New Roman"/>
                <w:sz w:val="24"/>
                <w:szCs w:val="24"/>
                <w:lang w:val="sr-Latn-RS"/>
              </w:rPr>
              <w:t>,</w:t>
            </w:r>
            <w:r w:rsidR="00824B74">
              <w:rPr>
                <w:rFonts w:ascii="Times New Roman" w:hAnsi="Times New Roman" w:cs="Times New Roman"/>
                <w:sz w:val="24"/>
                <w:szCs w:val="24"/>
                <w:lang w:val="sr-Cyrl-RS"/>
              </w:rPr>
              <w:t xml:space="preserve"> Н</w:t>
            </w:r>
            <w:r w:rsidR="00C555CA">
              <w:rPr>
                <w:rFonts w:ascii="Times New Roman" w:hAnsi="Times New Roman" w:cs="Times New Roman"/>
                <w:sz w:val="24"/>
                <w:szCs w:val="24"/>
                <w:lang w:val="sr-Cyrl-RS"/>
              </w:rPr>
              <w:t>ационална академија за јавну управу</w:t>
            </w:r>
            <w:r w:rsidR="00824B74">
              <w:rPr>
                <w:rFonts w:ascii="Times New Roman" w:hAnsi="Times New Roman" w:cs="Times New Roman"/>
                <w:sz w:val="24"/>
                <w:szCs w:val="24"/>
                <w:lang w:val="sr-Cyrl-RS"/>
              </w:rPr>
              <w:t>, новинарска и медијска уд</w:t>
            </w:r>
            <w:r w:rsidR="000752B9">
              <w:rPr>
                <w:rFonts w:ascii="Times New Roman" w:hAnsi="Times New Roman" w:cs="Times New Roman"/>
                <w:sz w:val="24"/>
                <w:szCs w:val="24"/>
                <w:lang w:val="sr-Cyrl-RS"/>
              </w:rPr>
              <w:t>ру</w:t>
            </w:r>
            <w:r w:rsidR="00824B74">
              <w:rPr>
                <w:rFonts w:ascii="Times New Roman" w:hAnsi="Times New Roman" w:cs="Times New Roman"/>
                <w:sz w:val="24"/>
                <w:szCs w:val="24"/>
                <w:lang w:val="sr-Cyrl-RS"/>
              </w:rPr>
              <w:t>жења и организације</w:t>
            </w:r>
            <w:r w:rsidR="00824B74">
              <w:rPr>
                <w:rFonts w:ascii="Times New Roman" w:hAnsi="Times New Roman" w:cs="Times New Roman"/>
                <w:sz w:val="24"/>
                <w:szCs w:val="24"/>
                <w:lang w:val="sr-Latn-RS"/>
              </w:rPr>
              <w:t xml:space="preserve"> </w:t>
            </w:r>
          </w:p>
        </w:tc>
        <w:tc>
          <w:tcPr>
            <w:tcW w:w="459" w:type="pct"/>
          </w:tcPr>
          <w:p w14:paraId="254F8268" w14:textId="3819E7C4" w:rsidR="000752B9" w:rsidRDefault="00082E81" w:rsidP="008A79EB">
            <w:pPr>
              <w:rPr>
                <w:rFonts w:ascii="Times New Roman" w:hAnsi="Times New Roman" w:cs="Times New Roman"/>
                <w:sz w:val="24"/>
                <w:szCs w:val="24"/>
              </w:rPr>
            </w:pPr>
            <w:r w:rsidRPr="00082E81">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082E81">
              <w:rPr>
                <w:rFonts w:ascii="Times New Roman" w:hAnsi="Times New Roman" w:cs="Times New Roman"/>
                <w:sz w:val="24"/>
                <w:szCs w:val="24"/>
              </w:rPr>
              <w:t>квартал</w:t>
            </w:r>
            <w:r w:rsidR="006C32F3" w:rsidRPr="00082E81">
              <w:rPr>
                <w:rFonts w:ascii="Times New Roman" w:hAnsi="Times New Roman" w:cs="Times New Roman"/>
                <w:sz w:val="24"/>
                <w:szCs w:val="24"/>
              </w:rPr>
              <w:t xml:space="preserve"> 2022</w:t>
            </w:r>
          </w:p>
          <w:p w14:paraId="14740AEE" w14:textId="77777777" w:rsidR="00475E61" w:rsidRPr="000752B9" w:rsidRDefault="00475E61" w:rsidP="000752B9">
            <w:pPr>
              <w:rPr>
                <w:rFonts w:ascii="Times New Roman" w:hAnsi="Times New Roman" w:cs="Times New Roman"/>
                <w:sz w:val="24"/>
                <w:szCs w:val="24"/>
              </w:rPr>
            </w:pPr>
          </w:p>
        </w:tc>
        <w:tc>
          <w:tcPr>
            <w:tcW w:w="611" w:type="pct"/>
          </w:tcPr>
          <w:p w14:paraId="7A2E6DF4" w14:textId="24F4CEDD" w:rsidR="00B6091A" w:rsidRDefault="00B6091A" w:rsidP="008A79EB">
            <w:pPr>
              <w:rPr>
                <w:rFonts w:ascii="Times New Roman" w:hAnsi="Times New Roman" w:cs="Times New Roman"/>
                <w:sz w:val="24"/>
                <w:szCs w:val="24"/>
              </w:rPr>
            </w:pPr>
            <w:r w:rsidRPr="00082E81">
              <w:rPr>
                <w:rFonts w:ascii="Times New Roman" w:hAnsi="Times New Roman" w:cs="Times New Roman"/>
                <w:sz w:val="24"/>
                <w:szCs w:val="24"/>
              </w:rPr>
              <w:t>Буџет РС</w:t>
            </w:r>
            <w:r w:rsidRPr="00082E81" w:rsidDel="00B6091A">
              <w:rPr>
                <w:rFonts w:ascii="Times New Roman" w:hAnsi="Times New Roman" w:cs="Times New Roman"/>
                <w:sz w:val="24"/>
                <w:szCs w:val="24"/>
              </w:rPr>
              <w:t xml:space="preserve"> </w:t>
            </w:r>
          </w:p>
          <w:p w14:paraId="5EB0AA02" w14:textId="6E186E4B" w:rsidR="00465487" w:rsidRDefault="00465487" w:rsidP="008A79EB">
            <w:pPr>
              <w:rPr>
                <w:rFonts w:ascii="Times New Roman" w:hAnsi="Times New Roman" w:cs="Times New Roman"/>
                <w:sz w:val="24"/>
                <w:szCs w:val="24"/>
              </w:rPr>
            </w:pPr>
          </w:p>
          <w:p w14:paraId="3A4C1AB9" w14:textId="00663B6A" w:rsidR="00465487" w:rsidRDefault="00465487" w:rsidP="008A79EB">
            <w:pPr>
              <w:rPr>
                <w:rFonts w:ascii="Times New Roman" w:hAnsi="Times New Roman" w:cs="Times New Roman"/>
                <w:sz w:val="24"/>
                <w:szCs w:val="24"/>
              </w:rPr>
            </w:pPr>
          </w:p>
          <w:p w14:paraId="6D020EB9" w14:textId="77777777" w:rsidR="00465487" w:rsidRPr="00082E81" w:rsidRDefault="00465487" w:rsidP="008A79EB">
            <w:pPr>
              <w:rPr>
                <w:rFonts w:ascii="Times New Roman" w:hAnsi="Times New Roman" w:cs="Times New Roman"/>
                <w:sz w:val="24"/>
                <w:szCs w:val="24"/>
              </w:rPr>
            </w:pPr>
          </w:p>
          <w:p w14:paraId="1FA0F1BF" w14:textId="77777777" w:rsidR="003A5DB4" w:rsidRDefault="003A5DB4" w:rsidP="008A79EB">
            <w:pPr>
              <w:rPr>
                <w:rFonts w:ascii="Times New Roman" w:hAnsi="Times New Roman" w:cs="Times New Roman"/>
                <w:sz w:val="24"/>
                <w:szCs w:val="24"/>
              </w:rPr>
            </w:pPr>
          </w:p>
          <w:p w14:paraId="11ACB2B4" w14:textId="77777777" w:rsidR="003A5DB4" w:rsidRDefault="003A5DB4" w:rsidP="008A79EB">
            <w:pPr>
              <w:rPr>
                <w:rFonts w:ascii="Times New Roman" w:hAnsi="Times New Roman" w:cs="Times New Roman"/>
                <w:sz w:val="24"/>
                <w:szCs w:val="24"/>
              </w:rPr>
            </w:pPr>
          </w:p>
          <w:p w14:paraId="08D3E353" w14:textId="77777777" w:rsidR="003A5DB4" w:rsidRDefault="003A5DB4" w:rsidP="008A79EB">
            <w:pPr>
              <w:rPr>
                <w:rFonts w:ascii="Times New Roman" w:hAnsi="Times New Roman" w:cs="Times New Roman"/>
                <w:sz w:val="24"/>
                <w:szCs w:val="24"/>
              </w:rPr>
            </w:pPr>
          </w:p>
          <w:p w14:paraId="764AA040" w14:textId="29504E2D" w:rsidR="000752B9" w:rsidRDefault="00B6091A" w:rsidP="008A79EB">
            <w:pPr>
              <w:rPr>
                <w:rFonts w:ascii="Times New Roman" w:hAnsi="Times New Roman" w:cs="Times New Roman"/>
                <w:sz w:val="24"/>
                <w:szCs w:val="24"/>
              </w:rPr>
            </w:pPr>
            <w:r w:rsidRPr="00082E81">
              <w:rPr>
                <w:rFonts w:ascii="Times New Roman" w:hAnsi="Times New Roman" w:cs="Times New Roman"/>
                <w:sz w:val="24"/>
                <w:szCs w:val="24"/>
              </w:rPr>
              <w:t xml:space="preserve">Буџет </w:t>
            </w:r>
            <w:r w:rsidR="00C329BB">
              <w:rPr>
                <w:rFonts w:ascii="Times New Roman" w:hAnsi="Times New Roman" w:cs="Times New Roman"/>
                <w:sz w:val="24"/>
                <w:szCs w:val="24"/>
                <w:lang w:val="sr-Cyrl-RS"/>
              </w:rPr>
              <w:t>АПВ</w:t>
            </w:r>
            <w:r w:rsidRPr="00082E81" w:rsidDel="00B6091A">
              <w:rPr>
                <w:rFonts w:ascii="Times New Roman" w:hAnsi="Times New Roman" w:cs="Times New Roman"/>
                <w:sz w:val="24"/>
                <w:szCs w:val="24"/>
              </w:rPr>
              <w:t xml:space="preserve"> </w:t>
            </w:r>
          </w:p>
          <w:p w14:paraId="5D69E530" w14:textId="7FA0C13A" w:rsidR="00CD05AD" w:rsidRDefault="00CD05AD" w:rsidP="000752B9">
            <w:pPr>
              <w:rPr>
                <w:rFonts w:ascii="Times New Roman" w:hAnsi="Times New Roman" w:cs="Times New Roman"/>
                <w:sz w:val="24"/>
                <w:szCs w:val="24"/>
              </w:rPr>
            </w:pPr>
          </w:p>
          <w:p w14:paraId="5521CAE6" w14:textId="77777777" w:rsidR="00814A30" w:rsidRPr="00CD05AD" w:rsidRDefault="00814A30" w:rsidP="00CD05AD">
            <w:pPr>
              <w:rPr>
                <w:rFonts w:ascii="Times New Roman" w:hAnsi="Times New Roman" w:cs="Times New Roman"/>
                <w:sz w:val="24"/>
                <w:szCs w:val="24"/>
              </w:rPr>
            </w:pPr>
          </w:p>
        </w:tc>
        <w:tc>
          <w:tcPr>
            <w:tcW w:w="557" w:type="pct"/>
          </w:tcPr>
          <w:p w14:paraId="15F059D4" w14:textId="7876877E" w:rsidR="00475E61" w:rsidRPr="00082E81" w:rsidRDefault="00082E81" w:rsidP="008A79EB">
            <w:pPr>
              <w:rPr>
                <w:rFonts w:ascii="Times New Roman" w:hAnsi="Times New Roman" w:cs="Times New Roman"/>
                <w:sz w:val="24"/>
                <w:szCs w:val="24"/>
              </w:rPr>
            </w:pPr>
            <w:r w:rsidRPr="00082E81">
              <w:rPr>
                <w:rFonts w:ascii="Times New Roman" w:hAnsi="Times New Roman" w:cs="Times New Roman"/>
                <w:sz w:val="24"/>
                <w:szCs w:val="24"/>
                <w:lang w:val="sr-Cyrl-RS"/>
              </w:rPr>
              <w:t>Програм</w:t>
            </w:r>
            <w:r w:rsidR="00E077C9" w:rsidRPr="00082E81">
              <w:rPr>
                <w:rFonts w:ascii="Times New Roman" w:hAnsi="Times New Roman" w:cs="Times New Roman"/>
                <w:sz w:val="24"/>
                <w:szCs w:val="24"/>
              </w:rPr>
              <w:t xml:space="preserve"> 1204</w:t>
            </w:r>
          </w:p>
          <w:p w14:paraId="53DF5CAF" w14:textId="0ACD1193" w:rsidR="00E077C9" w:rsidRPr="00082E81" w:rsidRDefault="003A5DB4"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E077C9" w:rsidRPr="00082E81">
              <w:rPr>
                <w:rFonts w:ascii="Times New Roman" w:hAnsi="Times New Roman" w:cs="Times New Roman"/>
                <w:sz w:val="24"/>
                <w:szCs w:val="24"/>
              </w:rPr>
              <w:t xml:space="preserve"> 0001</w:t>
            </w:r>
          </w:p>
          <w:p w14:paraId="6B02066A" w14:textId="77777777" w:rsidR="003A5DB4" w:rsidRDefault="003A5DB4" w:rsidP="008A79EB">
            <w:pPr>
              <w:rPr>
                <w:rFonts w:ascii="Times New Roman" w:hAnsi="Times New Roman" w:cs="Times New Roman"/>
                <w:sz w:val="24"/>
                <w:szCs w:val="24"/>
                <w:lang w:val="sr-Cyrl-RS"/>
              </w:rPr>
            </w:pPr>
          </w:p>
          <w:p w14:paraId="589578E3" w14:textId="43C4ABDD" w:rsidR="00814A30" w:rsidRPr="00082E81" w:rsidRDefault="00082E81" w:rsidP="008A79EB">
            <w:pPr>
              <w:rPr>
                <w:rFonts w:ascii="Times New Roman" w:hAnsi="Times New Roman" w:cs="Times New Roman"/>
                <w:sz w:val="24"/>
                <w:szCs w:val="24"/>
              </w:rPr>
            </w:pPr>
            <w:r w:rsidRPr="00082E81">
              <w:rPr>
                <w:rFonts w:ascii="Times New Roman" w:hAnsi="Times New Roman" w:cs="Times New Roman"/>
                <w:sz w:val="24"/>
                <w:szCs w:val="24"/>
                <w:lang w:val="sr-Cyrl-RS"/>
              </w:rPr>
              <w:t>Програм</w:t>
            </w:r>
            <w:r w:rsidR="00814A30" w:rsidRPr="00082E81">
              <w:rPr>
                <w:rFonts w:ascii="Times New Roman" w:hAnsi="Times New Roman" w:cs="Times New Roman"/>
                <w:sz w:val="24"/>
                <w:szCs w:val="24"/>
              </w:rPr>
              <w:t xml:space="preserve"> 1204</w:t>
            </w:r>
          </w:p>
          <w:p w14:paraId="27F2BA9A" w14:textId="14321672" w:rsidR="00814A30" w:rsidRPr="00082E81" w:rsidRDefault="003A5DB4"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814A30" w:rsidRPr="00082E81">
              <w:rPr>
                <w:rFonts w:ascii="Times New Roman" w:hAnsi="Times New Roman" w:cs="Times New Roman"/>
                <w:sz w:val="24"/>
                <w:szCs w:val="24"/>
              </w:rPr>
              <w:t xml:space="preserve"> 1003</w:t>
            </w:r>
          </w:p>
        </w:tc>
        <w:tc>
          <w:tcPr>
            <w:tcW w:w="460" w:type="pct"/>
          </w:tcPr>
          <w:p w14:paraId="25ED6975" w14:textId="3F2BDFEB" w:rsidR="0018748A" w:rsidRPr="00082E81" w:rsidRDefault="0018748A" w:rsidP="008A79EB">
            <w:pPr>
              <w:rPr>
                <w:rFonts w:ascii="Times New Roman" w:hAnsi="Times New Roman" w:cs="Times New Roman"/>
                <w:sz w:val="24"/>
                <w:szCs w:val="24"/>
              </w:rPr>
            </w:pPr>
          </w:p>
        </w:tc>
        <w:tc>
          <w:tcPr>
            <w:tcW w:w="407" w:type="pct"/>
          </w:tcPr>
          <w:p w14:paraId="0CDD2F07" w14:textId="77777777" w:rsidR="00475E61" w:rsidRPr="00082E81" w:rsidRDefault="00E077C9" w:rsidP="008A79EB">
            <w:pPr>
              <w:rPr>
                <w:rFonts w:ascii="Times New Roman" w:hAnsi="Times New Roman" w:cs="Times New Roman"/>
                <w:sz w:val="24"/>
                <w:szCs w:val="24"/>
                <w:lang w:val="sr-Latn-RS"/>
              </w:rPr>
            </w:pPr>
            <w:r w:rsidRPr="00082E81">
              <w:rPr>
                <w:rFonts w:ascii="Times New Roman" w:hAnsi="Times New Roman" w:cs="Times New Roman"/>
                <w:sz w:val="24"/>
                <w:szCs w:val="24"/>
                <w:lang w:val="sr-Latn-RS"/>
              </w:rPr>
              <w:t>2.000</w:t>
            </w:r>
          </w:p>
          <w:p w14:paraId="70C68E87" w14:textId="77777777" w:rsidR="00814A30" w:rsidRPr="00082E81" w:rsidRDefault="00814A30" w:rsidP="008A79EB">
            <w:pPr>
              <w:rPr>
                <w:rFonts w:ascii="Times New Roman" w:hAnsi="Times New Roman" w:cs="Times New Roman"/>
                <w:sz w:val="24"/>
                <w:szCs w:val="24"/>
                <w:lang w:val="sr-Latn-RS"/>
              </w:rPr>
            </w:pPr>
          </w:p>
          <w:p w14:paraId="008926CD" w14:textId="77777777" w:rsidR="00082E81" w:rsidRDefault="00082E81" w:rsidP="008A79EB">
            <w:pPr>
              <w:rPr>
                <w:rFonts w:ascii="Times New Roman" w:hAnsi="Times New Roman" w:cs="Times New Roman"/>
                <w:sz w:val="24"/>
                <w:szCs w:val="24"/>
                <w:lang w:val="sr-Latn-RS"/>
              </w:rPr>
            </w:pPr>
          </w:p>
          <w:p w14:paraId="545D2A82" w14:textId="77777777" w:rsidR="00082E81" w:rsidRDefault="00082E81" w:rsidP="008A79EB">
            <w:pPr>
              <w:rPr>
                <w:rFonts w:ascii="Times New Roman" w:hAnsi="Times New Roman" w:cs="Times New Roman"/>
                <w:sz w:val="24"/>
                <w:szCs w:val="24"/>
                <w:lang w:val="sr-Latn-RS"/>
              </w:rPr>
            </w:pPr>
          </w:p>
          <w:p w14:paraId="37151775" w14:textId="77777777" w:rsidR="003A5DB4" w:rsidRDefault="003A5DB4" w:rsidP="008A79EB">
            <w:pPr>
              <w:rPr>
                <w:rFonts w:ascii="Times New Roman" w:hAnsi="Times New Roman" w:cs="Times New Roman"/>
                <w:sz w:val="24"/>
                <w:szCs w:val="24"/>
                <w:lang w:val="sr-Latn-RS"/>
              </w:rPr>
            </w:pPr>
          </w:p>
          <w:p w14:paraId="7081DE6D" w14:textId="77777777" w:rsidR="003A5DB4" w:rsidRDefault="003A5DB4" w:rsidP="008A79EB">
            <w:pPr>
              <w:rPr>
                <w:rFonts w:ascii="Times New Roman" w:hAnsi="Times New Roman" w:cs="Times New Roman"/>
                <w:sz w:val="24"/>
                <w:szCs w:val="24"/>
                <w:lang w:val="sr-Latn-RS"/>
              </w:rPr>
            </w:pPr>
          </w:p>
          <w:p w14:paraId="24FEBF4C" w14:textId="77777777" w:rsidR="003A5DB4" w:rsidRDefault="003A5DB4" w:rsidP="008A79EB">
            <w:pPr>
              <w:rPr>
                <w:rFonts w:ascii="Times New Roman" w:hAnsi="Times New Roman" w:cs="Times New Roman"/>
                <w:sz w:val="24"/>
                <w:szCs w:val="24"/>
                <w:lang w:val="sr-Latn-RS"/>
              </w:rPr>
            </w:pPr>
          </w:p>
          <w:p w14:paraId="2A26E2CA" w14:textId="77777777" w:rsidR="003A5DB4" w:rsidRDefault="003A5DB4" w:rsidP="008A79EB">
            <w:pPr>
              <w:rPr>
                <w:rFonts w:ascii="Times New Roman" w:hAnsi="Times New Roman" w:cs="Times New Roman"/>
                <w:sz w:val="24"/>
                <w:szCs w:val="24"/>
                <w:lang w:val="sr-Latn-RS"/>
              </w:rPr>
            </w:pPr>
          </w:p>
          <w:p w14:paraId="1FF37A3C" w14:textId="5BFD9415" w:rsidR="000752B9" w:rsidRDefault="00814A30" w:rsidP="008A79EB">
            <w:pPr>
              <w:rPr>
                <w:rFonts w:ascii="Times New Roman" w:hAnsi="Times New Roman" w:cs="Times New Roman"/>
                <w:sz w:val="24"/>
                <w:szCs w:val="24"/>
                <w:lang w:val="sr-Latn-RS"/>
              </w:rPr>
            </w:pPr>
            <w:r w:rsidRPr="00082E81">
              <w:rPr>
                <w:rFonts w:ascii="Times New Roman" w:hAnsi="Times New Roman" w:cs="Times New Roman"/>
                <w:sz w:val="24"/>
                <w:szCs w:val="24"/>
                <w:lang w:val="sr-Latn-RS"/>
              </w:rPr>
              <w:t>900</w:t>
            </w:r>
          </w:p>
          <w:p w14:paraId="513667EA" w14:textId="77777777" w:rsidR="00814A30" w:rsidRPr="000752B9" w:rsidRDefault="00814A30" w:rsidP="000752B9">
            <w:pPr>
              <w:rPr>
                <w:rFonts w:ascii="Times New Roman" w:hAnsi="Times New Roman" w:cs="Times New Roman"/>
                <w:sz w:val="24"/>
                <w:szCs w:val="24"/>
                <w:lang w:val="sr-Latn-RS"/>
              </w:rPr>
            </w:pPr>
          </w:p>
        </w:tc>
        <w:tc>
          <w:tcPr>
            <w:tcW w:w="426" w:type="pct"/>
          </w:tcPr>
          <w:p w14:paraId="45C14F0B" w14:textId="77777777" w:rsidR="00475E61" w:rsidRPr="00082E81" w:rsidRDefault="00E077C9" w:rsidP="008A79EB">
            <w:pPr>
              <w:rPr>
                <w:rFonts w:ascii="Times New Roman" w:hAnsi="Times New Roman" w:cs="Times New Roman"/>
                <w:sz w:val="24"/>
                <w:szCs w:val="24"/>
              </w:rPr>
            </w:pPr>
            <w:r w:rsidRPr="00082E81">
              <w:rPr>
                <w:rFonts w:ascii="Times New Roman" w:hAnsi="Times New Roman" w:cs="Times New Roman"/>
                <w:sz w:val="24"/>
                <w:szCs w:val="24"/>
              </w:rPr>
              <w:t>2.000</w:t>
            </w:r>
          </w:p>
          <w:p w14:paraId="023A1ADE" w14:textId="77777777" w:rsidR="00814A30" w:rsidRPr="00082E81" w:rsidRDefault="00814A30" w:rsidP="008A79EB">
            <w:pPr>
              <w:rPr>
                <w:rFonts w:ascii="Times New Roman" w:hAnsi="Times New Roman" w:cs="Times New Roman"/>
                <w:sz w:val="24"/>
                <w:szCs w:val="24"/>
              </w:rPr>
            </w:pPr>
          </w:p>
          <w:p w14:paraId="0788418C" w14:textId="77777777" w:rsidR="00082E81" w:rsidRDefault="00082E81" w:rsidP="008A79EB">
            <w:pPr>
              <w:rPr>
                <w:rFonts w:ascii="Times New Roman" w:hAnsi="Times New Roman" w:cs="Times New Roman"/>
                <w:sz w:val="24"/>
                <w:szCs w:val="24"/>
              </w:rPr>
            </w:pPr>
          </w:p>
          <w:p w14:paraId="3CD7D6E0" w14:textId="77777777" w:rsidR="00082E81" w:rsidRDefault="00082E81" w:rsidP="008A79EB">
            <w:pPr>
              <w:rPr>
                <w:rFonts w:ascii="Times New Roman" w:hAnsi="Times New Roman" w:cs="Times New Roman"/>
                <w:sz w:val="24"/>
                <w:szCs w:val="24"/>
              </w:rPr>
            </w:pPr>
          </w:p>
          <w:p w14:paraId="4A148464" w14:textId="77777777" w:rsidR="003A5DB4" w:rsidRDefault="003A5DB4" w:rsidP="008A79EB">
            <w:pPr>
              <w:rPr>
                <w:rFonts w:ascii="Times New Roman" w:hAnsi="Times New Roman" w:cs="Times New Roman"/>
                <w:sz w:val="24"/>
                <w:szCs w:val="24"/>
              </w:rPr>
            </w:pPr>
          </w:p>
          <w:p w14:paraId="603ED3E8" w14:textId="77777777" w:rsidR="003A5DB4" w:rsidRDefault="003A5DB4" w:rsidP="008A79EB">
            <w:pPr>
              <w:rPr>
                <w:rFonts w:ascii="Times New Roman" w:hAnsi="Times New Roman" w:cs="Times New Roman"/>
                <w:sz w:val="24"/>
                <w:szCs w:val="24"/>
              </w:rPr>
            </w:pPr>
          </w:p>
          <w:p w14:paraId="6DA75F86" w14:textId="77777777" w:rsidR="003A5DB4" w:rsidRDefault="003A5DB4" w:rsidP="008A79EB">
            <w:pPr>
              <w:rPr>
                <w:rFonts w:ascii="Times New Roman" w:hAnsi="Times New Roman" w:cs="Times New Roman"/>
                <w:sz w:val="24"/>
                <w:szCs w:val="24"/>
              </w:rPr>
            </w:pPr>
          </w:p>
          <w:p w14:paraId="69C02A88" w14:textId="77777777" w:rsidR="003A5DB4" w:rsidRDefault="003A5DB4" w:rsidP="008A79EB">
            <w:pPr>
              <w:rPr>
                <w:rFonts w:ascii="Times New Roman" w:hAnsi="Times New Roman" w:cs="Times New Roman"/>
                <w:sz w:val="24"/>
                <w:szCs w:val="24"/>
              </w:rPr>
            </w:pPr>
          </w:p>
          <w:p w14:paraId="5AA50345" w14:textId="4908981B" w:rsidR="000752B9" w:rsidRDefault="00814A30" w:rsidP="008A79EB">
            <w:pPr>
              <w:rPr>
                <w:rFonts w:ascii="Times New Roman" w:hAnsi="Times New Roman" w:cs="Times New Roman"/>
                <w:sz w:val="24"/>
                <w:szCs w:val="24"/>
              </w:rPr>
            </w:pPr>
            <w:r w:rsidRPr="00082E81">
              <w:rPr>
                <w:rFonts w:ascii="Times New Roman" w:hAnsi="Times New Roman" w:cs="Times New Roman"/>
                <w:sz w:val="24"/>
                <w:szCs w:val="24"/>
              </w:rPr>
              <w:t>800</w:t>
            </w:r>
          </w:p>
          <w:p w14:paraId="60244B37" w14:textId="77777777" w:rsidR="00814A30" w:rsidRPr="000752B9" w:rsidRDefault="00814A30" w:rsidP="000752B9">
            <w:pPr>
              <w:rPr>
                <w:rFonts w:ascii="Times New Roman" w:hAnsi="Times New Roman" w:cs="Times New Roman"/>
                <w:sz w:val="24"/>
                <w:szCs w:val="24"/>
              </w:rPr>
            </w:pPr>
          </w:p>
        </w:tc>
      </w:tr>
    </w:tbl>
    <w:p w14:paraId="247B4164" w14:textId="16D89090"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28F4E806"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3A98234" w14:textId="6D550BEE" w:rsidR="00475E61" w:rsidRPr="003A5DB4" w:rsidRDefault="001C3E6C"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Мера 4.5</w:t>
            </w:r>
            <w:r w:rsidR="00793490" w:rsidRPr="003A5DB4">
              <w:rPr>
                <w:rFonts w:ascii="Times New Roman" w:hAnsi="Times New Roman" w:cs="Times New Roman"/>
                <w:sz w:val="24"/>
                <w:szCs w:val="24"/>
              </w:rPr>
              <w:t xml:space="preserve"> Обезбеђени услови за равноправно медијско покривање свих учесника у предизборној кампањи</w:t>
            </w:r>
            <w:r w:rsidR="00793490" w:rsidRPr="003A5DB4">
              <w:rPr>
                <w:rFonts w:ascii="Times New Roman" w:hAnsi="Times New Roman" w:cs="Times New Roman"/>
                <w:sz w:val="24"/>
                <w:szCs w:val="24"/>
                <w:lang w:val="sr-Cyrl-RS"/>
              </w:rPr>
              <w:t>:</w:t>
            </w:r>
          </w:p>
        </w:tc>
      </w:tr>
      <w:tr w:rsidR="00475E61" w:rsidRPr="00A358B7" w14:paraId="0527C725"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675ED91" w14:textId="0C2CA4BC"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 xml:space="preserve">Орган </w:t>
            </w:r>
            <w:r w:rsidRPr="003A5DB4">
              <w:rPr>
                <w:rFonts w:ascii="Times New Roman" w:hAnsi="Times New Roman" w:cs="Times New Roman"/>
                <w:b/>
                <w:sz w:val="24"/>
                <w:szCs w:val="24"/>
                <w:lang w:val="sr-Latn-RS"/>
              </w:rPr>
              <w:t>o</w:t>
            </w:r>
            <w:r w:rsidRPr="003A5DB4">
              <w:rPr>
                <w:rFonts w:ascii="Times New Roman" w:hAnsi="Times New Roman" w:cs="Times New Roman"/>
                <w:b/>
                <w:sz w:val="24"/>
                <w:szCs w:val="24"/>
                <w:lang w:val="sr-Cyrl-RS"/>
              </w:rPr>
              <w:t xml:space="preserve">дговоран за спровођење </w:t>
            </w:r>
            <w:r w:rsidRPr="003A5DB4">
              <w:rPr>
                <w:rFonts w:ascii="Times New Roman" w:hAnsi="Times New Roman" w:cs="Times New Roman"/>
                <w:b/>
                <w:sz w:val="24"/>
                <w:szCs w:val="24"/>
              </w:rPr>
              <w:t>(</w:t>
            </w:r>
            <w:r w:rsidRPr="003A5DB4">
              <w:rPr>
                <w:rFonts w:ascii="Times New Roman" w:hAnsi="Times New Roman" w:cs="Times New Roman"/>
                <w:b/>
                <w:sz w:val="24"/>
                <w:szCs w:val="24"/>
                <w:lang w:val="sr-Cyrl-RS"/>
              </w:rPr>
              <w:t>координисање спровођења) мере:</w:t>
            </w:r>
            <w:r w:rsidR="003A5DB4" w:rsidRPr="003A5DB4">
              <w:rPr>
                <w:rFonts w:ascii="Times New Roman" w:hAnsi="Times New Roman" w:cs="Times New Roman"/>
                <w:sz w:val="24"/>
                <w:szCs w:val="24"/>
                <w:lang w:val="sr-Cyrl-RS"/>
              </w:rPr>
              <w:t xml:space="preserve"> </w:t>
            </w:r>
            <w:r w:rsidR="00793490" w:rsidRPr="003A5DB4">
              <w:rPr>
                <w:rFonts w:ascii="Times New Roman" w:hAnsi="Times New Roman" w:cs="Times New Roman"/>
                <w:sz w:val="24"/>
                <w:szCs w:val="24"/>
                <w:lang w:val="sr-Cyrl-RS"/>
              </w:rPr>
              <w:t>Министарство културе и информисања</w:t>
            </w:r>
          </w:p>
        </w:tc>
      </w:tr>
      <w:tr w:rsidR="00475E61" w:rsidRPr="00A358B7" w14:paraId="0B41E487"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20F8665" w14:textId="2A46D0EA"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Период спровођења:</w:t>
            </w:r>
            <w:r w:rsidR="003A5DB4" w:rsidRPr="003A5DB4">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A3B420" w14:textId="354D7E95"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Тип мере:</w:t>
            </w:r>
            <w:r w:rsidR="00EC40A2" w:rsidRPr="003A5DB4">
              <w:rPr>
                <w:rFonts w:ascii="Times New Roman" w:hAnsi="Times New Roman" w:cs="Times New Roman"/>
                <w:sz w:val="24"/>
                <w:szCs w:val="24"/>
                <w:lang w:val="sr-Cyrl-RS"/>
              </w:rPr>
              <w:t xml:space="preserve"> обезбеђење добара и пружање услуга од стране учесника у планском систему</w:t>
            </w:r>
          </w:p>
        </w:tc>
      </w:tr>
      <w:tr w:rsidR="00475E61" w:rsidRPr="00A77182" w14:paraId="75C967EC" w14:textId="77777777" w:rsidTr="008A79EB">
        <w:trPr>
          <w:trHeight w:val="950"/>
        </w:trPr>
        <w:tc>
          <w:tcPr>
            <w:tcW w:w="3219" w:type="dxa"/>
            <w:tcBorders>
              <w:top w:val="double" w:sz="4" w:space="0" w:color="auto"/>
            </w:tcBorders>
            <w:shd w:val="clear" w:color="auto" w:fill="D9D9D9" w:themeFill="background1" w:themeFillShade="D9"/>
          </w:tcPr>
          <w:p w14:paraId="79E8CBA8"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Показатељ</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и</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72D9EA35"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J</w:t>
            </w:r>
            <w:r w:rsidRPr="003A5DB4">
              <w:rPr>
                <w:rFonts w:ascii="Times New Roman" w:hAnsi="Times New Roman" w:cs="Times New Roman"/>
                <w:sz w:val="24"/>
                <w:szCs w:val="24"/>
                <w:lang w:val="sr-Cyrl-RS"/>
              </w:rPr>
              <w:t>единица мере</w:t>
            </w:r>
          </w:p>
          <w:p w14:paraId="2CFAEEF6" w14:textId="77777777" w:rsidR="00475E61" w:rsidRPr="003A5DB4"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31AE2903"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0168232C"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131A029D"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67E2FA48"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09A878CF"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1F2F5480"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последњој години АП</w:t>
            </w:r>
          </w:p>
        </w:tc>
      </w:tr>
      <w:tr w:rsidR="00475E61" w:rsidRPr="00DF0431" w14:paraId="5FD8D500" w14:textId="77777777" w:rsidTr="00793490">
        <w:trPr>
          <w:trHeight w:val="302"/>
        </w:trPr>
        <w:tc>
          <w:tcPr>
            <w:tcW w:w="3219" w:type="dxa"/>
            <w:tcBorders>
              <w:top w:val="double" w:sz="4" w:space="0" w:color="auto"/>
              <w:bottom w:val="double" w:sz="4" w:space="0" w:color="auto"/>
            </w:tcBorders>
            <w:shd w:val="clear" w:color="auto" w:fill="FFFFFF" w:themeFill="background1"/>
          </w:tcPr>
          <w:p w14:paraId="4AA4B621" w14:textId="52B926CF" w:rsidR="00475E61" w:rsidRPr="00793490" w:rsidRDefault="00793490" w:rsidP="008A79EB">
            <w:pPr>
              <w:shd w:val="clear" w:color="auto" w:fill="FFFFFF" w:themeFill="background1"/>
              <w:rPr>
                <w:rFonts w:ascii="Times New Roman" w:hAnsi="Times New Roman" w:cs="Times New Roman"/>
                <w:sz w:val="24"/>
                <w:szCs w:val="24"/>
                <w:lang w:val="sr-Cyrl-RS"/>
              </w:rPr>
            </w:pPr>
            <w:r w:rsidRPr="00793490">
              <w:rPr>
                <w:rFonts w:ascii="Times New Roman" w:hAnsi="Times New Roman" w:cs="Times New Roman"/>
                <w:sz w:val="24"/>
                <w:szCs w:val="24"/>
              </w:rPr>
              <w:t>број минута који су учесници у изборима имали у медијима са националном покривеношћу</w:t>
            </w:r>
          </w:p>
        </w:tc>
        <w:tc>
          <w:tcPr>
            <w:tcW w:w="1475" w:type="dxa"/>
            <w:tcBorders>
              <w:top w:val="double" w:sz="4" w:space="0" w:color="auto"/>
              <w:bottom w:val="double" w:sz="4" w:space="0" w:color="auto"/>
            </w:tcBorders>
            <w:shd w:val="clear" w:color="auto" w:fill="FFFFFF" w:themeFill="background1"/>
          </w:tcPr>
          <w:p w14:paraId="2BEBF152" w14:textId="79133E53" w:rsidR="00475E61"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1595AEC2" w14:textId="51904B86" w:rsidR="00475E61" w:rsidRPr="0074708C" w:rsidRDefault="0046382A" w:rsidP="00477185">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Cyrl-RS"/>
              </w:rPr>
              <w:t>Анализе Регулаторног тела за електронске медије</w:t>
            </w:r>
            <w:r w:rsidR="00E0398E" w:rsidRPr="0074708C">
              <w:rPr>
                <w:rFonts w:ascii="Times New Roman" w:hAnsi="Times New Roman" w:cs="Times New Roman"/>
                <w:sz w:val="24"/>
                <w:szCs w:val="24"/>
                <w:lang w:val="sr-Cyrl-RS"/>
              </w:rPr>
              <w:t xml:space="preserve"> и организација цивилног сектора</w:t>
            </w:r>
          </w:p>
        </w:tc>
        <w:tc>
          <w:tcPr>
            <w:tcW w:w="1769" w:type="dxa"/>
            <w:gridSpan w:val="2"/>
            <w:tcBorders>
              <w:top w:val="double" w:sz="4" w:space="0" w:color="auto"/>
              <w:bottom w:val="double" w:sz="4" w:space="0" w:color="auto"/>
            </w:tcBorders>
            <w:shd w:val="clear" w:color="auto" w:fill="FFFFFF" w:themeFill="background1"/>
          </w:tcPr>
          <w:p w14:paraId="2A5E0565"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7401C104" w14:textId="7D394BD6" w:rsidR="00475E61" w:rsidRPr="00F07EBA" w:rsidRDefault="00477185" w:rsidP="00477185">
            <w:pPr>
              <w:shd w:val="clear" w:color="auto" w:fill="FFFFFF" w:themeFill="background1"/>
              <w:jc w:val="center"/>
              <w:rPr>
                <w:rFonts w:ascii="Times New Roman" w:hAnsi="Times New Roman" w:cs="Times New Roman"/>
                <w:sz w:val="24"/>
                <w:szCs w:val="24"/>
                <w:lang w:val="sr-Cyrl-RS"/>
              </w:rPr>
            </w:pPr>
            <w:r w:rsidRPr="00F07EBA">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256A1AE"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508540FD"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231B0D45" w14:textId="77777777" w:rsidR="00475E61" w:rsidRPr="00DF0431" w:rsidRDefault="00475E61" w:rsidP="00477185">
            <w:pPr>
              <w:shd w:val="clear" w:color="auto" w:fill="FFFFFF" w:themeFill="background1"/>
              <w:jc w:val="center"/>
              <w:rPr>
                <w:rFonts w:ascii="Arial" w:hAnsi="Arial" w:cs="Arial"/>
                <w:sz w:val="20"/>
                <w:szCs w:val="20"/>
                <w:lang w:val="sr-Cyrl-RS"/>
              </w:rPr>
            </w:pPr>
          </w:p>
        </w:tc>
      </w:tr>
      <w:tr w:rsidR="00793490" w:rsidRPr="00DF0431" w14:paraId="4B101F5D" w14:textId="77777777" w:rsidTr="008A79EB">
        <w:trPr>
          <w:trHeight w:val="302"/>
        </w:trPr>
        <w:tc>
          <w:tcPr>
            <w:tcW w:w="3219" w:type="dxa"/>
            <w:tcBorders>
              <w:top w:val="double" w:sz="4" w:space="0" w:color="auto"/>
            </w:tcBorders>
            <w:shd w:val="clear" w:color="auto" w:fill="FFFFFF" w:themeFill="background1"/>
          </w:tcPr>
          <w:p w14:paraId="486F22A0" w14:textId="5661483D" w:rsidR="00793490" w:rsidRPr="00793490" w:rsidRDefault="00793490" w:rsidP="008A79EB">
            <w:pPr>
              <w:shd w:val="clear" w:color="auto" w:fill="FFFFFF" w:themeFill="background1"/>
              <w:rPr>
                <w:rFonts w:ascii="Times New Roman" w:hAnsi="Times New Roman" w:cs="Times New Roman"/>
                <w:sz w:val="24"/>
                <w:szCs w:val="24"/>
                <w:lang w:val="sr-Cyrl-RS"/>
              </w:rPr>
            </w:pPr>
            <w:r w:rsidRPr="00793490">
              <w:rPr>
                <w:rFonts w:ascii="Times New Roman" w:hAnsi="Times New Roman" w:cs="Times New Roman"/>
                <w:sz w:val="24"/>
                <w:szCs w:val="24"/>
              </w:rPr>
              <w:t>број минута  који су учесници у изборима имали  у локалним  медијима на основу узорка</w:t>
            </w:r>
          </w:p>
        </w:tc>
        <w:tc>
          <w:tcPr>
            <w:tcW w:w="1475" w:type="dxa"/>
            <w:tcBorders>
              <w:top w:val="double" w:sz="4" w:space="0" w:color="auto"/>
            </w:tcBorders>
            <w:shd w:val="clear" w:color="auto" w:fill="FFFFFF" w:themeFill="background1"/>
          </w:tcPr>
          <w:p w14:paraId="6A90360E" w14:textId="431ACE20" w:rsidR="00793490"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3976A070" w14:textId="770BA572" w:rsidR="00793490" w:rsidRPr="0074708C" w:rsidRDefault="0046382A" w:rsidP="00477185">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Cyrl-RS"/>
              </w:rPr>
              <w:t>Анализе Регулаторног тела за електронске медије</w:t>
            </w:r>
            <w:r w:rsidR="00E0398E" w:rsidRPr="0074708C">
              <w:rPr>
                <w:rFonts w:ascii="Times New Roman" w:hAnsi="Times New Roman" w:cs="Times New Roman"/>
                <w:sz w:val="24"/>
                <w:szCs w:val="24"/>
                <w:lang w:val="sr-Cyrl-RS"/>
              </w:rPr>
              <w:t xml:space="preserve"> и организација цивилног сектора</w:t>
            </w:r>
          </w:p>
        </w:tc>
        <w:tc>
          <w:tcPr>
            <w:tcW w:w="1769" w:type="dxa"/>
            <w:gridSpan w:val="2"/>
            <w:tcBorders>
              <w:top w:val="double" w:sz="4" w:space="0" w:color="auto"/>
            </w:tcBorders>
            <w:shd w:val="clear" w:color="auto" w:fill="FFFFFF" w:themeFill="background1"/>
          </w:tcPr>
          <w:p w14:paraId="16F5AB00" w14:textId="77777777" w:rsidR="00793490" w:rsidRPr="00DF0431" w:rsidRDefault="00793490"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9ADEF52" w14:textId="028CB830" w:rsidR="00793490" w:rsidRPr="00F07EBA" w:rsidRDefault="00477185" w:rsidP="00477185">
            <w:pPr>
              <w:shd w:val="clear" w:color="auto" w:fill="FFFFFF" w:themeFill="background1"/>
              <w:jc w:val="center"/>
              <w:rPr>
                <w:rFonts w:ascii="Times New Roman" w:hAnsi="Times New Roman" w:cs="Times New Roman"/>
                <w:sz w:val="24"/>
                <w:szCs w:val="24"/>
                <w:lang w:val="sr-Cyrl-RS"/>
              </w:rPr>
            </w:pPr>
            <w:r w:rsidRPr="00F07EB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0C31233" w14:textId="77777777" w:rsidR="00793490" w:rsidRPr="00DF0431" w:rsidRDefault="00793490"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69E2091" w14:textId="77777777" w:rsidR="00793490" w:rsidRPr="00DF0431" w:rsidRDefault="00793490"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5B54460C" w14:textId="77777777" w:rsidR="00793490" w:rsidRPr="00DF0431" w:rsidRDefault="00793490" w:rsidP="00477185">
            <w:pPr>
              <w:shd w:val="clear" w:color="auto" w:fill="FFFFFF" w:themeFill="background1"/>
              <w:jc w:val="center"/>
              <w:rPr>
                <w:rFonts w:ascii="Arial" w:hAnsi="Arial" w:cs="Arial"/>
                <w:sz w:val="20"/>
                <w:szCs w:val="20"/>
                <w:lang w:val="sr-Cyrl-RS"/>
              </w:rPr>
            </w:pPr>
          </w:p>
        </w:tc>
      </w:tr>
      <w:tr w:rsidR="00793490" w:rsidRPr="00DF0431" w14:paraId="026F7D04" w14:textId="77777777" w:rsidTr="008A79EB">
        <w:trPr>
          <w:trHeight w:val="302"/>
        </w:trPr>
        <w:tc>
          <w:tcPr>
            <w:tcW w:w="3219" w:type="dxa"/>
            <w:tcBorders>
              <w:top w:val="double" w:sz="4" w:space="0" w:color="auto"/>
            </w:tcBorders>
            <w:shd w:val="clear" w:color="auto" w:fill="FFFFFF" w:themeFill="background1"/>
          </w:tcPr>
          <w:p w14:paraId="4FFD182B" w14:textId="4C986E73" w:rsidR="00793490" w:rsidRPr="00793490" w:rsidRDefault="00793490" w:rsidP="008A79EB">
            <w:pPr>
              <w:shd w:val="clear" w:color="auto" w:fill="FFFFFF" w:themeFill="background1"/>
              <w:rPr>
                <w:rFonts w:ascii="Times New Roman" w:hAnsi="Times New Roman" w:cs="Times New Roman"/>
                <w:sz w:val="24"/>
                <w:szCs w:val="24"/>
                <w:lang w:val="sr-Cyrl-RS"/>
              </w:rPr>
            </w:pPr>
            <w:r w:rsidRPr="00793490">
              <w:rPr>
                <w:rFonts w:ascii="Times New Roman" w:hAnsi="Times New Roman" w:cs="Times New Roman"/>
                <w:sz w:val="24"/>
                <w:szCs w:val="24"/>
                <w:lang w:val="sr-Cyrl-RS"/>
              </w:rPr>
              <w:t xml:space="preserve">урађена и јавно доступна анализа могућности измене закона који се баве предизборном кампањом у односу на медије над којим </w:t>
            </w:r>
            <w:r w:rsidR="006A708E">
              <w:rPr>
                <w:rFonts w:ascii="Times New Roman" w:hAnsi="Times New Roman" w:cs="Times New Roman"/>
                <w:sz w:val="24"/>
                <w:szCs w:val="24"/>
              </w:rPr>
              <w:t>Р</w:t>
            </w:r>
            <w:r w:rsidR="006A708E">
              <w:rPr>
                <w:rFonts w:ascii="Times New Roman" w:hAnsi="Times New Roman" w:cs="Times New Roman"/>
                <w:sz w:val="24"/>
                <w:szCs w:val="24"/>
                <w:lang w:val="sr-Cyrl-RS"/>
              </w:rPr>
              <w:t>егулаторно тело за електронске медије</w:t>
            </w:r>
            <w:r w:rsidRPr="00793490">
              <w:rPr>
                <w:rFonts w:ascii="Times New Roman" w:hAnsi="Times New Roman" w:cs="Times New Roman"/>
                <w:sz w:val="24"/>
                <w:szCs w:val="24"/>
                <w:lang w:val="sr-Cyrl-RS"/>
              </w:rPr>
              <w:t xml:space="preserve"> не врши надзор</w:t>
            </w:r>
          </w:p>
        </w:tc>
        <w:tc>
          <w:tcPr>
            <w:tcW w:w="1475" w:type="dxa"/>
            <w:tcBorders>
              <w:top w:val="double" w:sz="4" w:space="0" w:color="auto"/>
            </w:tcBorders>
            <w:shd w:val="clear" w:color="auto" w:fill="FFFFFF" w:themeFill="background1"/>
          </w:tcPr>
          <w:p w14:paraId="3B95112C" w14:textId="1F970095" w:rsidR="00793490"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60C09FDF" w14:textId="235991DB" w:rsidR="00793490" w:rsidRPr="0074708C" w:rsidRDefault="00E0398E" w:rsidP="00477185">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Извештај органа и тела као и организација и удружења цивилног сектора</w:t>
            </w:r>
          </w:p>
        </w:tc>
        <w:tc>
          <w:tcPr>
            <w:tcW w:w="1769" w:type="dxa"/>
            <w:gridSpan w:val="2"/>
            <w:tcBorders>
              <w:top w:val="double" w:sz="4" w:space="0" w:color="auto"/>
            </w:tcBorders>
            <w:shd w:val="clear" w:color="auto" w:fill="FFFFFF" w:themeFill="background1"/>
          </w:tcPr>
          <w:p w14:paraId="58C21483" w14:textId="77777777" w:rsidR="00793490" w:rsidRPr="00DF0431" w:rsidRDefault="00793490"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2899D203" w14:textId="64285740" w:rsidR="00793490" w:rsidRPr="00F07EBA" w:rsidRDefault="00477185" w:rsidP="00477185">
            <w:pPr>
              <w:shd w:val="clear" w:color="auto" w:fill="FFFFFF" w:themeFill="background1"/>
              <w:jc w:val="center"/>
              <w:rPr>
                <w:rFonts w:ascii="Times New Roman" w:hAnsi="Times New Roman" w:cs="Times New Roman"/>
                <w:sz w:val="24"/>
                <w:szCs w:val="24"/>
                <w:lang w:val="sr-Cyrl-RS"/>
              </w:rPr>
            </w:pPr>
            <w:r w:rsidRPr="00F07EB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301A9090" w14:textId="77777777" w:rsidR="00793490" w:rsidRPr="00DF0431" w:rsidRDefault="00793490"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628A521" w14:textId="77777777" w:rsidR="00793490" w:rsidRPr="00DF0431" w:rsidRDefault="00793490"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60539B08" w14:textId="77777777" w:rsidR="00793490" w:rsidRPr="00DF0431" w:rsidRDefault="00793490" w:rsidP="00477185">
            <w:pPr>
              <w:shd w:val="clear" w:color="auto" w:fill="FFFFFF" w:themeFill="background1"/>
              <w:jc w:val="center"/>
              <w:rPr>
                <w:rFonts w:ascii="Arial" w:hAnsi="Arial" w:cs="Arial"/>
                <w:sz w:val="20"/>
                <w:szCs w:val="20"/>
                <w:lang w:val="sr-Cyrl-RS"/>
              </w:rPr>
            </w:pPr>
          </w:p>
        </w:tc>
      </w:tr>
    </w:tbl>
    <w:p w14:paraId="1C703F0A" w14:textId="57B88C22" w:rsidR="00475E61" w:rsidRDefault="00475E61" w:rsidP="00475E61">
      <w:pPr>
        <w:rPr>
          <w:lang w:val="sr-Latn-RS"/>
        </w:rPr>
      </w:pPr>
    </w:p>
    <w:p w14:paraId="5DE4E32B" w14:textId="77777777" w:rsidR="006A708E" w:rsidRDefault="006A708E"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74D47FE3"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192F148A" w14:textId="0952C941"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 мере</w:t>
            </w:r>
          </w:p>
          <w:p w14:paraId="3E33A48F" w14:textId="77777777" w:rsidR="00475E61" w:rsidRPr="003A5DB4"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5E3CE527" w14:textId="47FF7EDB"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612FF5E3" w14:textId="77777777" w:rsidR="00475E61" w:rsidRPr="003A5DB4"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F8F4D0" w14:textId="2FB272E6"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у 000 дин.</w:t>
            </w:r>
            <w:r w:rsidRPr="003A5DB4">
              <w:rPr>
                <w:rStyle w:val="FootnoteReference"/>
                <w:rFonts w:ascii="Times New Roman" w:hAnsi="Times New Roman" w:cs="Times New Roman"/>
                <w:sz w:val="24"/>
                <w:szCs w:val="24"/>
                <w:lang w:val="sr-Cyrl-RS"/>
              </w:rPr>
              <w:t xml:space="preserve"> </w:t>
            </w:r>
          </w:p>
        </w:tc>
      </w:tr>
      <w:tr w:rsidR="00475E61" w:rsidRPr="00A77182" w14:paraId="19D66DBD"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173B2DBD" w14:textId="77777777" w:rsidR="00475E61" w:rsidRPr="003A5DB4"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54567251" w14:textId="77777777" w:rsidR="00475E61" w:rsidRPr="003A5DB4"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36C7248"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268FA5D"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059A331"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2022</w:t>
            </w:r>
          </w:p>
        </w:tc>
      </w:tr>
      <w:tr w:rsidR="00475E61" w:rsidRPr="00A77182" w14:paraId="28FB4DA2"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23CA474" w14:textId="77777777" w:rsidR="00475E61" w:rsidRPr="003A5DB4" w:rsidRDefault="00475E61" w:rsidP="008A79EB">
            <w:pPr>
              <w:rPr>
                <w:rStyle w:val="PageNumber"/>
                <w:rFonts w:ascii="Times New Roman" w:hAnsi="Times New Roman" w:cs="Times New Roman"/>
                <w:sz w:val="24"/>
                <w:szCs w:val="24"/>
              </w:rPr>
            </w:pPr>
            <w:r w:rsidRPr="003A5DB4">
              <w:rPr>
                <w:rStyle w:val="PageNumber"/>
                <w:rFonts w:ascii="Times New Roman" w:hAnsi="Times New Roman" w:cs="Times New Roman"/>
                <w:sz w:val="24"/>
                <w:szCs w:val="24"/>
                <w:lang w:val="sr-Cyrl-RS"/>
              </w:rPr>
              <w:t>Приходи из буџета</w:t>
            </w:r>
            <w:r w:rsidRPr="003A5DB4">
              <w:rPr>
                <w:rStyle w:val="PageNumber"/>
                <w:rFonts w:ascii="Times New Roman" w:hAnsi="Times New Roman" w:cs="Times New Roman"/>
                <w:sz w:val="24"/>
                <w:szCs w:val="24"/>
              </w:rPr>
              <w:t>;</w:t>
            </w:r>
          </w:p>
          <w:p w14:paraId="7B7DEA34"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88EB498" w14:textId="77777777" w:rsidR="00475E61" w:rsidRPr="003A5DB4"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05B2EDAF"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C550A79"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57F8AC4" w14:textId="77777777" w:rsidR="00475E61" w:rsidRPr="003A5DB4" w:rsidRDefault="00475E61" w:rsidP="008A79EB">
            <w:pPr>
              <w:rPr>
                <w:rFonts w:ascii="Times New Roman" w:hAnsi="Times New Roman" w:cs="Times New Roman"/>
                <w:sz w:val="24"/>
                <w:szCs w:val="24"/>
                <w:lang w:val="sr-Cyrl-RS"/>
              </w:rPr>
            </w:pPr>
          </w:p>
        </w:tc>
      </w:tr>
      <w:tr w:rsidR="00475E61" w:rsidRPr="00A77182" w14:paraId="678C80AB"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BDDFDD1" w14:textId="77777777" w:rsidR="00475E61" w:rsidRPr="003A5DB4"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E5F1D16" w14:textId="77777777" w:rsidR="00475E61" w:rsidRPr="003A5DB4"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41EB8685"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039478A2"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1E489EF" w14:textId="77777777" w:rsidR="00475E61" w:rsidRPr="003A5DB4" w:rsidRDefault="00475E61" w:rsidP="008A79EB">
            <w:pPr>
              <w:rPr>
                <w:rFonts w:ascii="Times New Roman" w:hAnsi="Times New Roman" w:cs="Times New Roman"/>
                <w:sz w:val="24"/>
                <w:szCs w:val="24"/>
                <w:lang w:val="sr-Cyrl-RS"/>
              </w:rPr>
            </w:pPr>
          </w:p>
        </w:tc>
      </w:tr>
    </w:tbl>
    <w:p w14:paraId="1431213A"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006AFAEA"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3BD46046"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D7E2BBA"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4C6077A7"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O</w:t>
            </w:r>
            <w:r w:rsidRPr="003A5DB4">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2BDB2FE4"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12C8F8BA" w14:textId="6BEEA523"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42FAA234" w14:textId="3D4229C6"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242D8C4B" w14:textId="77777777" w:rsidR="00475E61" w:rsidRPr="003A5DB4"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026BE634" w14:textId="2E4966B9"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по изворима у 000 дин.</w:t>
            </w:r>
            <w:r w:rsidRPr="003A5DB4">
              <w:rPr>
                <w:rStyle w:val="FootnoteReference"/>
                <w:rFonts w:ascii="Times New Roman" w:hAnsi="Times New Roman" w:cs="Times New Roman"/>
                <w:sz w:val="24"/>
                <w:szCs w:val="24"/>
                <w:lang w:val="sr-Cyrl-RS"/>
              </w:rPr>
              <w:t xml:space="preserve"> </w:t>
            </w:r>
          </w:p>
        </w:tc>
      </w:tr>
      <w:tr w:rsidR="00475E61" w14:paraId="2CCF9A7E" w14:textId="77777777" w:rsidTr="008A79EB">
        <w:trPr>
          <w:trHeight w:val="386"/>
        </w:trPr>
        <w:tc>
          <w:tcPr>
            <w:tcW w:w="1114" w:type="pct"/>
            <w:vMerge/>
            <w:tcBorders>
              <w:left w:val="double" w:sz="4" w:space="0" w:color="auto"/>
            </w:tcBorders>
            <w:shd w:val="clear" w:color="auto" w:fill="FFF2CC" w:themeFill="accent4" w:themeFillTint="33"/>
          </w:tcPr>
          <w:p w14:paraId="232881F5" w14:textId="77777777" w:rsidR="00475E61" w:rsidRPr="003A5DB4"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640E5F26" w14:textId="77777777" w:rsidR="00475E61" w:rsidRPr="003A5DB4"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166528FC" w14:textId="77777777" w:rsidR="00475E61" w:rsidRPr="003A5DB4"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41E20431" w14:textId="77777777" w:rsidR="00475E61" w:rsidRPr="003A5DB4"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16C7B1EE" w14:textId="77777777" w:rsidR="00475E61" w:rsidRPr="003A5DB4"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0601C10B" w14:textId="77777777" w:rsidR="00475E61" w:rsidRPr="003A5DB4"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0C5784B6" w14:textId="6F3D31ED"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w:t>
            </w:r>
            <w:r w:rsidR="00E077C9" w:rsidRPr="003A5DB4">
              <w:rPr>
                <w:rFonts w:ascii="Times New Roman" w:hAnsi="Times New Roman" w:cs="Times New Roman"/>
                <w:sz w:val="24"/>
                <w:szCs w:val="24"/>
                <w:lang w:val="sr-Latn-RS"/>
              </w:rPr>
              <w:t>20</w:t>
            </w:r>
          </w:p>
        </w:tc>
        <w:tc>
          <w:tcPr>
            <w:tcW w:w="407" w:type="pct"/>
            <w:shd w:val="clear" w:color="auto" w:fill="FFF2CC" w:themeFill="accent4" w:themeFillTint="33"/>
          </w:tcPr>
          <w:p w14:paraId="148AF90F" w14:textId="19B136DA"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1</w:t>
            </w:r>
          </w:p>
        </w:tc>
        <w:tc>
          <w:tcPr>
            <w:tcW w:w="426" w:type="pct"/>
            <w:shd w:val="clear" w:color="auto" w:fill="FFF2CC" w:themeFill="accent4" w:themeFillTint="33"/>
          </w:tcPr>
          <w:p w14:paraId="32817E1B" w14:textId="3E921672"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2</w:t>
            </w:r>
          </w:p>
        </w:tc>
      </w:tr>
      <w:tr w:rsidR="00475E61" w14:paraId="498625CD" w14:textId="77777777" w:rsidTr="008A79EB">
        <w:trPr>
          <w:trHeight w:val="50"/>
        </w:trPr>
        <w:tc>
          <w:tcPr>
            <w:tcW w:w="1114" w:type="pct"/>
            <w:tcBorders>
              <w:left w:val="double" w:sz="4" w:space="0" w:color="auto"/>
            </w:tcBorders>
          </w:tcPr>
          <w:p w14:paraId="63216E52" w14:textId="03F0B81C" w:rsidR="00475E61" w:rsidRPr="00793490" w:rsidRDefault="001C3E6C" w:rsidP="008A79EB">
            <w:pPr>
              <w:rPr>
                <w:rFonts w:ascii="Times New Roman" w:hAnsi="Times New Roman" w:cs="Times New Roman"/>
                <w:sz w:val="24"/>
                <w:szCs w:val="24"/>
                <w:lang w:val="sr-Cyrl-RS"/>
              </w:rPr>
            </w:pPr>
            <w:r w:rsidRPr="00793490">
              <w:rPr>
                <w:rFonts w:ascii="Times New Roman" w:hAnsi="Times New Roman" w:cs="Times New Roman"/>
                <w:sz w:val="24"/>
                <w:szCs w:val="24"/>
                <w:lang w:val="sr-Cyrl-RS"/>
              </w:rPr>
              <w:t>4.5</w:t>
            </w:r>
            <w:r w:rsidR="00475E61" w:rsidRPr="00793490">
              <w:rPr>
                <w:rFonts w:ascii="Times New Roman" w:hAnsi="Times New Roman" w:cs="Times New Roman"/>
                <w:sz w:val="24"/>
                <w:szCs w:val="24"/>
                <w:lang w:val="sr-Cyrl-RS"/>
              </w:rPr>
              <w:t>.</w:t>
            </w:r>
            <w:r w:rsidR="00824B74">
              <w:rPr>
                <w:rFonts w:ascii="Times New Roman" w:hAnsi="Times New Roman" w:cs="Times New Roman"/>
                <w:sz w:val="24"/>
                <w:szCs w:val="24"/>
                <w:lang w:val="sr-Cyrl-RS"/>
              </w:rPr>
              <w:t xml:space="preserve">1. </w:t>
            </w:r>
            <w:r w:rsidR="00477185">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rPr>
              <w:t xml:space="preserve">изменама Закона о електронским медијима  прописати начин на који </w:t>
            </w:r>
            <w:r w:rsidR="006A708E">
              <w:rPr>
                <w:rFonts w:ascii="Times New Roman" w:hAnsi="Times New Roman" w:cs="Times New Roman"/>
                <w:sz w:val="24"/>
                <w:szCs w:val="24"/>
              </w:rPr>
              <w:t>Р</w:t>
            </w:r>
            <w:r w:rsidR="006A708E">
              <w:rPr>
                <w:rFonts w:ascii="Times New Roman" w:hAnsi="Times New Roman" w:cs="Times New Roman"/>
                <w:sz w:val="24"/>
                <w:szCs w:val="24"/>
                <w:lang w:val="sr-Cyrl-RS"/>
              </w:rPr>
              <w:t>егулаторно тело за електронске медије</w:t>
            </w:r>
            <w:r w:rsidR="00793490" w:rsidRPr="00793490">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rPr>
              <w:t>спроводи</w:t>
            </w:r>
            <w:r w:rsidR="00793490" w:rsidRPr="00793490">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rPr>
              <w:t>контролу</w:t>
            </w:r>
            <w:r w:rsidR="00793490" w:rsidRPr="00793490">
              <w:rPr>
                <w:rFonts w:ascii="Times New Roman" w:hAnsi="Times New Roman" w:cs="Times New Roman"/>
                <w:sz w:val="24"/>
                <w:szCs w:val="24"/>
                <w:lang w:val="sr-Cyrl-RS"/>
              </w:rPr>
              <w:t xml:space="preserve"> </w:t>
            </w:r>
            <w:r w:rsidR="00793490" w:rsidRPr="00793490">
              <w:rPr>
                <w:rFonts w:ascii="Times New Roman" w:hAnsi="Times New Roman" w:cs="Times New Roman"/>
                <w:sz w:val="24"/>
                <w:szCs w:val="24"/>
              </w:rPr>
              <w:t>у периоду предизборних кампања, што би требало да се прошири на све аспекте извештавања о изборима (са нарочитим фокусом на тзв. функционерске кампање), и прописати ефикасније санкције, укључујући ту и доношење брзих и правовремених решења током изборне кампање</w:t>
            </w:r>
          </w:p>
        </w:tc>
        <w:tc>
          <w:tcPr>
            <w:tcW w:w="458" w:type="pct"/>
          </w:tcPr>
          <w:p w14:paraId="149219EE" w14:textId="661CEC93" w:rsidR="00475E61" w:rsidRPr="00824B74" w:rsidRDefault="0046382A"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43F986A5" w14:textId="77777777" w:rsidR="00475E61" w:rsidRDefault="00475E61" w:rsidP="008A79EB"/>
        </w:tc>
        <w:tc>
          <w:tcPr>
            <w:tcW w:w="459" w:type="pct"/>
          </w:tcPr>
          <w:p w14:paraId="56AF30D8" w14:textId="1A96AC8E" w:rsidR="00475E61" w:rsidRPr="00082E81" w:rsidRDefault="00E077C9" w:rsidP="008A79EB">
            <w:pPr>
              <w:rPr>
                <w:rFonts w:ascii="Times New Roman" w:hAnsi="Times New Roman" w:cs="Times New Roman"/>
                <w:sz w:val="24"/>
                <w:szCs w:val="24"/>
              </w:rPr>
            </w:pPr>
            <w:r w:rsidRPr="00082E81">
              <w:rPr>
                <w:rFonts w:ascii="Times New Roman" w:hAnsi="Times New Roman" w:cs="Times New Roman"/>
                <w:sz w:val="24"/>
                <w:szCs w:val="24"/>
              </w:rPr>
              <w:t xml:space="preserve">II </w:t>
            </w:r>
            <w:r w:rsidR="00082E81" w:rsidRPr="00082E81">
              <w:rPr>
                <w:rFonts w:ascii="Times New Roman" w:hAnsi="Times New Roman" w:cs="Times New Roman"/>
                <w:sz w:val="24"/>
                <w:szCs w:val="24"/>
                <w:lang w:val="sr-Cyrl-RS"/>
              </w:rPr>
              <w:t>квартал</w:t>
            </w:r>
            <w:r w:rsidRPr="00082E81">
              <w:rPr>
                <w:rFonts w:ascii="Times New Roman" w:hAnsi="Times New Roman" w:cs="Times New Roman"/>
                <w:sz w:val="24"/>
                <w:szCs w:val="24"/>
              </w:rPr>
              <w:t xml:space="preserve"> 2022</w:t>
            </w:r>
          </w:p>
        </w:tc>
        <w:tc>
          <w:tcPr>
            <w:tcW w:w="611" w:type="pct"/>
          </w:tcPr>
          <w:p w14:paraId="19F1C48F" w14:textId="205E2C7E" w:rsidR="00475E61" w:rsidRPr="00082E81" w:rsidRDefault="00B6091A" w:rsidP="008A79EB">
            <w:pPr>
              <w:rPr>
                <w:rFonts w:ascii="Times New Roman" w:hAnsi="Times New Roman" w:cs="Times New Roman"/>
                <w:sz w:val="24"/>
                <w:szCs w:val="24"/>
                <w:lang w:val="sr-Latn-RS"/>
              </w:rPr>
            </w:pPr>
            <w:r w:rsidRPr="00082E81">
              <w:rPr>
                <w:rFonts w:ascii="Times New Roman" w:hAnsi="Times New Roman" w:cs="Times New Roman"/>
                <w:sz w:val="24"/>
                <w:szCs w:val="24"/>
              </w:rPr>
              <w:t>Буџет РС</w:t>
            </w:r>
          </w:p>
        </w:tc>
        <w:tc>
          <w:tcPr>
            <w:tcW w:w="557" w:type="pct"/>
          </w:tcPr>
          <w:p w14:paraId="6B0E5F9D" w14:textId="14A340DD" w:rsidR="00E077C9" w:rsidRPr="00082E81" w:rsidRDefault="00082E81" w:rsidP="008A79EB">
            <w:pPr>
              <w:rPr>
                <w:rFonts w:ascii="Times New Roman" w:hAnsi="Times New Roman" w:cs="Times New Roman"/>
                <w:sz w:val="24"/>
                <w:szCs w:val="24"/>
              </w:rPr>
            </w:pPr>
            <w:r w:rsidRPr="00082E81">
              <w:rPr>
                <w:rFonts w:ascii="Times New Roman" w:hAnsi="Times New Roman" w:cs="Times New Roman"/>
                <w:sz w:val="24"/>
                <w:szCs w:val="24"/>
                <w:lang w:val="sr-Cyrl-RS"/>
              </w:rPr>
              <w:t xml:space="preserve">Средства предвиђена у активности 2.2.4 </w:t>
            </w:r>
          </w:p>
        </w:tc>
        <w:tc>
          <w:tcPr>
            <w:tcW w:w="460" w:type="pct"/>
          </w:tcPr>
          <w:p w14:paraId="2176F6AF" w14:textId="77777777" w:rsidR="00475E61" w:rsidRDefault="00475E61" w:rsidP="008A79EB"/>
        </w:tc>
        <w:tc>
          <w:tcPr>
            <w:tcW w:w="407" w:type="pct"/>
          </w:tcPr>
          <w:p w14:paraId="6BE259BC" w14:textId="77777777" w:rsidR="00475E61" w:rsidRPr="00601998" w:rsidRDefault="00475E61" w:rsidP="008A79EB">
            <w:pPr>
              <w:rPr>
                <w:lang w:val="sr-Cyrl-RS"/>
              </w:rPr>
            </w:pPr>
          </w:p>
        </w:tc>
        <w:tc>
          <w:tcPr>
            <w:tcW w:w="426" w:type="pct"/>
          </w:tcPr>
          <w:p w14:paraId="65996A0B" w14:textId="0EE2ADD4" w:rsidR="00475E61" w:rsidRDefault="00475E61" w:rsidP="008A79EB"/>
        </w:tc>
      </w:tr>
      <w:tr w:rsidR="00475E61" w14:paraId="49AF10B5" w14:textId="77777777" w:rsidTr="008A79EB">
        <w:trPr>
          <w:trHeight w:val="140"/>
        </w:trPr>
        <w:tc>
          <w:tcPr>
            <w:tcW w:w="1114" w:type="pct"/>
            <w:tcBorders>
              <w:left w:val="double" w:sz="4" w:space="0" w:color="auto"/>
            </w:tcBorders>
          </w:tcPr>
          <w:p w14:paraId="3A650257" w14:textId="23DE8A56" w:rsidR="00475E61" w:rsidRPr="003A2847" w:rsidRDefault="001C3E6C" w:rsidP="008A79EB">
            <w:pPr>
              <w:rPr>
                <w:rFonts w:ascii="Times New Roman" w:hAnsi="Times New Roman" w:cs="Times New Roman"/>
                <w:sz w:val="24"/>
                <w:szCs w:val="24"/>
              </w:rPr>
            </w:pPr>
            <w:r w:rsidRPr="00793490">
              <w:rPr>
                <w:rFonts w:ascii="Times New Roman" w:hAnsi="Times New Roman" w:cs="Times New Roman"/>
                <w:sz w:val="24"/>
                <w:szCs w:val="24"/>
                <w:lang w:val="sr-Cyrl-RS"/>
              </w:rPr>
              <w:t>4.5</w:t>
            </w:r>
            <w:r w:rsidR="00475E61" w:rsidRPr="00793490">
              <w:rPr>
                <w:rFonts w:ascii="Times New Roman" w:hAnsi="Times New Roman" w:cs="Times New Roman"/>
                <w:sz w:val="24"/>
                <w:szCs w:val="24"/>
                <w:lang w:val="sr-Cyrl-RS"/>
              </w:rPr>
              <w:t>.</w:t>
            </w:r>
            <w:r w:rsidR="000E2999">
              <w:rPr>
                <w:rFonts w:ascii="Times New Roman" w:hAnsi="Times New Roman" w:cs="Times New Roman"/>
                <w:sz w:val="24"/>
                <w:szCs w:val="24"/>
                <w:lang w:val="sr-Cyrl-RS"/>
              </w:rPr>
              <w:t xml:space="preserve">2 </w:t>
            </w:r>
            <w:r w:rsidR="00793490" w:rsidRPr="00793490">
              <w:rPr>
                <w:rFonts w:ascii="Times New Roman" w:hAnsi="Times New Roman" w:cs="Times New Roman"/>
                <w:sz w:val="24"/>
                <w:szCs w:val="24"/>
                <w:lang w:val="sr-Cyrl-RS"/>
              </w:rPr>
              <w:t xml:space="preserve"> размотрити могућност измене </w:t>
            </w:r>
            <w:r w:rsidR="00EF6C0A">
              <w:rPr>
                <w:rFonts w:ascii="Times New Roman" w:hAnsi="Times New Roman" w:cs="Times New Roman"/>
                <w:sz w:val="24"/>
                <w:szCs w:val="24"/>
                <w:lang w:val="sr-Cyrl-RS"/>
              </w:rPr>
              <w:t xml:space="preserve">Закон о избору народних посланика у вези надзора медија, током трајања предизборне кампање, </w:t>
            </w:r>
            <w:r w:rsidR="00793490" w:rsidRPr="00793490">
              <w:rPr>
                <w:rFonts w:ascii="Times New Roman" w:hAnsi="Times New Roman" w:cs="Times New Roman"/>
                <w:sz w:val="24"/>
                <w:szCs w:val="24"/>
                <w:lang w:val="sr-Cyrl-RS"/>
              </w:rPr>
              <w:t xml:space="preserve"> и то у погледу медија над којима </w:t>
            </w:r>
            <w:r w:rsidR="006A708E">
              <w:rPr>
                <w:rFonts w:ascii="Times New Roman" w:hAnsi="Times New Roman" w:cs="Times New Roman"/>
                <w:sz w:val="24"/>
                <w:szCs w:val="24"/>
              </w:rPr>
              <w:t>Р</w:t>
            </w:r>
            <w:r w:rsidR="006A708E">
              <w:rPr>
                <w:rFonts w:ascii="Times New Roman" w:hAnsi="Times New Roman" w:cs="Times New Roman"/>
                <w:sz w:val="24"/>
                <w:szCs w:val="24"/>
                <w:lang w:val="sr-Cyrl-RS"/>
              </w:rPr>
              <w:t>егулаторно тело за електронске медије</w:t>
            </w:r>
            <w:r w:rsidR="00793490" w:rsidRPr="00793490">
              <w:rPr>
                <w:rFonts w:ascii="Times New Roman" w:hAnsi="Times New Roman" w:cs="Times New Roman"/>
                <w:sz w:val="24"/>
                <w:szCs w:val="24"/>
                <w:lang w:val="sr-Cyrl-RS"/>
              </w:rPr>
              <w:t xml:space="preserve"> не врши </w:t>
            </w:r>
          </w:p>
        </w:tc>
        <w:tc>
          <w:tcPr>
            <w:tcW w:w="458" w:type="pct"/>
          </w:tcPr>
          <w:p w14:paraId="5017876A" w14:textId="63A391A3" w:rsidR="00475E61" w:rsidRPr="00082E81" w:rsidRDefault="0046382A" w:rsidP="008A79EB">
            <w:pPr>
              <w:rPr>
                <w:rFonts w:ascii="Times New Roman" w:hAnsi="Times New Roman" w:cs="Times New Roman"/>
                <w:sz w:val="24"/>
                <w:szCs w:val="24"/>
              </w:rPr>
            </w:pPr>
            <w:r>
              <w:rPr>
                <w:rFonts w:ascii="Times New Roman" w:hAnsi="Times New Roman" w:cs="Times New Roman"/>
                <w:sz w:val="24"/>
                <w:szCs w:val="24"/>
                <w:lang w:val="sr-Cyrl-RS"/>
              </w:rPr>
              <w:t>Министарство државне управе и локалне самоуправе</w:t>
            </w:r>
          </w:p>
        </w:tc>
        <w:tc>
          <w:tcPr>
            <w:tcW w:w="508" w:type="pct"/>
          </w:tcPr>
          <w:p w14:paraId="31B2D61C" w14:textId="0FAFEA60" w:rsidR="00475E61" w:rsidRPr="00824B74" w:rsidRDefault="00E0398E" w:rsidP="008A79EB">
            <w:pPr>
              <w:rPr>
                <w:rFonts w:ascii="Times New Roman" w:hAnsi="Times New Roman" w:cs="Times New Roman"/>
                <w:sz w:val="24"/>
                <w:szCs w:val="24"/>
                <w:lang w:val="sr-Latn-RS"/>
              </w:rPr>
            </w:pPr>
            <w:r w:rsidRPr="00824B74">
              <w:rPr>
                <w:rFonts w:ascii="Times New Roman" w:hAnsi="Times New Roman" w:cs="Times New Roman"/>
                <w:sz w:val="24"/>
                <w:szCs w:val="24"/>
                <w:lang w:val="sr-Cyrl-RS"/>
              </w:rPr>
              <w:t>Републичка изборна комисија</w:t>
            </w:r>
            <w:r w:rsidR="003300F8" w:rsidRPr="00824B74">
              <w:rPr>
                <w:rFonts w:ascii="Times New Roman" w:hAnsi="Times New Roman" w:cs="Times New Roman"/>
                <w:sz w:val="24"/>
                <w:szCs w:val="24"/>
                <w:lang w:val="sr-Latn-RS"/>
              </w:rPr>
              <w:t>,</w:t>
            </w:r>
            <w:r w:rsidR="00824B74" w:rsidRPr="00824B74">
              <w:rPr>
                <w:rFonts w:ascii="Times New Roman" w:hAnsi="Times New Roman" w:cs="Times New Roman"/>
                <w:sz w:val="24"/>
                <w:szCs w:val="24"/>
                <w:lang w:val="sr-Cyrl-RS"/>
              </w:rPr>
              <w:t xml:space="preserve"> Савет за штампу</w:t>
            </w:r>
            <w:r w:rsidR="00824B74" w:rsidRPr="00824B74">
              <w:rPr>
                <w:rFonts w:ascii="Times New Roman" w:hAnsi="Times New Roman" w:cs="Times New Roman"/>
                <w:sz w:val="24"/>
                <w:szCs w:val="24"/>
                <w:lang w:val="sr-Latn-RS"/>
              </w:rPr>
              <w:t xml:space="preserve"> </w:t>
            </w:r>
          </w:p>
        </w:tc>
        <w:tc>
          <w:tcPr>
            <w:tcW w:w="459" w:type="pct"/>
          </w:tcPr>
          <w:p w14:paraId="34CCB987" w14:textId="54DD2145" w:rsidR="00475E61" w:rsidRPr="00F07EBA" w:rsidRDefault="00815D0E" w:rsidP="008A79EB">
            <w:pPr>
              <w:rPr>
                <w:rFonts w:ascii="Times New Roman" w:hAnsi="Times New Roman" w:cs="Times New Roman"/>
                <w:sz w:val="24"/>
                <w:szCs w:val="24"/>
              </w:rPr>
            </w:pPr>
            <w:r w:rsidRPr="00F07EBA">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F07EBA" w:rsidRPr="00F07EBA">
              <w:rPr>
                <w:rFonts w:ascii="Times New Roman" w:hAnsi="Times New Roman" w:cs="Times New Roman"/>
                <w:sz w:val="24"/>
                <w:szCs w:val="24"/>
                <w:lang w:val="sr-Cyrl-RS"/>
              </w:rPr>
              <w:t>квартал</w:t>
            </w:r>
            <w:r w:rsidRPr="00F07EBA">
              <w:rPr>
                <w:rFonts w:ascii="Times New Roman" w:hAnsi="Times New Roman" w:cs="Times New Roman"/>
                <w:sz w:val="24"/>
                <w:szCs w:val="24"/>
              </w:rPr>
              <w:t xml:space="preserve"> 2021</w:t>
            </w:r>
          </w:p>
        </w:tc>
        <w:tc>
          <w:tcPr>
            <w:tcW w:w="611" w:type="pct"/>
          </w:tcPr>
          <w:p w14:paraId="2CF64337" w14:textId="60009E10" w:rsidR="00475E61" w:rsidRPr="005C216F" w:rsidRDefault="007C2408" w:rsidP="008A79EB">
            <w:pPr>
              <w:rPr>
                <w:rFonts w:ascii="Times New Roman" w:hAnsi="Times New Roman" w:cs="Times New Roman"/>
                <w:sz w:val="24"/>
                <w:szCs w:val="24"/>
              </w:rPr>
            </w:pPr>
            <w:r w:rsidRPr="005C216F">
              <w:rPr>
                <w:rFonts w:ascii="Times New Roman" w:hAnsi="Times New Roman" w:cs="Times New Roman"/>
                <w:sz w:val="24"/>
                <w:szCs w:val="24"/>
                <w:lang w:val="sr-Cyrl-RS"/>
              </w:rPr>
              <w:t xml:space="preserve">Нису потребна </w:t>
            </w:r>
            <w:r w:rsidR="005A305C" w:rsidRPr="005C216F">
              <w:rPr>
                <w:rFonts w:ascii="Times New Roman" w:hAnsi="Times New Roman" w:cs="Times New Roman"/>
                <w:sz w:val="24"/>
                <w:szCs w:val="24"/>
                <w:lang w:val="sr-Cyrl-RS"/>
              </w:rPr>
              <w:t xml:space="preserve"> средства</w:t>
            </w:r>
          </w:p>
        </w:tc>
        <w:tc>
          <w:tcPr>
            <w:tcW w:w="557" w:type="pct"/>
          </w:tcPr>
          <w:p w14:paraId="7E7D6048" w14:textId="77777777" w:rsidR="00475E61" w:rsidRDefault="00475E61" w:rsidP="008A79EB"/>
        </w:tc>
        <w:tc>
          <w:tcPr>
            <w:tcW w:w="460" w:type="pct"/>
          </w:tcPr>
          <w:p w14:paraId="2AE3990D" w14:textId="77777777" w:rsidR="00475E61" w:rsidRDefault="00475E61" w:rsidP="008A79EB"/>
        </w:tc>
        <w:tc>
          <w:tcPr>
            <w:tcW w:w="407" w:type="pct"/>
          </w:tcPr>
          <w:p w14:paraId="78735AF7" w14:textId="77777777" w:rsidR="00475E61" w:rsidRDefault="00475E61" w:rsidP="008A79EB"/>
        </w:tc>
        <w:tc>
          <w:tcPr>
            <w:tcW w:w="426" w:type="pct"/>
          </w:tcPr>
          <w:p w14:paraId="7C75AE5D" w14:textId="77777777" w:rsidR="00475E61" w:rsidRDefault="00475E61" w:rsidP="008A79EB"/>
        </w:tc>
      </w:tr>
    </w:tbl>
    <w:p w14:paraId="0D2EB384" w14:textId="3E767F16"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7BCBB4F"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7E0F9B10" w14:textId="09E222D5" w:rsidR="00475E61" w:rsidRPr="003A5DB4" w:rsidRDefault="001C3E6C" w:rsidP="00B14F8E">
            <w:pPr>
              <w:spacing w:line="276" w:lineRule="auto"/>
              <w:contextualSpacing/>
              <w:jc w:val="both"/>
              <w:rPr>
                <w:rFonts w:ascii="Times New Roman" w:hAnsi="Times New Roman" w:cs="Times New Roman"/>
                <w:sz w:val="24"/>
                <w:szCs w:val="24"/>
              </w:rPr>
            </w:pPr>
            <w:r w:rsidRPr="003A5DB4">
              <w:rPr>
                <w:rFonts w:ascii="Times New Roman" w:hAnsi="Times New Roman" w:cs="Times New Roman"/>
                <w:b/>
                <w:sz w:val="24"/>
                <w:szCs w:val="24"/>
                <w:lang w:val="sr-Cyrl-RS"/>
              </w:rPr>
              <w:t>Мера 4.6</w:t>
            </w:r>
            <w:r w:rsidR="00793490" w:rsidRPr="003A5DB4">
              <w:rPr>
                <w:rFonts w:ascii="Times New Roman" w:hAnsi="Times New Roman" w:cs="Times New Roman"/>
                <w:b/>
                <w:sz w:val="24"/>
                <w:szCs w:val="24"/>
                <w:lang w:val="sr-Cyrl-RS"/>
              </w:rPr>
              <w:t>:</w:t>
            </w:r>
            <w:r w:rsidR="00B14F8E" w:rsidRPr="003A5DB4">
              <w:rPr>
                <w:rFonts w:ascii="Times New Roman" w:hAnsi="Times New Roman" w:cs="Times New Roman"/>
                <w:sz w:val="24"/>
                <w:szCs w:val="24"/>
              </w:rPr>
              <w:t xml:space="preserve"> Обезбеђени услови за постојање</w:t>
            </w:r>
            <w:r w:rsidR="00B14F8E" w:rsidRPr="003A5DB4">
              <w:rPr>
                <w:rFonts w:ascii="Times New Roman" w:hAnsi="Times New Roman" w:cs="Times New Roman"/>
                <w:sz w:val="24"/>
                <w:szCs w:val="24"/>
                <w:lang w:val="sr-Cyrl-RS"/>
              </w:rPr>
              <w:t xml:space="preserve"> интерне разноликости</w:t>
            </w:r>
            <w:r w:rsidR="00B14F8E" w:rsidRPr="003A5DB4">
              <w:rPr>
                <w:rFonts w:ascii="Times New Roman" w:hAnsi="Times New Roman" w:cs="Times New Roman"/>
                <w:sz w:val="24"/>
                <w:szCs w:val="24"/>
              </w:rPr>
              <w:t xml:space="preserve"> у програмима пружалаца медијске услуге</w:t>
            </w:r>
          </w:p>
        </w:tc>
      </w:tr>
      <w:tr w:rsidR="00475E61" w:rsidRPr="00A358B7" w14:paraId="3BBC3FB4"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E6AA156" w14:textId="0E3330C3"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 xml:space="preserve">Орган </w:t>
            </w:r>
            <w:r w:rsidRPr="003A5DB4">
              <w:rPr>
                <w:rFonts w:ascii="Times New Roman" w:hAnsi="Times New Roman" w:cs="Times New Roman"/>
                <w:b/>
                <w:sz w:val="24"/>
                <w:szCs w:val="24"/>
                <w:lang w:val="sr-Latn-RS"/>
              </w:rPr>
              <w:t>o</w:t>
            </w:r>
            <w:r w:rsidRPr="003A5DB4">
              <w:rPr>
                <w:rFonts w:ascii="Times New Roman" w:hAnsi="Times New Roman" w:cs="Times New Roman"/>
                <w:b/>
                <w:sz w:val="24"/>
                <w:szCs w:val="24"/>
                <w:lang w:val="sr-Cyrl-RS"/>
              </w:rPr>
              <w:t xml:space="preserve">дговоран за спровођење </w:t>
            </w:r>
            <w:r w:rsidRPr="003A5DB4">
              <w:rPr>
                <w:rFonts w:ascii="Times New Roman" w:hAnsi="Times New Roman" w:cs="Times New Roman"/>
                <w:b/>
                <w:sz w:val="24"/>
                <w:szCs w:val="24"/>
              </w:rPr>
              <w:t>(</w:t>
            </w:r>
            <w:r w:rsidRPr="003A5DB4">
              <w:rPr>
                <w:rFonts w:ascii="Times New Roman" w:hAnsi="Times New Roman" w:cs="Times New Roman"/>
                <w:b/>
                <w:sz w:val="24"/>
                <w:szCs w:val="24"/>
                <w:lang w:val="sr-Cyrl-RS"/>
              </w:rPr>
              <w:t>координисање спровођења) мере:</w:t>
            </w:r>
            <w:r w:rsidR="003A5DB4" w:rsidRPr="003A5DB4">
              <w:rPr>
                <w:rFonts w:ascii="Times New Roman" w:hAnsi="Times New Roman" w:cs="Times New Roman"/>
                <w:sz w:val="24"/>
                <w:szCs w:val="24"/>
                <w:lang w:val="sr-Cyrl-RS"/>
              </w:rPr>
              <w:t xml:space="preserve"> </w:t>
            </w:r>
            <w:r w:rsidR="00B14F8E" w:rsidRPr="003A5DB4">
              <w:rPr>
                <w:rFonts w:ascii="Times New Roman" w:hAnsi="Times New Roman" w:cs="Times New Roman"/>
                <w:sz w:val="24"/>
                <w:szCs w:val="24"/>
                <w:lang w:val="sr-Cyrl-RS"/>
              </w:rPr>
              <w:t>Министарство културе и информисања</w:t>
            </w:r>
          </w:p>
        </w:tc>
      </w:tr>
      <w:tr w:rsidR="00475E61" w:rsidRPr="00A358B7" w14:paraId="60E54537"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FE49F9A" w14:textId="7C09A54C"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Период спровођења:</w:t>
            </w:r>
            <w:r w:rsidR="003A5DB4" w:rsidRPr="003A5DB4">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0CBAE2A" w14:textId="104F91D1"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Тип мере</w:t>
            </w:r>
            <w:r w:rsidRPr="003A5DB4">
              <w:rPr>
                <w:rFonts w:ascii="Times New Roman" w:hAnsi="Times New Roman" w:cs="Times New Roman"/>
                <w:sz w:val="24"/>
                <w:szCs w:val="24"/>
                <w:lang w:val="sr-Cyrl-RS"/>
              </w:rPr>
              <w:t>:</w:t>
            </w:r>
            <w:r w:rsidR="003A5DB4" w:rsidRPr="003A5DB4">
              <w:rPr>
                <w:rFonts w:ascii="Times New Roman" w:hAnsi="Times New Roman" w:cs="Times New Roman"/>
                <w:sz w:val="24"/>
                <w:szCs w:val="24"/>
                <w:lang w:val="sr-Cyrl-RS"/>
              </w:rPr>
              <w:t xml:space="preserve"> регулаторна</w:t>
            </w:r>
          </w:p>
        </w:tc>
      </w:tr>
      <w:tr w:rsidR="00475E61" w:rsidRPr="00A77182" w14:paraId="0F74DD4D" w14:textId="77777777" w:rsidTr="008A79EB">
        <w:trPr>
          <w:trHeight w:val="950"/>
        </w:trPr>
        <w:tc>
          <w:tcPr>
            <w:tcW w:w="3219" w:type="dxa"/>
            <w:tcBorders>
              <w:top w:val="double" w:sz="4" w:space="0" w:color="auto"/>
            </w:tcBorders>
            <w:shd w:val="clear" w:color="auto" w:fill="D9D9D9" w:themeFill="background1" w:themeFillShade="D9"/>
          </w:tcPr>
          <w:p w14:paraId="569D4584"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Показатељ</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и</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6A80C06D"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J</w:t>
            </w:r>
            <w:r w:rsidRPr="003A5DB4">
              <w:rPr>
                <w:rFonts w:ascii="Times New Roman" w:hAnsi="Times New Roman" w:cs="Times New Roman"/>
                <w:sz w:val="24"/>
                <w:szCs w:val="24"/>
                <w:lang w:val="sr-Cyrl-RS"/>
              </w:rPr>
              <w:t>единица мере</w:t>
            </w:r>
          </w:p>
          <w:p w14:paraId="68630FE1" w14:textId="77777777" w:rsidR="00475E61" w:rsidRPr="003A5DB4"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3B65155D"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2FF15678"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588F1096"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037C1FEA"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4BE10A2E"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13506D11"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последњој години АП</w:t>
            </w:r>
          </w:p>
        </w:tc>
      </w:tr>
      <w:tr w:rsidR="00475E61" w:rsidRPr="00DF0431" w14:paraId="4577CBC5" w14:textId="77777777" w:rsidTr="008A79EB">
        <w:trPr>
          <w:trHeight w:val="302"/>
        </w:trPr>
        <w:tc>
          <w:tcPr>
            <w:tcW w:w="3219" w:type="dxa"/>
            <w:tcBorders>
              <w:top w:val="double" w:sz="4" w:space="0" w:color="auto"/>
            </w:tcBorders>
            <w:shd w:val="clear" w:color="auto" w:fill="FFFFFF" w:themeFill="background1"/>
          </w:tcPr>
          <w:p w14:paraId="115A8853" w14:textId="2F023F79" w:rsidR="00475E61" w:rsidRPr="00B14F8E" w:rsidRDefault="00B14F8E" w:rsidP="008A79EB">
            <w:pPr>
              <w:shd w:val="clear" w:color="auto" w:fill="FFFFFF" w:themeFill="background1"/>
              <w:rPr>
                <w:rFonts w:ascii="Times New Roman" w:hAnsi="Times New Roman" w:cs="Times New Roman"/>
                <w:sz w:val="24"/>
                <w:szCs w:val="24"/>
                <w:lang w:val="sr-Cyrl-RS"/>
              </w:rPr>
            </w:pPr>
            <w:r w:rsidRPr="00B14F8E">
              <w:rPr>
                <w:rFonts w:ascii="Times New Roman" w:hAnsi="Times New Roman" w:cs="Times New Roman"/>
                <w:sz w:val="24"/>
                <w:szCs w:val="24"/>
              </w:rPr>
              <w:t>проценат информативног, образовног, културног и документарног програма у програмима пружалаца медијских услуга</w:t>
            </w:r>
          </w:p>
        </w:tc>
        <w:tc>
          <w:tcPr>
            <w:tcW w:w="1475" w:type="dxa"/>
            <w:tcBorders>
              <w:top w:val="double" w:sz="4" w:space="0" w:color="auto"/>
            </w:tcBorders>
            <w:shd w:val="clear" w:color="auto" w:fill="FFFFFF" w:themeFill="background1"/>
          </w:tcPr>
          <w:p w14:paraId="592C9837" w14:textId="4BF6DC89" w:rsidR="00475E61"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Проценат</w:t>
            </w:r>
          </w:p>
        </w:tc>
        <w:tc>
          <w:tcPr>
            <w:tcW w:w="1376" w:type="dxa"/>
            <w:tcBorders>
              <w:top w:val="double" w:sz="4" w:space="0" w:color="auto"/>
            </w:tcBorders>
            <w:shd w:val="clear" w:color="auto" w:fill="FFFFFF" w:themeFill="background1"/>
          </w:tcPr>
          <w:p w14:paraId="1ED85B70" w14:textId="7E9EB79E" w:rsidR="00475E61" w:rsidRPr="0074708C" w:rsidRDefault="00E0398E" w:rsidP="00477185">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Извештај</w:t>
            </w:r>
            <w:r w:rsidR="0046382A">
              <w:rPr>
                <w:rFonts w:ascii="Times New Roman" w:hAnsi="Times New Roman" w:cs="Times New Roman"/>
                <w:sz w:val="24"/>
                <w:szCs w:val="24"/>
                <w:lang w:val="sr-Cyrl-RS"/>
              </w:rPr>
              <w:t>и Регулаторног тела за електронске медије</w:t>
            </w:r>
            <w:r w:rsidRPr="0074708C">
              <w:rPr>
                <w:rFonts w:ascii="Times New Roman" w:hAnsi="Times New Roman" w:cs="Times New Roman"/>
                <w:sz w:val="24"/>
                <w:szCs w:val="24"/>
                <w:lang w:val="sr-Cyrl-RS"/>
              </w:rPr>
              <w:t>, јавних медијских сервиса и организација и удружења цивилног сектора</w:t>
            </w:r>
          </w:p>
        </w:tc>
        <w:tc>
          <w:tcPr>
            <w:tcW w:w="1769" w:type="dxa"/>
            <w:gridSpan w:val="2"/>
            <w:tcBorders>
              <w:top w:val="double" w:sz="4" w:space="0" w:color="auto"/>
            </w:tcBorders>
            <w:shd w:val="clear" w:color="auto" w:fill="FFFFFF" w:themeFill="background1"/>
          </w:tcPr>
          <w:p w14:paraId="6D3888EA"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2CE95FD0" w14:textId="58BE0D1F" w:rsidR="00475E61" w:rsidRPr="00F07EBA" w:rsidRDefault="00477185" w:rsidP="00477185">
            <w:pPr>
              <w:shd w:val="clear" w:color="auto" w:fill="FFFFFF" w:themeFill="background1"/>
              <w:jc w:val="center"/>
              <w:rPr>
                <w:rFonts w:ascii="Times New Roman" w:hAnsi="Times New Roman" w:cs="Times New Roman"/>
                <w:sz w:val="24"/>
                <w:szCs w:val="24"/>
                <w:lang w:val="sr-Cyrl-RS"/>
              </w:rPr>
            </w:pPr>
            <w:r w:rsidRPr="00F07EB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00D6A22"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DAD5D56"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2EE294EB" w14:textId="77777777" w:rsidR="00475E61" w:rsidRPr="00DF0431" w:rsidRDefault="00475E61" w:rsidP="00477185">
            <w:pPr>
              <w:shd w:val="clear" w:color="auto" w:fill="FFFFFF" w:themeFill="background1"/>
              <w:jc w:val="center"/>
              <w:rPr>
                <w:rFonts w:ascii="Arial" w:hAnsi="Arial" w:cs="Arial"/>
                <w:sz w:val="20"/>
                <w:szCs w:val="20"/>
                <w:lang w:val="sr-Cyrl-RS"/>
              </w:rPr>
            </w:pPr>
          </w:p>
        </w:tc>
      </w:tr>
    </w:tbl>
    <w:p w14:paraId="1FD11A96"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451FA26A"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33F5B40D" w14:textId="50F6A039"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 мере</w:t>
            </w:r>
          </w:p>
          <w:p w14:paraId="74091C1A" w14:textId="77777777" w:rsidR="00475E61" w:rsidRPr="003A5DB4"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1C88194B" w14:textId="206D7C75"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2C3F11DD" w14:textId="77777777" w:rsidR="00475E61" w:rsidRPr="003A5DB4"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A9D06EF" w14:textId="234C4E80"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у 000 дин.</w:t>
            </w:r>
            <w:r w:rsidRPr="003A5DB4">
              <w:rPr>
                <w:rStyle w:val="FootnoteReference"/>
                <w:rFonts w:ascii="Times New Roman" w:hAnsi="Times New Roman" w:cs="Times New Roman"/>
                <w:sz w:val="24"/>
                <w:szCs w:val="24"/>
                <w:lang w:val="sr-Cyrl-RS"/>
              </w:rPr>
              <w:t xml:space="preserve"> </w:t>
            </w:r>
          </w:p>
        </w:tc>
      </w:tr>
      <w:tr w:rsidR="00475E61" w:rsidRPr="00A77182" w14:paraId="3D9BE12C"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69A6A10F" w14:textId="77777777" w:rsidR="00475E61" w:rsidRPr="003A5DB4"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387DB383" w14:textId="77777777" w:rsidR="00475E61" w:rsidRPr="003A5DB4"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95C741E"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ADF8055"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B4B2A1F"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2022</w:t>
            </w:r>
          </w:p>
        </w:tc>
      </w:tr>
      <w:tr w:rsidR="00475E61" w:rsidRPr="00A77182" w14:paraId="2897E5C8"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01A1CD8" w14:textId="77777777" w:rsidR="00475E61" w:rsidRPr="003A5DB4" w:rsidRDefault="00475E61" w:rsidP="008A79EB">
            <w:pPr>
              <w:rPr>
                <w:rStyle w:val="PageNumber"/>
                <w:rFonts w:ascii="Times New Roman" w:hAnsi="Times New Roman" w:cs="Times New Roman"/>
                <w:sz w:val="24"/>
                <w:szCs w:val="24"/>
              </w:rPr>
            </w:pPr>
            <w:r w:rsidRPr="003A5DB4">
              <w:rPr>
                <w:rStyle w:val="PageNumber"/>
                <w:rFonts w:ascii="Times New Roman" w:hAnsi="Times New Roman" w:cs="Times New Roman"/>
                <w:sz w:val="24"/>
                <w:szCs w:val="24"/>
                <w:lang w:val="sr-Cyrl-RS"/>
              </w:rPr>
              <w:t>Приходи из буџета</w:t>
            </w:r>
            <w:r w:rsidRPr="003A5DB4">
              <w:rPr>
                <w:rStyle w:val="PageNumber"/>
                <w:rFonts w:ascii="Times New Roman" w:hAnsi="Times New Roman" w:cs="Times New Roman"/>
                <w:sz w:val="24"/>
                <w:szCs w:val="24"/>
              </w:rPr>
              <w:t>;</w:t>
            </w:r>
          </w:p>
          <w:p w14:paraId="24D1455D"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B5ED1C9" w14:textId="77777777" w:rsidR="00475E61" w:rsidRPr="003A5DB4"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4FA2CD0F"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3A18567"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568788CC" w14:textId="77777777" w:rsidR="00475E61" w:rsidRPr="003A5DB4" w:rsidRDefault="00475E61" w:rsidP="008A79EB">
            <w:pPr>
              <w:rPr>
                <w:rFonts w:ascii="Times New Roman" w:hAnsi="Times New Roman" w:cs="Times New Roman"/>
                <w:sz w:val="24"/>
                <w:szCs w:val="24"/>
                <w:lang w:val="sr-Cyrl-RS"/>
              </w:rPr>
            </w:pPr>
          </w:p>
        </w:tc>
      </w:tr>
      <w:tr w:rsidR="00475E61" w:rsidRPr="00A77182" w14:paraId="2D65CFBD"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657042B" w14:textId="77777777" w:rsidR="00475E61" w:rsidRPr="003A5DB4"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347CFA5" w14:textId="77777777" w:rsidR="00475E61" w:rsidRPr="003A5DB4"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64F5C79A"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3F756E8"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02CDD4B5" w14:textId="77777777" w:rsidR="00475E61" w:rsidRPr="003A5DB4" w:rsidRDefault="00475E61" w:rsidP="008A79EB">
            <w:pPr>
              <w:rPr>
                <w:rFonts w:ascii="Times New Roman" w:hAnsi="Times New Roman" w:cs="Times New Roman"/>
                <w:sz w:val="24"/>
                <w:szCs w:val="24"/>
                <w:lang w:val="sr-Cyrl-RS"/>
              </w:rPr>
            </w:pPr>
          </w:p>
        </w:tc>
      </w:tr>
    </w:tbl>
    <w:p w14:paraId="35DF510B"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0616626F"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5334D322"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2C94ABC6"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5E8E9E66"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O</w:t>
            </w:r>
            <w:r w:rsidRPr="003A5DB4">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205F963C"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E1333D9" w14:textId="416C4E9B"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11B8BA37" w14:textId="73105C6F"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76CC942A" w14:textId="77777777" w:rsidR="00475E61" w:rsidRPr="003A5DB4"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215CF457" w14:textId="681A40CB"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по изворима у 000 дин.</w:t>
            </w:r>
          </w:p>
        </w:tc>
      </w:tr>
      <w:tr w:rsidR="00475E61" w14:paraId="030F2D6F" w14:textId="77777777" w:rsidTr="008A79EB">
        <w:trPr>
          <w:trHeight w:val="386"/>
        </w:trPr>
        <w:tc>
          <w:tcPr>
            <w:tcW w:w="1114" w:type="pct"/>
            <w:vMerge/>
            <w:tcBorders>
              <w:left w:val="double" w:sz="4" w:space="0" w:color="auto"/>
            </w:tcBorders>
            <w:shd w:val="clear" w:color="auto" w:fill="FFF2CC" w:themeFill="accent4" w:themeFillTint="33"/>
          </w:tcPr>
          <w:p w14:paraId="23CAF1FA" w14:textId="77777777" w:rsidR="00475E61" w:rsidRPr="003A5DB4"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3BB1B965" w14:textId="77777777" w:rsidR="00475E61" w:rsidRPr="003A5DB4"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2C222CA9" w14:textId="77777777" w:rsidR="00475E61" w:rsidRPr="003A5DB4"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3618287C" w14:textId="77777777" w:rsidR="00475E61" w:rsidRPr="003A5DB4"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57D5F5C3" w14:textId="77777777" w:rsidR="00475E61" w:rsidRPr="003A5DB4"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46421614" w14:textId="77777777" w:rsidR="00475E61" w:rsidRPr="003A5DB4"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7055C7BE" w14:textId="03A67083"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w:t>
            </w:r>
            <w:r w:rsidR="00E077C9" w:rsidRPr="003A5DB4">
              <w:rPr>
                <w:rFonts w:ascii="Times New Roman" w:hAnsi="Times New Roman" w:cs="Times New Roman"/>
                <w:sz w:val="24"/>
                <w:szCs w:val="24"/>
                <w:lang w:val="sr-Latn-RS"/>
              </w:rPr>
              <w:t>20</w:t>
            </w:r>
          </w:p>
        </w:tc>
        <w:tc>
          <w:tcPr>
            <w:tcW w:w="407" w:type="pct"/>
            <w:shd w:val="clear" w:color="auto" w:fill="FFF2CC" w:themeFill="accent4" w:themeFillTint="33"/>
          </w:tcPr>
          <w:p w14:paraId="25DCB2FF" w14:textId="23370FC8"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1</w:t>
            </w:r>
          </w:p>
        </w:tc>
        <w:tc>
          <w:tcPr>
            <w:tcW w:w="426" w:type="pct"/>
            <w:shd w:val="clear" w:color="auto" w:fill="FFF2CC" w:themeFill="accent4" w:themeFillTint="33"/>
          </w:tcPr>
          <w:p w14:paraId="1ECB9490" w14:textId="12653C5B"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2</w:t>
            </w:r>
          </w:p>
        </w:tc>
      </w:tr>
      <w:tr w:rsidR="00D356CF" w14:paraId="7A181891" w14:textId="77777777" w:rsidTr="008A79EB">
        <w:trPr>
          <w:trHeight w:val="50"/>
        </w:trPr>
        <w:tc>
          <w:tcPr>
            <w:tcW w:w="1114" w:type="pct"/>
            <w:tcBorders>
              <w:left w:val="double" w:sz="4" w:space="0" w:color="auto"/>
            </w:tcBorders>
          </w:tcPr>
          <w:p w14:paraId="0821B47F" w14:textId="4E5D8D5B" w:rsidR="00D356CF" w:rsidRPr="00477185" w:rsidRDefault="00D356CF" w:rsidP="00D356CF">
            <w:pPr>
              <w:jc w:val="both"/>
              <w:rPr>
                <w:rFonts w:ascii="Times New Roman" w:hAnsi="Times New Roman" w:cs="Times New Roman"/>
                <w:sz w:val="24"/>
                <w:szCs w:val="24"/>
              </w:rPr>
            </w:pPr>
            <w:r w:rsidRPr="00477185">
              <w:rPr>
                <w:rFonts w:ascii="Times New Roman" w:hAnsi="Times New Roman" w:cs="Times New Roman"/>
                <w:sz w:val="24"/>
                <w:szCs w:val="24"/>
                <w:lang w:val="sr-Cyrl-RS"/>
              </w:rPr>
              <w:t>4.6.</w:t>
            </w:r>
            <w:r>
              <w:rPr>
                <w:rFonts w:ascii="Times New Roman" w:hAnsi="Times New Roman" w:cs="Times New Roman"/>
                <w:sz w:val="24"/>
                <w:szCs w:val="24"/>
                <w:lang w:val="sr-Cyrl-RS"/>
              </w:rPr>
              <w:t xml:space="preserve">1.   </w:t>
            </w:r>
            <w:r w:rsidRPr="00477185">
              <w:rPr>
                <w:rFonts w:ascii="Times New Roman" w:hAnsi="Times New Roman" w:cs="Times New Roman"/>
                <w:sz w:val="24"/>
                <w:szCs w:val="24"/>
              </w:rPr>
              <w:t>изменама</w:t>
            </w:r>
            <w:r w:rsidRPr="00E0398E">
              <w:rPr>
                <w:color w:val="FF0000"/>
                <w:lang w:val="sr-Cyrl-RS"/>
              </w:rPr>
              <w:t xml:space="preserve"> </w:t>
            </w:r>
            <w:r w:rsidRPr="009851DE">
              <w:rPr>
                <w:rFonts w:ascii="Times New Roman" w:hAnsi="Times New Roman" w:cs="Times New Roman"/>
                <w:sz w:val="24"/>
                <w:szCs w:val="24"/>
                <w:lang w:val="sr-Cyrl-RS"/>
              </w:rPr>
              <w:t>Закона о електронским медијима</w:t>
            </w:r>
            <w:r w:rsidRPr="009851DE">
              <w:rPr>
                <w:rFonts w:ascii="Times New Roman" w:hAnsi="Times New Roman" w:cs="Times New Roman"/>
                <w:sz w:val="24"/>
                <w:szCs w:val="24"/>
              </w:rPr>
              <w:t>:</w:t>
            </w:r>
          </w:p>
          <w:p w14:paraId="101614AD" w14:textId="55875FE2" w:rsidR="00D356CF" w:rsidRPr="00477185" w:rsidRDefault="00D356CF" w:rsidP="00D356CF">
            <w:pPr>
              <w:rPr>
                <w:rFonts w:ascii="Times New Roman" w:hAnsi="Times New Roman" w:cs="Times New Roman"/>
                <w:sz w:val="24"/>
                <w:szCs w:val="24"/>
              </w:rPr>
            </w:pPr>
            <w:r w:rsidRPr="00477185">
              <w:rPr>
                <w:rFonts w:ascii="Times New Roman" w:hAnsi="Times New Roman" w:cs="Times New Roman"/>
                <w:sz w:val="24"/>
                <w:szCs w:val="24"/>
                <w:lang w:val="sr-Cyrl-RS"/>
              </w:rPr>
              <w:t xml:space="preserve">- </w:t>
            </w:r>
            <w:r w:rsidRPr="00477185">
              <w:rPr>
                <w:rFonts w:ascii="Times New Roman" w:hAnsi="Times New Roman" w:cs="Times New Roman"/>
                <w:sz w:val="24"/>
                <w:szCs w:val="24"/>
              </w:rPr>
              <w:t>унапредити систем контроле поштовања минималних програмских услова за пружање медијске услуге,</w:t>
            </w:r>
          </w:p>
          <w:p w14:paraId="47AEEBA7" w14:textId="630DC93D" w:rsidR="00D356CF" w:rsidRPr="00B20962" w:rsidRDefault="00D356CF" w:rsidP="00D356CF">
            <w:pPr>
              <w:rPr>
                <w:lang w:val="sr-Cyrl-RS"/>
              </w:rPr>
            </w:pPr>
            <w:r w:rsidRPr="00477185">
              <w:rPr>
                <w:rFonts w:ascii="Times New Roman" w:hAnsi="Times New Roman" w:cs="Times New Roman"/>
                <w:sz w:val="24"/>
                <w:szCs w:val="24"/>
                <w:lang w:val="sr-Cyrl-RS"/>
              </w:rPr>
              <w:t xml:space="preserve">- </w:t>
            </w:r>
            <w:r w:rsidRPr="00477185">
              <w:rPr>
                <w:rFonts w:ascii="Times New Roman" w:hAnsi="Times New Roman" w:cs="Times New Roman"/>
                <w:sz w:val="24"/>
                <w:szCs w:val="24"/>
              </w:rPr>
              <w:t>унапредити систем контроле поштовањем услова из дозволе</w:t>
            </w:r>
            <w:r w:rsidRPr="00477185">
              <w:rPr>
                <w:rFonts w:ascii="Times New Roman" w:hAnsi="Times New Roman" w:cs="Times New Roman"/>
                <w:sz w:val="24"/>
                <w:szCs w:val="24"/>
                <w:lang w:val="sr-Cyrl-RS"/>
              </w:rPr>
              <w:t xml:space="preserve"> за пружање медијске услуге</w:t>
            </w:r>
            <w:r w:rsidRPr="00477185">
              <w:rPr>
                <w:rFonts w:ascii="Times New Roman" w:hAnsi="Times New Roman" w:cs="Times New Roman"/>
                <w:sz w:val="24"/>
                <w:szCs w:val="24"/>
              </w:rPr>
              <w:t>, посебно када је у питању</w:t>
            </w:r>
            <w:r w:rsidRPr="00477185">
              <w:rPr>
                <w:rFonts w:ascii="Times New Roman" w:hAnsi="Times New Roman" w:cs="Times New Roman"/>
                <w:sz w:val="24"/>
                <w:szCs w:val="24"/>
                <w:lang w:val="sr-Cyrl-RS"/>
              </w:rPr>
              <w:t xml:space="preserve"> </w:t>
            </w:r>
            <w:r w:rsidRPr="00477185">
              <w:rPr>
                <w:rFonts w:ascii="Times New Roman" w:hAnsi="Times New Roman" w:cs="Times New Roman"/>
                <w:sz w:val="24"/>
                <w:szCs w:val="24"/>
              </w:rPr>
              <w:t>усклађеност програма са програмским елаборатом на основу кога је дозвола издата</w:t>
            </w:r>
          </w:p>
        </w:tc>
        <w:tc>
          <w:tcPr>
            <w:tcW w:w="458" w:type="pct"/>
          </w:tcPr>
          <w:p w14:paraId="1C934E0C" w14:textId="0039AE7E" w:rsidR="00D356CF" w:rsidRPr="009851DE" w:rsidRDefault="0046382A" w:rsidP="0046382A">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r w:rsidR="00D356CF" w:rsidRPr="009851DE">
              <w:rPr>
                <w:rFonts w:ascii="Times New Roman" w:hAnsi="Times New Roman" w:cs="Times New Roman"/>
                <w:sz w:val="24"/>
                <w:szCs w:val="24"/>
              </w:rPr>
              <w:t xml:space="preserve">  </w:t>
            </w:r>
          </w:p>
        </w:tc>
        <w:tc>
          <w:tcPr>
            <w:tcW w:w="508" w:type="pct"/>
          </w:tcPr>
          <w:p w14:paraId="5A25D6CF" w14:textId="74317889" w:rsidR="00D356CF" w:rsidRPr="00082E81" w:rsidRDefault="00082E81" w:rsidP="00082E81">
            <w:pPr>
              <w:rPr>
                <w:rFonts w:ascii="Times New Roman" w:hAnsi="Times New Roman" w:cs="Times New Roman"/>
                <w:sz w:val="24"/>
                <w:szCs w:val="24"/>
              </w:rPr>
            </w:pPr>
            <w:r w:rsidRPr="00082E81">
              <w:rPr>
                <w:rFonts w:ascii="Times New Roman" w:hAnsi="Times New Roman" w:cs="Times New Roman"/>
                <w:sz w:val="24"/>
                <w:szCs w:val="24"/>
                <w:lang w:val="sr-Latn-RS"/>
              </w:rPr>
              <w:t>Мисија ОЕБС-а</w:t>
            </w:r>
          </w:p>
        </w:tc>
        <w:tc>
          <w:tcPr>
            <w:tcW w:w="459" w:type="pct"/>
          </w:tcPr>
          <w:p w14:paraId="78AEA2BB" w14:textId="2B0B4B48" w:rsidR="00D356CF" w:rsidRPr="00082E81" w:rsidRDefault="00D356CF" w:rsidP="00082E81">
            <w:pPr>
              <w:rPr>
                <w:rFonts w:ascii="Times New Roman" w:hAnsi="Times New Roman" w:cs="Times New Roman"/>
                <w:sz w:val="24"/>
                <w:szCs w:val="24"/>
              </w:rPr>
            </w:pPr>
            <w:r w:rsidRPr="00082E81">
              <w:rPr>
                <w:rFonts w:ascii="Times New Roman" w:hAnsi="Times New Roman" w:cs="Times New Roman"/>
                <w:sz w:val="24"/>
                <w:szCs w:val="24"/>
              </w:rPr>
              <w:t xml:space="preserve">II </w:t>
            </w:r>
            <w:r w:rsidR="00082E81" w:rsidRPr="00082E81">
              <w:rPr>
                <w:rFonts w:ascii="Times New Roman" w:hAnsi="Times New Roman" w:cs="Times New Roman"/>
                <w:sz w:val="24"/>
                <w:szCs w:val="24"/>
                <w:lang w:val="sr-Cyrl-RS"/>
              </w:rPr>
              <w:t>квартал</w:t>
            </w:r>
            <w:r w:rsidRPr="00082E81">
              <w:rPr>
                <w:rFonts w:ascii="Times New Roman" w:hAnsi="Times New Roman" w:cs="Times New Roman"/>
                <w:sz w:val="24"/>
                <w:szCs w:val="24"/>
              </w:rPr>
              <w:t xml:space="preserve"> 2022</w:t>
            </w:r>
          </w:p>
        </w:tc>
        <w:tc>
          <w:tcPr>
            <w:tcW w:w="611" w:type="pct"/>
          </w:tcPr>
          <w:p w14:paraId="5EA5D079" w14:textId="7E55AA77" w:rsidR="00D356CF" w:rsidRPr="00082E81" w:rsidRDefault="00B6091A" w:rsidP="00082E81">
            <w:pPr>
              <w:rPr>
                <w:rFonts w:ascii="Times New Roman" w:hAnsi="Times New Roman" w:cs="Times New Roman"/>
                <w:sz w:val="24"/>
                <w:szCs w:val="24"/>
                <w:lang w:val="sr-Latn-RS"/>
              </w:rPr>
            </w:pPr>
            <w:r w:rsidRPr="00082E81">
              <w:rPr>
                <w:rFonts w:ascii="Times New Roman" w:hAnsi="Times New Roman" w:cs="Times New Roman"/>
                <w:sz w:val="24"/>
                <w:szCs w:val="24"/>
              </w:rPr>
              <w:t>Буџет РС</w:t>
            </w:r>
            <w:r w:rsidRPr="00082E81" w:rsidDel="00B6091A">
              <w:rPr>
                <w:rFonts w:ascii="Times New Roman" w:hAnsi="Times New Roman" w:cs="Times New Roman"/>
                <w:sz w:val="24"/>
                <w:szCs w:val="24"/>
                <w:lang w:val="sr-Latn-RS"/>
              </w:rPr>
              <w:t xml:space="preserve"> </w:t>
            </w:r>
          </w:p>
        </w:tc>
        <w:tc>
          <w:tcPr>
            <w:tcW w:w="557" w:type="pct"/>
          </w:tcPr>
          <w:p w14:paraId="1A3BAB91" w14:textId="63FFF5D5" w:rsidR="00D356CF" w:rsidRPr="00082E81" w:rsidRDefault="00082E81" w:rsidP="00082E81">
            <w:pPr>
              <w:rPr>
                <w:rFonts w:ascii="Times New Roman" w:hAnsi="Times New Roman" w:cs="Times New Roman"/>
                <w:sz w:val="24"/>
                <w:szCs w:val="24"/>
              </w:rPr>
            </w:pPr>
            <w:r w:rsidRPr="00082E81">
              <w:rPr>
                <w:rFonts w:ascii="Times New Roman" w:hAnsi="Times New Roman" w:cs="Times New Roman"/>
                <w:sz w:val="24"/>
                <w:szCs w:val="24"/>
                <w:lang w:val="sr-Cyrl-RS"/>
              </w:rPr>
              <w:t>Средства предвиђена у активности 2.2.4</w:t>
            </w:r>
          </w:p>
        </w:tc>
        <w:tc>
          <w:tcPr>
            <w:tcW w:w="460" w:type="pct"/>
          </w:tcPr>
          <w:p w14:paraId="7E31ABF2" w14:textId="77777777" w:rsidR="00D356CF" w:rsidRDefault="00D356CF" w:rsidP="00D356CF">
            <w:pPr>
              <w:jc w:val="center"/>
            </w:pPr>
          </w:p>
        </w:tc>
        <w:tc>
          <w:tcPr>
            <w:tcW w:w="407" w:type="pct"/>
          </w:tcPr>
          <w:p w14:paraId="529E4DB0" w14:textId="77777777" w:rsidR="00D356CF" w:rsidRPr="00601998" w:rsidRDefault="00D356CF" w:rsidP="00D356CF">
            <w:pPr>
              <w:jc w:val="center"/>
              <w:rPr>
                <w:lang w:val="sr-Cyrl-RS"/>
              </w:rPr>
            </w:pPr>
          </w:p>
        </w:tc>
        <w:tc>
          <w:tcPr>
            <w:tcW w:w="426" w:type="pct"/>
          </w:tcPr>
          <w:p w14:paraId="1E172CA3" w14:textId="59AC6AD2" w:rsidR="00D356CF" w:rsidRDefault="00D356CF" w:rsidP="00082E81"/>
        </w:tc>
      </w:tr>
    </w:tbl>
    <w:p w14:paraId="470AA2AD" w14:textId="16576DE6" w:rsidR="00475E61" w:rsidRDefault="00475E61" w:rsidP="005232AC">
      <w:pPr>
        <w:rPr>
          <w:lang w:val="sr-Latn-RS"/>
        </w:rPr>
      </w:pPr>
    </w:p>
    <w:p w14:paraId="331FC9BA" w14:textId="77777777" w:rsidR="006A708E" w:rsidRDefault="006A708E"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193252B"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C4DD938" w14:textId="0CA7841B" w:rsidR="00475E61" w:rsidRPr="003A5DB4" w:rsidRDefault="001C3E6C"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Мера 4.7</w:t>
            </w:r>
            <w:r w:rsidR="00B14F8E" w:rsidRPr="003A5DB4">
              <w:rPr>
                <w:rFonts w:ascii="Times New Roman" w:hAnsi="Times New Roman" w:cs="Times New Roman"/>
                <w:b/>
                <w:sz w:val="24"/>
                <w:szCs w:val="24"/>
                <w:lang w:val="sr-Cyrl-RS"/>
              </w:rPr>
              <w:t>:</w:t>
            </w:r>
            <w:r w:rsidR="00B14F8E" w:rsidRPr="003A5DB4">
              <w:rPr>
                <w:rFonts w:ascii="Times New Roman" w:hAnsi="Times New Roman" w:cs="Times New Roman"/>
                <w:sz w:val="24"/>
                <w:szCs w:val="24"/>
              </w:rPr>
              <w:t xml:space="preserve"> Повећана медијска видљивост и недискриминаторно извештавање медија о </w:t>
            </w:r>
            <w:r w:rsidR="00B14F8E" w:rsidRPr="003A5DB4">
              <w:rPr>
                <w:rFonts w:ascii="Times New Roman" w:hAnsi="Times New Roman" w:cs="Times New Roman"/>
                <w:sz w:val="24"/>
                <w:szCs w:val="24"/>
                <w:lang w:val="sr-Cyrl-RS"/>
              </w:rPr>
              <w:t xml:space="preserve">женама и </w:t>
            </w:r>
            <w:r w:rsidR="00B14F8E" w:rsidRPr="003A5DB4">
              <w:rPr>
                <w:rFonts w:ascii="Times New Roman" w:hAnsi="Times New Roman" w:cs="Times New Roman"/>
                <w:sz w:val="24"/>
                <w:szCs w:val="24"/>
              </w:rPr>
              <w:t>осетљивим друштвеним групама</w:t>
            </w:r>
          </w:p>
        </w:tc>
      </w:tr>
      <w:tr w:rsidR="00475E61" w:rsidRPr="00A358B7" w14:paraId="748C9588"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505A4B4" w14:textId="5B215850"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 xml:space="preserve">Орган </w:t>
            </w:r>
            <w:r w:rsidRPr="003A5DB4">
              <w:rPr>
                <w:rFonts w:ascii="Times New Roman" w:hAnsi="Times New Roman" w:cs="Times New Roman"/>
                <w:b/>
                <w:sz w:val="24"/>
                <w:szCs w:val="24"/>
                <w:lang w:val="sr-Latn-RS"/>
              </w:rPr>
              <w:t>o</w:t>
            </w:r>
            <w:r w:rsidRPr="003A5DB4">
              <w:rPr>
                <w:rFonts w:ascii="Times New Roman" w:hAnsi="Times New Roman" w:cs="Times New Roman"/>
                <w:b/>
                <w:sz w:val="24"/>
                <w:szCs w:val="24"/>
                <w:lang w:val="sr-Cyrl-RS"/>
              </w:rPr>
              <w:t xml:space="preserve">дговоран за спровођење </w:t>
            </w:r>
            <w:r w:rsidRPr="003A5DB4">
              <w:rPr>
                <w:rFonts w:ascii="Times New Roman" w:hAnsi="Times New Roman" w:cs="Times New Roman"/>
                <w:b/>
                <w:sz w:val="24"/>
                <w:szCs w:val="24"/>
              </w:rPr>
              <w:t>(</w:t>
            </w:r>
            <w:r w:rsidRPr="003A5DB4">
              <w:rPr>
                <w:rFonts w:ascii="Times New Roman" w:hAnsi="Times New Roman" w:cs="Times New Roman"/>
                <w:b/>
                <w:sz w:val="24"/>
                <w:szCs w:val="24"/>
                <w:lang w:val="sr-Cyrl-RS"/>
              </w:rPr>
              <w:t>координисање спровођења) мере:</w:t>
            </w:r>
            <w:r w:rsidR="003A5DB4" w:rsidRPr="003A5DB4">
              <w:rPr>
                <w:rFonts w:ascii="Times New Roman" w:hAnsi="Times New Roman" w:cs="Times New Roman"/>
                <w:sz w:val="24"/>
                <w:szCs w:val="24"/>
                <w:lang w:val="sr-Cyrl-RS"/>
              </w:rPr>
              <w:t xml:space="preserve"> </w:t>
            </w:r>
            <w:r w:rsidR="00B14F8E" w:rsidRPr="003A5DB4">
              <w:rPr>
                <w:rFonts w:ascii="Times New Roman" w:hAnsi="Times New Roman" w:cs="Times New Roman"/>
                <w:sz w:val="24"/>
                <w:szCs w:val="24"/>
                <w:lang w:val="sr-Cyrl-RS"/>
              </w:rPr>
              <w:t>Министарство културе и информисања</w:t>
            </w:r>
          </w:p>
        </w:tc>
      </w:tr>
      <w:tr w:rsidR="00475E61" w:rsidRPr="00A358B7" w14:paraId="0BB53ED4"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0518442" w14:textId="70FCE673"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Период спровођења:</w:t>
            </w:r>
            <w:r w:rsidR="003A5DB4" w:rsidRPr="003A5DB4">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24BA992" w14:textId="253B5DDB"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b/>
                <w:sz w:val="24"/>
                <w:szCs w:val="24"/>
                <w:lang w:val="sr-Cyrl-RS"/>
              </w:rPr>
              <w:t>Тип мере:</w:t>
            </w:r>
            <w:r w:rsidR="00AF020C" w:rsidRPr="003A5DB4">
              <w:rPr>
                <w:rFonts w:ascii="Times New Roman" w:hAnsi="Times New Roman" w:cs="Times New Roman"/>
                <w:sz w:val="24"/>
                <w:szCs w:val="24"/>
                <w:lang w:val="sr-Cyrl-RS"/>
              </w:rPr>
              <w:t xml:space="preserve"> информативно-едукативна</w:t>
            </w:r>
          </w:p>
        </w:tc>
      </w:tr>
      <w:tr w:rsidR="00475E61" w:rsidRPr="00A77182" w14:paraId="199E88A9" w14:textId="77777777" w:rsidTr="008A79EB">
        <w:trPr>
          <w:trHeight w:val="950"/>
        </w:trPr>
        <w:tc>
          <w:tcPr>
            <w:tcW w:w="3219" w:type="dxa"/>
            <w:tcBorders>
              <w:top w:val="double" w:sz="4" w:space="0" w:color="auto"/>
            </w:tcBorders>
            <w:shd w:val="clear" w:color="auto" w:fill="D9D9D9" w:themeFill="background1" w:themeFillShade="D9"/>
          </w:tcPr>
          <w:p w14:paraId="4337F700"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Показатељ</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и</w:t>
            </w:r>
            <w:r w:rsidRPr="003A5DB4">
              <w:rPr>
                <w:rFonts w:ascii="Times New Roman" w:hAnsi="Times New Roman" w:cs="Times New Roman"/>
                <w:sz w:val="24"/>
                <w:szCs w:val="24"/>
              </w:rPr>
              <w:t>)</w:t>
            </w:r>
            <w:r w:rsidRPr="003A5DB4">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550B8660"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J</w:t>
            </w:r>
            <w:r w:rsidRPr="003A5DB4">
              <w:rPr>
                <w:rFonts w:ascii="Times New Roman" w:hAnsi="Times New Roman" w:cs="Times New Roman"/>
                <w:sz w:val="24"/>
                <w:szCs w:val="24"/>
                <w:lang w:val="sr-Cyrl-RS"/>
              </w:rPr>
              <w:t>единица мере</w:t>
            </w:r>
          </w:p>
          <w:p w14:paraId="362F06BD" w14:textId="77777777" w:rsidR="00475E61" w:rsidRPr="003A5DB4"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45224FC9"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505BA4AA"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66C8F502"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466C331B"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3FF1636F"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2A805DE3"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Циљана вредност у последњој години АП</w:t>
            </w:r>
          </w:p>
        </w:tc>
      </w:tr>
      <w:tr w:rsidR="00475E61" w:rsidRPr="00DF0431" w14:paraId="229CA752" w14:textId="77777777" w:rsidTr="00B14F8E">
        <w:trPr>
          <w:trHeight w:val="302"/>
        </w:trPr>
        <w:tc>
          <w:tcPr>
            <w:tcW w:w="3219" w:type="dxa"/>
            <w:tcBorders>
              <w:top w:val="double" w:sz="4" w:space="0" w:color="auto"/>
              <w:bottom w:val="double" w:sz="4" w:space="0" w:color="auto"/>
            </w:tcBorders>
            <w:shd w:val="clear" w:color="auto" w:fill="FFFFFF" w:themeFill="background1"/>
          </w:tcPr>
          <w:p w14:paraId="71ED81E6" w14:textId="47D960FF" w:rsidR="00475E61" w:rsidRPr="00B14F8E" w:rsidRDefault="00B14F8E" w:rsidP="008A79EB">
            <w:pPr>
              <w:shd w:val="clear" w:color="auto" w:fill="FFFFFF" w:themeFill="background1"/>
              <w:rPr>
                <w:rFonts w:ascii="Times New Roman" w:hAnsi="Times New Roman" w:cs="Times New Roman"/>
                <w:sz w:val="24"/>
                <w:szCs w:val="24"/>
                <w:lang w:val="sr-Cyrl-RS"/>
              </w:rPr>
            </w:pPr>
            <w:r w:rsidRPr="00B14F8E">
              <w:rPr>
                <w:rFonts w:ascii="Times New Roman" w:hAnsi="Times New Roman" w:cs="Times New Roman"/>
                <w:color w:val="000000" w:themeColor="text1"/>
                <w:sz w:val="24"/>
                <w:szCs w:val="24"/>
              </w:rPr>
              <w:t>број прилога и програма посвећених темама које се односе на извештавање</w:t>
            </w:r>
            <w:r w:rsidRPr="00B14F8E">
              <w:rPr>
                <w:rFonts w:ascii="Times New Roman" w:hAnsi="Times New Roman" w:cs="Times New Roman"/>
                <w:color w:val="000000" w:themeColor="text1"/>
                <w:sz w:val="24"/>
                <w:szCs w:val="24"/>
                <w:lang w:val="sr-Cyrl-RS"/>
              </w:rPr>
              <w:t xml:space="preserve"> о осетљивим друштвеним групама</w:t>
            </w:r>
          </w:p>
        </w:tc>
        <w:tc>
          <w:tcPr>
            <w:tcW w:w="1475" w:type="dxa"/>
            <w:tcBorders>
              <w:top w:val="double" w:sz="4" w:space="0" w:color="auto"/>
              <w:bottom w:val="double" w:sz="4" w:space="0" w:color="auto"/>
            </w:tcBorders>
            <w:shd w:val="clear" w:color="auto" w:fill="FFFFFF" w:themeFill="background1"/>
          </w:tcPr>
          <w:p w14:paraId="3F9D51D6" w14:textId="53A3F090" w:rsidR="00475E61"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11594D32" w14:textId="418206EF" w:rsidR="00475E61" w:rsidRPr="0074708C" w:rsidRDefault="00E0398E" w:rsidP="00477185">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Извештај</w:t>
            </w:r>
            <w:r w:rsidR="0046382A">
              <w:rPr>
                <w:rFonts w:ascii="Times New Roman" w:hAnsi="Times New Roman" w:cs="Times New Roman"/>
                <w:sz w:val="24"/>
                <w:szCs w:val="24"/>
                <w:lang w:val="sr-Cyrl-RS"/>
              </w:rPr>
              <w:t>и Регулаторног тела за електронске медије,</w:t>
            </w:r>
            <w:r w:rsidR="00F44046" w:rsidRPr="0074708C">
              <w:rPr>
                <w:rFonts w:ascii="Times New Roman" w:hAnsi="Times New Roman" w:cs="Times New Roman"/>
                <w:sz w:val="24"/>
                <w:szCs w:val="24"/>
                <w:lang w:val="sr-Cyrl-RS"/>
              </w:rPr>
              <w:t xml:space="preserve"> Поверени</w:t>
            </w:r>
            <w:r w:rsidR="00F53D76">
              <w:rPr>
                <w:rFonts w:ascii="Times New Roman" w:hAnsi="Times New Roman" w:cs="Times New Roman"/>
                <w:sz w:val="24"/>
                <w:szCs w:val="24"/>
                <w:lang w:val="sr-Cyrl-RS"/>
              </w:rPr>
              <w:t>к</w:t>
            </w:r>
            <w:r w:rsidR="0046382A">
              <w:rPr>
                <w:rFonts w:ascii="Times New Roman" w:hAnsi="Times New Roman" w:cs="Times New Roman"/>
                <w:sz w:val="24"/>
                <w:szCs w:val="24"/>
                <w:lang w:val="sr-Cyrl-RS"/>
              </w:rPr>
              <w:t>а</w:t>
            </w:r>
            <w:r w:rsidR="00F44046" w:rsidRPr="0074708C">
              <w:rPr>
                <w:rFonts w:ascii="Times New Roman" w:hAnsi="Times New Roman" w:cs="Times New Roman"/>
                <w:sz w:val="24"/>
                <w:szCs w:val="24"/>
                <w:lang w:val="sr-Cyrl-RS"/>
              </w:rPr>
              <w:t xml:space="preserve"> за заштиту равноправности</w:t>
            </w:r>
            <w:r w:rsidR="00A82AFE">
              <w:rPr>
                <w:rFonts w:ascii="Times New Roman" w:hAnsi="Times New Roman" w:cs="Times New Roman"/>
                <w:sz w:val="24"/>
                <w:szCs w:val="24"/>
              </w:rPr>
              <w:t xml:space="preserve"> </w:t>
            </w:r>
            <w:r w:rsidR="0046382A">
              <w:rPr>
                <w:rFonts w:ascii="Times New Roman" w:hAnsi="Times New Roman" w:cs="Times New Roman"/>
                <w:sz w:val="24"/>
                <w:szCs w:val="24"/>
                <w:lang w:val="sr-Cyrl-RS"/>
              </w:rPr>
              <w:t>и</w:t>
            </w:r>
            <w:r w:rsidR="00BF553A">
              <w:rPr>
                <w:rFonts w:ascii="Times New Roman" w:hAnsi="Times New Roman" w:cs="Times New Roman"/>
                <w:sz w:val="24"/>
                <w:szCs w:val="24"/>
                <w:lang w:val="sr-Cyrl-RS"/>
              </w:rPr>
              <w:t xml:space="preserve"> организација цивилног сектора</w:t>
            </w:r>
          </w:p>
        </w:tc>
        <w:tc>
          <w:tcPr>
            <w:tcW w:w="1769" w:type="dxa"/>
            <w:gridSpan w:val="2"/>
            <w:tcBorders>
              <w:top w:val="double" w:sz="4" w:space="0" w:color="auto"/>
              <w:bottom w:val="double" w:sz="4" w:space="0" w:color="auto"/>
            </w:tcBorders>
            <w:shd w:val="clear" w:color="auto" w:fill="FFFFFF" w:themeFill="background1"/>
          </w:tcPr>
          <w:p w14:paraId="29F33176" w14:textId="1AABD870" w:rsidR="00475E61" w:rsidRPr="00DF0431" w:rsidRDefault="00475E6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71BD3B7B" w14:textId="666960D0" w:rsidR="00475E61" w:rsidRPr="00F07EBA" w:rsidRDefault="00477185" w:rsidP="00477185">
            <w:pPr>
              <w:shd w:val="clear" w:color="auto" w:fill="FFFFFF" w:themeFill="background1"/>
              <w:jc w:val="center"/>
              <w:rPr>
                <w:rFonts w:ascii="Times New Roman" w:hAnsi="Times New Roman" w:cs="Times New Roman"/>
                <w:sz w:val="24"/>
                <w:szCs w:val="24"/>
                <w:lang w:val="sr-Cyrl-RS"/>
              </w:rPr>
            </w:pPr>
            <w:r w:rsidRPr="00F07EBA">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039FBFB2"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2289B342"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17AEA92B" w14:textId="77777777" w:rsidR="00475E61" w:rsidRPr="00DF0431" w:rsidRDefault="00475E61" w:rsidP="00477185">
            <w:pPr>
              <w:shd w:val="clear" w:color="auto" w:fill="FFFFFF" w:themeFill="background1"/>
              <w:jc w:val="center"/>
              <w:rPr>
                <w:rFonts w:ascii="Arial" w:hAnsi="Arial" w:cs="Arial"/>
                <w:sz w:val="20"/>
                <w:szCs w:val="20"/>
                <w:lang w:val="sr-Cyrl-RS"/>
              </w:rPr>
            </w:pPr>
          </w:p>
        </w:tc>
      </w:tr>
      <w:tr w:rsidR="00B14F8E" w:rsidRPr="00DF0431" w14:paraId="74E5ADFE" w14:textId="77777777" w:rsidTr="008A79EB">
        <w:trPr>
          <w:trHeight w:val="302"/>
        </w:trPr>
        <w:tc>
          <w:tcPr>
            <w:tcW w:w="3219" w:type="dxa"/>
            <w:tcBorders>
              <w:top w:val="double" w:sz="4" w:space="0" w:color="auto"/>
            </w:tcBorders>
            <w:shd w:val="clear" w:color="auto" w:fill="FFFFFF" w:themeFill="background1"/>
          </w:tcPr>
          <w:p w14:paraId="4CE15842" w14:textId="5DCCF800" w:rsidR="00B14F8E" w:rsidRPr="00B14F8E" w:rsidRDefault="00B14F8E" w:rsidP="008A79EB">
            <w:pPr>
              <w:shd w:val="clear" w:color="auto" w:fill="FFFFFF" w:themeFill="background1"/>
              <w:rPr>
                <w:rFonts w:ascii="Times New Roman" w:hAnsi="Times New Roman" w:cs="Times New Roman"/>
                <w:sz w:val="24"/>
                <w:szCs w:val="24"/>
                <w:lang w:val="sr-Cyrl-RS"/>
              </w:rPr>
            </w:pPr>
            <w:r w:rsidRPr="00B14F8E">
              <w:rPr>
                <w:rFonts w:ascii="Times New Roman" w:hAnsi="Times New Roman" w:cs="Times New Roman"/>
                <w:color w:val="000000" w:themeColor="text1"/>
                <w:sz w:val="24"/>
                <w:szCs w:val="24"/>
              </w:rPr>
              <w:t>број подржаних пројеката који се баве</w:t>
            </w:r>
            <w:r w:rsidRPr="00B14F8E">
              <w:rPr>
                <w:rFonts w:ascii="Times New Roman" w:hAnsi="Times New Roman" w:cs="Times New Roman"/>
                <w:color w:val="000000" w:themeColor="text1"/>
                <w:sz w:val="24"/>
                <w:szCs w:val="24"/>
                <w:lang w:val="sr-Cyrl-RS"/>
              </w:rPr>
              <w:t xml:space="preserve"> осетљивим друштвеним групама</w:t>
            </w:r>
          </w:p>
        </w:tc>
        <w:tc>
          <w:tcPr>
            <w:tcW w:w="1475" w:type="dxa"/>
            <w:tcBorders>
              <w:top w:val="double" w:sz="4" w:space="0" w:color="auto"/>
            </w:tcBorders>
            <w:shd w:val="clear" w:color="auto" w:fill="FFFFFF" w:themeFill="background1"/>
          </w:tcPr>
          <w:p w14:paraId="7C03ACD2" w14:textId="186F817B" w:rsidR="00B14F8E"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3409F41E" w14:textId="6D9A50C4" w:rsidR="00B14F8E" w:rsidRPr="0074708C" w:rsidRDefault="00F44046" w:rsidP="00477185">
            <w:pPr>
              <w:shd w:val="clear" w:color="auto" w:fill="FFFFFF" w:themeFill="background1"/>
              <w:jc w:val="center"/>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Извештаји органа јавне власти који расписују конкурсе за пројектно суфинансирање</w:t>
            </w:r>
          </w:p>
        </w:tc>
        <w:tc>
          <w:tcPr>
            <w:tcW w:w="1769" w:type="dxa"/>
            <w:gridSpan w:val="2"/>
            <w:tcBorders>
              <w:top w:val="double" w:sz="4" w:space="0" w:color="auto"/>
            </w:tcBorders>
            <w:shd w:val="clear" w:color="auto" w:fill="FFFFFF" w:themeFill="background1"/>
          </w:tcPr>
          <w:p w14:paraId="5A72582F" w14:textId="27DB5F25" w:rsidR="00B14F8E" w:rsidRDefault="00DD7AC2" w:rsidP="00477185">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 xml:space="preserve">16 </w:t>
            </w:r>
            <w:r w:rsidR="003A5DB4">
              <w:rPr>
                <w:rFonts w:ascii="Times New Roman" w:hAnsi="Times New Roman" w:cs="Times New Roman"/>
                <w:sz w:val="24"/>
                <w:szCs w:val="24"/>
                <w:lang w:val="sr-Cyrl-RS"/>
              </w:rPr>
              <w:t>Покрајински секретаријат</w:t>
            </w:r>
            <w:r w:rsidR="003A5DB4"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p w14:paraId="10CB3B49" w14:textId="77777777" w:rsidR="00BF553A" w:rsidRPr="00BF553A" w:rsidRDefault="00BF553A" w:rsidP="00477185">
            <w:pPr>
              <w:shd w:val="clear" w:color="auto" w:fill="FFFFFF" w:themeFill="background1"/>
              <w:jc w:val="center"/>
              <w:rPr>
                <w:rFonts w:ascii="Times New Roman" w:hAnsi="Times New Roman" w:cs="Times New Roman"/>
                <w:sz w:val="24"/>
                <w:szCs w:val="24"/>
              </w:rPr>
            </w:pPr>
          </w:p>
          <w:p w14:paraId="7CE6F83D" w14:textId="6B7ED222" w:rsidR="00DB4CB0" w:rsidRPr="00BF553A" w:rsidRDefault="00DB4CB0" w:rsidP="00477185">
            <w:pPr>
              <w:shd w:val="clear" w:color="auto" w:fill="FFFFFF" w:themeFill="background1"/>
              <w:jc w:val="center"/>
              <w:rPr>
                <w:rFonts w:ascii="Times New Roman" w:hAnsi="Times New Roman" w:cs="Times New Roman"/>
                <w:sz w:val="24"/>
                <w:szCs w:val="24"/>
              </w:rPr>
            </w:pPr>
            <w:r w:rsidRPr="00BF553A">
              <w:rPr>
                <w:rFonts w:ascii="Times New Roman" w:hAnsi="Times New Roman" w:cs="Times New Roman"/>
                <w:sz w:val="24"/>
                <w:szCs w:val="24"/>
              </w:rPr>
              <w:t xml:space="preserve">60 </w:t>
            </w:r>
            <w:r w:rsidR="003A5DB4">
              <w:rPr>
                <w:rFonts w:ascii="Times New Roman" w:hAnsi="Times New Roman" w:cs="Times New Roman"/>
                <w:sz w:val="24"/>
                <w:szCs w:val="24"/>
              </w:rPr>
              <w:t>Министарство културе и информисања</w:t>
            </w:r>
          </w:p>
        </w:tc>
        <w:tc>
          <w:tcPr>
            <w:tcW w:w="1707" w:type="dxa"/>
            <w:tcBorders>
              <w:top w:val="double" w:sz="4" w:space="0" w:color="auto"/>
            </w:tcBorders>
            <w:shd w:val="clear" w:color="auto" w:fill="FFFFFF" w:themeFill="background1"/>
          </w:tcPr>
          <w:p w14:paraId="43CE3817" w14:textId="5C36234B" w:rsidR="00B14F8E" w:rsidRPr="00BF553A" w:rsidRDefault="00477185" w:rsidP="00477185">
            <w:pPr>
              <w:shd w:val="clear" w:color="auto" w:fill="FFFFFF" w:themeFill="background1"/>
              <w:jc w:val="center"/>
              <w:rPr>
                <w:rFonts w:ascii="Times New Roman" w:hAnsi="Times New Roman" w:cs="Times New Roman"/>
                <w:sz w:val="24"/>
                <w:szCs w:val="24"/>
                <w:lang w:val="sr-Cyrl-RS"/>
              </w:rPr>
            </w:pPr>
            <w:r w:rsidRPr="00BF553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2CA77DAA" w14:textId="131272A5" w:rsidR="00B14F8E"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11</w:t>
            </w:r>
          </w:p>
          <w:p w14:paraId="45C4F131" w14:textId="77777777" w:rsidR="00BF553A" w:rsidRPr="00BF553A" w:rsidRDefault="00BF553A" w:rsidP="00477185">
            <w:pPr>
              <w:shd w:val="clear" w:color="auto" w:fill="FFFFFF" w:themeFill="background1"/>
              <w:jc w:val="center"/>
              <w:rPr>
                <w:rFonts w:ascii="Times New Roman" w:hAnsi="Times New Roman" w:cs="Times New Roman"/>
                <w:sz w:val="24"/>
                <w:szCs w:val="24"/>
                <w:lang w:val="sr-Latn-RS"/>
              </w:rPr>
            </w:pPr>
          </w:p>
          <w:p w14:paraId="53B9CC2A"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63D53B34"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56E67400"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2AB66E1"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620FFB74"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2DEE472"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A287DF8"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C4AE2B1"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594AB4FA" w14:textId="0E757D0C" w:rsidR="00DB4CB0" w:rsidRPr="00BF553A" w:rsidRDefault="00DB4CB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64</w:t>
            </w:r>
          </w:p>
        </w:tc>
        <w:tc>
          <w:tcPr>
            <w:tcW w:w="1573" w:type="dxa"/>
            <w:tcBorders>
              <w:top w:val="double" w:sz="4" w:space="0" w:color="auto"/>
              <w:right w:val="double" w:sz="4" w:space="0" w:color="auto"/>
            </w:tcBorders>
            <w:shd w:val="clear" w:color="auto" w:fill="FFFFFF" w:themeFill="background1"/>
          </w:tcPr>
          <w:p w14:paraId="2138E7FE" w14:textId="711BAB03" w:rsidR="00B14F8E"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15</w:t>
            </w:r>
          </w:p>
          <w:p w14:paraId="4D7C7EF6" w14:textId="77777777" w:rsidR="00BF553A" w:rsidRPr="00BF553A" w:rsidRDefault="00BF553A" w:rsidP="00477185">
            <w:pPr>
              <w:shd w:val="clear" w:color="auto" w:fill="FFFFFF" w:themeFill="background1"/>
              <w:jc w:val="center"/>
              <w:rPr>
                <w:rFonts w:ascii="Times New Roman" w:hAnsi="Times New Roman" w:cs="Times New Roman"/>
                <w:sz w:val="24"/>
                <w:szCs w:val="24"/>
                <w:lang w:val="sr-Latn-RS"/>
              </w:rPr>
            </w:pPr>
          </w:p>
          <w:p w14:paraId="1DA76FDE"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3686307"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122668AF"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74A66A7E"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80D171B"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5EDE478"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00D61D9"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2F525711"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220DC6DE" w14:textId="0C6F9275" w:rsidR="00DB4CB0" w:rsidRPr="00BF553A" w:rsidRDefault="00DB4CB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66</w:t>
            </w:r>
          </w:p>
        </w:tc>
        <w:tc>
          <w:tcPr>
            <w:tcW w:w="1269" w:type="dxa"/>
            <w:tcBorders>
              <w:top w:val="double" w:sz="4" w:space="0" w:color="auto"/>
              <w:right w:val="double" w:sz="4" w:space="0" w:color="auto"/>
            </w:tcBorders>
            <w:shd w:val="clear" w:color="auto" w:fill="FFFFFF" w:themeFill="background1"/>
          </w:tcPr>
          <w:p w14:paraId="37FD829F" w14:textId="1766A29F" w:rsidR="00BF553A" w:rsidRPr="00BF553A" w:rsidRDefault="00BF553A" w:rsidP="00477185">
            <w:pPr>
              <w:shd w:val="clear" w:color="auto" w:fill="FFFFFF" w:themeFill="background1"/>
              <w:jc w:val="center"/>
              <w:rPr>
                <w:rFonts w:ascii="Times New Roman" w:hAnsi="Times New Roman" w:cs="Times New Roman"/>
                <w:sz w:val="24"/>
                <w:szCs w:val="24"/>
                <w:lang w:val="sr-Cyrl-RS"/>
              </w:rPr>
            </w:pPr>
            <w:r w:rsidRPr="00BF553A">
              <w:rPr>
                <w:rFonts w:ascii="Times New Roman" w:hAnsi="Times New Roman" w:cs="Times New Roman"/>
                <w:sz w:val="24"/>
                <w:szCs w:val="24"/>
                <w:lang w:val="sr-Cyrl-RS"/>
              </w:rPr>
              <w:t>15</w:t>
            </w:r>
          </w:p>
          <w:p w14:paraId="5779649C" w14:textId="77777777" w:rsidR="00BF553A" w:rsidRPr="00BF553A" w:rsidRDefault="00BF553A" w:rsidP="00477185">
            <w:pPr>
              <w:shd w:val="clear" w:color="auto" w:fill="FFFFFF" w:themeFill="background1"/>
              <w:jc w:val="center"/>
              <w:rPr>
                <w:rFonts w:ascii="Times New Roman" w:hAnsi="Times New Roman" w:cs="Times New Roman"/>
                <w:sz w:val="24"/>
                <w:szCs w:val="24"/>
                <w:lang w:val="sr-Cyrl-RS"/>
              </w:rPr>
            </w:pPr>
          </w:p>
          <w:p w14:paraId="0F131D06"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8C73DC0"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219CD0D9"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B208964"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9F8C819"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172D46D5"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768C1723"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E31B2CF"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59309A5" w14:textId="77608DED" w:rsidR="00DB4CB0" w:rsidRPr="00BF553A" w:rsidRDefault="00DB4CB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70</w:t>
            </w:r>
          </w:p>
        </w:tc>
      </w:tr>
      <w:tr w:rsidR="00B14F8E" w:rsidRPr="00DF0431" w14:paraId="7C2FA8A5" w14:textId="77777777" w:rsidTr="008A79EB">
        <w:trPr>
          <w:trHeight w:val="302"/>
        </w:trPr>
        <w:tc>
          <w:tcPr>
            <w:tcW w:w="3219" w:type="dxa"/>
            <w:tcBorders>
              <w:top w:val="double" w:sz="4" w:space="0" w:color="auto"/>
            </w:tcBorders>
            <w:shd w:val="clear" w:color="auto" w:fill="FFFFFF" w:themeFill="background1"/>
          </w:tcPr>
          <w:p w14:paraId="4F66F278" w14:textId="3A1CBE3F" w:rsidR="00B14F8E" w:rsidRPr="00B14F8E" w:rsidRDefault="00B14F8E" w:rsidP="008A79EB">
            <w:pPr>
              <w:shd w:val="clear" w:color="auto" w:fill="FFFFFF" w:themeFill="background1"/>
              <w:rPr>
                <w:rFonts w:ascii="Times New Roman" w:hAnsi="Times New Roman" w:cs="Times New Roman"/>
                <w:sz w:val="24"/>
                <w:szCs w:val="24"/>
                <w:lang w:val="sr-Cyrl-RS"/>
              </w:rPr>
            </w:pPr>
            <w:r w:rsidRPr="00B14F8E">
              <w:rPr>
                <w:rFonts w:ascii="Times New Roman" w:hAnsi="Times New Roman" w:cs="Times New Roman"/>
                <w:color w:val="000000" w:themeColor="text1"/>
                <w:sz w:val="24"/>
                <w:szCs w:val="24"/>
              </w:rPr>
              <w:t>број подржаних едукација</w:t>
            </w:r>
            <w:r w:rsidRPr="00B14F8E">
              <w:rPr>
                <w:rFonts w:ascii="Times New Roman" w:hAnsi="Times New Roman" w:cs="Times New Roman"/>
                <w:color w:val="000000" w:themeColor="text1"/>
                <w:sz w:val="24"/>
                <w:szCs w:val="24"/>
                <w:lang w:val="sr-Cyrl-RS"/>
              </w:rPr>
              <w:t xml:space="preserve"> које садрже теме о осетљивим друштвеним групама,</w:t>
            </w:r>
            <w:r w:rsidRPr="00B14F8E">
              <w:rPr>
                <w:rFonts w:ascii="Times New Roman" w:hAnsi="Times New Roman" w:cs="Times New Roman"/>
                <w:color w:val="000000" w:themeColor="text1"/>
                <w:sz w:val="24"/>
                <w:szCs w:val="24"/>
                <w:lang w:val="sr-Latn-RS"/>
              </w:rPr>
              <w:t xml:space="preserve"> </w:t>
            </w:r>
            <w:r w:rsidRPr="00B14F8E">
              <w:rPr>
                <w:rFonts w:ascii="Times New Roman" w:hAnsi="Times New Roman" w:cs="Times New Roman"/>
                <w:color w:val="000000" w:themeColor="text1"/>
                <w:sz w:val="24"/>
                <w:szCs w:val="24"/>
                <w:lang w:val="sr-Cyrl-RS"/>
              </w:rPr>
              <w:t>женама и родној равноправности</w:t>
            </w:r>
          </w:p>
        </w:tc>
        <w:tc>
          <w:tcPr>
            <w:tcW w:w="1475" w:type="dxa"/>
            <w:tcBorders>
              <w:top w:val="double" w:sz="4" w:space="0" w:color="auto"/>
            </w:tcBorders>
            <w:shd w:val="clear" w:color="auto" w:fill="FFFFFF" w:themeFill="background1"/>
          </w:tcPr>
          <w:p w14:paraId="3B70BCBC" w14:textId="4FD630D7" w:rsidR="00B14F8E" w:rsidRPr="0074708C" w:rsidRDefault="00477185" w:rsidP="00477185">
            <w:pPr>
              <w:shd w:val="clear" w:color="auto" w:fill="FFFFFF" w:themeFill="background1"/>
              <w:jc w:val="center"/>
              <w:rPr>
                <w:rFonts w:ascii="Times New Roman" w:hAnsi="Times New Roman" w:cs="Times New Roman"/>
                <w:sz w:val="24"/>
                <w:szCs w:val="24"/>
                <w:lang w:val="sr-Cyrl-RS"/>
              </w:rPr>
            </w:pPr>
            <w:r w:rsidRPr="0074708C">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6F055BA6" w14:textId="0E0F39EA" w:rsidR="00B14F8E" w:rsidRPr="0074708C" w:rsidRDefault="00F44046" w:rsidP="00F44046">
            <w:pPr>
              <w:shd w:val="clear" w:color="auto" w:fill="FFFFFF" w:themeFill="background1"/>
              <w:rPr>
                <w:rFonts w:ascii="Times New Roman" w:hAnsi="Times New Roman" w:cs="Times New Roman"/>
                <w:sz w:val="24"/>
                <w:szCs w:val="24"/>
                <w:lang w:val="sr-Latn-RS"/>
              </w:rPr>
            </w:pPr>
            <w:r w:rsidRPr="0074708C">
              <w:rPr>
                <w:rFonts w:ascii="Times New Roman" w:hAnsi="Times New Roman" w:cs="Times New Roman"/>
                <w:sz w:val="24"/>
                <w:szCs w:val="24"/>
                <w:lang w:val="sr-Cyrl-RS"/>
              </w:rPr>
              <w:t>Извештаји органа јавне власти који расписују конкурсе за пројектно суфинансирање</w:t>
            </w:r>
          </w:p>
        </w:tc>
        <w:tc>
          <w:tcPr>
            <w:tcW w:w="1769" w:type="dxa"/>
            <w:gridSpan w:val="2"/>
            <w:tcBorders>
              <w:top w:val="double" w:sz="4" w:space="0" w:color="auto"/>
            </w:tcBorders>
            <w:shd w:val="clear" w:color="auto" w:fill="FFFFFF" w:themeFill="background1"/>
          </w:tcPr>
          <w:p w14:paraId="1B09D384" w14:textId="77777777" w:rsidR="00DD7AC2" w:rsidRDefault="00DD7AC2" w:rsidP="00477185">
            <w:pPr>
              <w:shd w:val="clear" w:color="auto" w:fill="FFFFFF" w:themeFill="background1"/>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0 </w:t>
            </w:r>
          </w:p>
          <w:p w14:paraId="68225CDB" w14:textId="786D7AB8" w:rsidR="00B14F8E" w:rsidRPr="00BF553A" w:rsidRDefault="003A5DB4" w:rsidP="00477185">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sr-Cyrl-RS"/>
              </w:rPr>
              <w:t>Покрајински секретаријат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p w14:paraId="3547B025" w14:textId="77777777" w:rsidR="00BF553A" w:rsidRPr="00BF553A" w:rsidRDefault="00BF553A" w:rsidP="00477185">
            <w:pPr>
              <w:shd w:val="clear" w:color="auto" w:fill="FFFFFF" w:themeFill="background1"/>
              <w:jc w:val="center"/>
              <w:rPr>
                <w:rFonts w:ascii="Times New Roman" w:hAnsi="Times New Roman" w:cs="Times New Roman"/>
                <w:sz w:val="24"/>
                <w:szCs w:val="24"/>
              </w:rPr>
            </w:pPr>
          </w:p>
          <w:p w14:paraId="3B99E9F7" w14:textId="02DCBB2A" w:rsidR="00DB4CB0" w:rsidRPr="003A5DB4" w:rsidRDefault="00DB4CB0" w:rsidP="00477185">
            <w:pPr>
              <w:shd w:val="clear" w:color="auto" w:fill="FFFFFF" w:themeFill="background1"/>
              <w:jc w:val="center"/>
              <w:rPr>
                <w:rFonts w:ascii="Times New Roman" w:hAnsi="Times New Roman" w:cs="Times New Roman"/>
                <w:sz w:val="24"/>
                <w:szCs w:val="24"/>
                <w:lang w:val="sr-Cyrl-RS"/>
              </w:rPr>
            </w:pPr>
            <w:r w:rsidRPr="00BF553A">
              <w:rPr>
                <w:rFonts w:ascii="Times New Roman" w:hAnsi="Times New Roman" w:cs="Times New Roman"/>
                <w:sz w:val="24"/>
                <w:szCs w:val="24"/>
              </w:rPr>
              <w:t xml:space="preserve">5 </w:t>
            </w:r>
            <w:r w:rsidR="003A5DB4">
              <w:rPr>
                <w:rFonts w:ascii="Times New Roman" w:hAnsi="Times New Roman" w:cs="Times New Roman"/>
                <w:sz w:val="24"/>
                <w:szCs w:val="24"/>
                <w:lang w:val="sr-Cyrl-RS"/>
              </w:rPr>
              <w:t>Министарство за културу и информисање</w:t>
            </w:r>
          </w:p>
        </w:tc>
        <w:tc>
          <w:tcPr>
            <w:tcW w:w="1707" w:type="dxa"/>
            <w:tcBorders>
              <w:top w:val="double" w:sz="4" w:space="0" w:color="auto"/>
            </w:tcBorders>
            <w:shd w:val="clear" w:color="auto" w:fill="FFFFFF" w:themeFill="background1"/>
          </w:tcPr>
          <w:p w14:paraId="1AB1698C" w14:textId="763BAE03" w:rsidR="00B14F8E" w:rsidRPr="00BF553A" w:rsidRDefault="00477185" w:rsidP="00477185">
            <w:pPr>
              <w:shd w:val="clear" w:color="auto" w:fill="FFFFFF" w:themeFill="background1"/>
              <w:jc w:val="center"/>
              <w:rPr>
                <w:rFonts w:ascii="Times New Roman" w:hAnsi="Times New Roman" w:cs="Times New Roman"/>
                <w:sz w:val="24"/>
                <w:szCs w:val="24"/>
                <w:lang w:val="sr-Cyrl-RS"/>
              </w:rPr>
            </w:pPr>
            <w:r w:rsidRPr="00BF553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2C45D12" w14:textId="42EFBA14" w:rsidR="00B14F8E" w:rsidRPr="00BF553A"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3</w:t>
            </w:r>
          </w:p>
          <w:p w14:paraId="01C27333" w14:textId="77777777" w:rsidR="00BF553A" w:rsidRPr="00BF553A" w:rsidRDefault="00BF553A" w:rsidP="00477185">
            <w:pPr>
              <w:shd w:val="clear" w:color="auto" w:fill="FFFFFF" w:themeFill="background1"/>
              <w:jc w:val="center"/>
              <w:rPr>
                <w:rFonts w:ascii="Times New Roman" w:hAnsi="Times New Roman" w:cs="Times New Roman"/>
                <w:sz w:val="24"/>
                <w:szCs w:val="24"/>
                <w:lang w:val="sr-Latn-RS"/>
              </w:rPr>
            </w:pPr>
          </w:p>
          <w:p w14:paraId="7F2C3F6E"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5AA83D9F"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510EAF0E"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3BDA3DA"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796C4421"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1A69FB2C"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FCD66C6"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6B6A323A"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0C71503"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232AD7E8" w14:textId="6415BB80" w:rsidR="00DB4CB0" w:rsidRPr="00BF553A" w:rsidRDefault="00DB4CB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7</w:t>
            </w:r>
          </w:p>
        </w:tc>
        <w:tc>
          <w:tcPr>
            <w:tcW w:w="1573" w:type="dxa"/>
            <w:tcBorders>
              <w:top w:val="double" w:sz="4" w:space="0" w:color="auto"/>
              <w:right w:val="double" w:sz="4" w:space="0" w:color="auto"/>
            </w:tcBorders>
            <w:shd w:val="clear" w:color="auto" w:fill="FFFFFF" w:themeFill="background1"/>
          </w:tcPr>
          <w:p w14:paraId="6C542892" w14:textId="7E161064" w:rsidR="00B14F8E" w:rsidRPr="00BF553A"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3</w:t>
            </w:r>
          </w:p>
          <w:p w14:paraId="2F7FC7F6" w14:textId="77777777" w:rsidR="00BF553A" w:rsidRPr="00BF553A" w:rsidRDefault="00BF553A" w:rsidP="00477185">
            <w:pPr>
              <w:shd w:val="clear" w:color="auto" w:fill="FFFFFF" w:themeFill="background1"/>
              <w:jc w:val="center"/>
              <w:rPr>
                <w:rFonts w:ascii="Times New Roman" w:hAnsi="Times New Roman" w:cs="Times New Roman"/>
                <w:sz w:val="24"/>
                <w:szCs w:val="24"/>
                <w:lang w:val="sr-Latn-RS"/>
              </w:rPr>
            </w:pPr>
          </w:p>
          <w:p w14:paraId="587CC7E2"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7F7563D8"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50841D0E"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E5D05DD"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78608F8F"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EEA8256"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157E9845"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1D31F951"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CBCBB10"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DA9B407" w14:textId="21365738" w:rsidR="00DB4CB0" w:rsidRPr="00BF553A" w:rsidRDefault="00DB4CB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9</w:t>
            </w:r>
          </w:p>
        </w:tc>
        <w:tc>
          <w:tcPr>
            <w:tcW w:w="1269" w:type="dxa"/>
            <w:tcBorders>
              <w:top w:val="double" w:sz="4" w:space="0" w:color="auto"/>
              <w:right w:val="double" w:sz="4" w:space="0" w:color="auto"/>
            </w:tcBorders>
            <w:shd w:val="clear" w:color="auto" w:fill="FFFFFF" w:themeFill="background1"/>
          </w:tcPr>
          <w:p w14:paraId="46178268" w14:textId="2BC13D23" w:rsidR="00B14F8E" w:rsidRPr="00BF553A"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3</w:t>
            </w:r>
          </w:p>
          <w:p w14:paraId="2F532C0D" w14:textId="77777777" w:rsidR="00BF553A" w:rsidRPr="00BF553A" w:rsidRDefault="00BF553A" w:rsidP="00477185">
            <w:pPr>
              <w:shd w:val="clear" w:color="auto" w:fill="FFFFFF" w:themeFill="background1"/>
              <w:jc w:val="center"/>
              <w:rPr>
                <w:rFonts w:ascii="Times New Roman" w:hAnsi="Times New Roman" w:cs="Times New Roman"/>
                <w:sz w:val="24"/>
                <w:szCs w:val="24"/>
                <w:lang w:val="sr-Latn-RS"/>
              </w:rPr>
            </w:pPr>
          </w:p>
          <w:p w14:paraId="3CF17DBB"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6EB154BB"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D8FAFBF"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68852841"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68637A6"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B31F9BB"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431D3FD9"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0C75865"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04900EE5" w14:textId="77777777" w:rsidR="003A5DB4" w:rsidRDefault="003A5DB4" w:rsidP="00477185">
            <w:pPr>
              <w:shd w:val="clear" w:color="auto" w:fill="FFFFFF" w:themeFill="background1"/>
              <w:jc w:val="center"/>
              <w:rPr>
                <w:rFonts w:ascii="Times New Roman" w:hAnsi="Times New Roman" w:cs="Times New Roman"/>
                <w:sz w:val="24"/>
                <w:szCs w:val="24"/>
                <w:lang w:val="sr-Latn-RS"/>
              </w:rPr>
            </w:pPr>
          </w:p>
          <w:p w14:paraId="326C34BB" w14:textId="7A96C1A7" w:rsidR="00DB4CB0" w:rsidRPr="00BF553A" w:rsidRDefault="00DB4CB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10</w:t>
            </w:r>
          </w:p>
        </w:tc>
      </w:tr>
      <w:tr w:rsidR="00B14F8E" w:rsidRPr="00DF0431" w14:paraId="6D38C65A" w14:textId="77777777" w:rsidTr="008A79EB">
        <w:trPr>
          <w:trHeight w:val="302"/>
        </w:trPr>
        <w:tc>
          <w:tcPr>
            <w:tcW w:w="3219" w:type="dxa"/>
            <w:tcBorders>
              <w:top w:val="double" w:sz="4" w:space="0" w:color="auto"/>
            </w:tcBorders>
            <w:shd w:val="clear" w:color="auto" w:fill="FFFFFF" w:themeFill="background1"/>
          </w:tcPr>
          <w:p w14:paraId="5C5609FA" w14:textId="252B4612" w:rsidR="00B14F8E" w:rsidRPr="00B14F8E" w:rsidRDefault="00B14F8E" w:rsidP="008A79EB">
            <w:pPr>
              <w:shd w:val="clear" w:color="auto" w:fill="FFFFFF" w:themeFill="background1"/>
              <w:rPr>
                <w:rFonts w:ascii="Times New Roman" w:hAnsi="Times New Roman" w:cs="Times New Roman"/>
                <w:sz w:val="24"/>
                <w:szCs w:val="24"/>
                <w:lang w:val="sr-Cyrl-RS"/>
              </w:rPr>
            </w:pPr>
            <w:r w:rsidRPr="00B14F8E">
              <w:rPr>
                <w:rFonts w:ascii="Times New Roman" w:hAnsi="Times New Roman" w:cs="Times New Roman"/>
                <w:color w:val="000000" w:themeColor="text1"/>
                <w:sz w:val="24"/>
                <w:szCs w:val="24"/>
              </w:rPr>
              <w:t>број подржаних едукација</w:t>
            </w:r>
            <w:r w:rsidRPr="00B14F8E">
              <w:rPr>
                <w:rFonts w:ascii="Times New Roman" w:hAnsi="Times New Roman" w:cs="Times New Roman"/>
                <w:sz w:val="24"/>
                <w:szCs w:val="24"/>
              </w:rPr>
              <w:t xml:space="preserve"> новинара о извештавању о осетљивим друштвеним групама</w:t>
            </w:r>
          </w:p>
        </w:tc>
        <w:tc>
          <w:tcPr>
            <w:tcW w:w="1475" w:type="dxa"/>
            <w:tcBorders>
              <w:top w:val="double" w:sz="4" w:space="0" w:color="auto"/>
            </w:tcBorders>
            <w:shd w:val="clear" w:color="auto" w:fill="FFFFFF" w:themeFill="background1"/>
          </w:tcPr>
          <w:p w14:paraId="6BC9A817" w14:textId="0C2C0091" w:rsidR="00B14F8E"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32426641" w14:textId="1C136940" w:rsidR="00B14F8E" w:rsidRPr="00B45632" w:rsidRDefault="00F44046"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w:t>
            </w:r>
            <w:r w:rsidR="0046382A">
              <w:rPr>
                <w:rFonts w:ascii="Times New Roman" w:hAnsi="Times New Roman" w:cs="Times New Roman"/>
                <w:sz w:val="24"/>
                <w:szCs w:val="24"/>
                <w:lang w:val="sr-Cyrl-RS"/>
              </w:rPr>
              <w:t>и</w:t>
            </w:r>
            <w:r w:rsidRPr="00B45632">
              <w:rPr>
                <w:rFonts w:ascii="Times New Roman" w:hAnsi="Times New Roman" w:cs="Times New Roman"/>
                <w:sz w:val="24"/>
                <w:szCs w:val="24"/>
                <w:lang w:val="sr-Cyrl-RS"/>
              </w:rPr>
              <w:t xml:space="preserve"> </w:t>
            </w:r>
            <w:r w:rsidR="00F53D76">
              <w:rPr>
                <w:rFonts w:ascii="Times New Roman" w:hAnsi="Times New Roman" w:cs="Times New Roman"/>
                <w:sz w:val="24"/>
                <w:szCs w:val="24"/>
                <w:lang w:val="sr-Cyrl-RS"/>
              </w:rPr>
              <w:t>П</w:t>
            </w:r>
            <w:r w:rsidRPr="00B45632">
              <w:rPr>
                <w:rFonts w:ascii="Times New Roman" w:hAnsi="Times New Roman" w:cs="Times New Roman"/>
                <w:sz w:val="24"/>
                <w:szCs w:val="24"/>
                <w:lang w:val="sr-Cyrl-RS"/>
              </w:rPr>
              <w:t>оверени</w:t>
            </w:r>
            <w:r w:rsidR="00F53D76">
              <w:rPr>
                <w:rFonts w:ascii="Times New Roman" w:hAnsi="Times New Roman" w:cs="Times New Roman"/>
                <w:sz w:val="24"/>
                <w:szCs w:val="24"/>
                <w:lang w:val="sr-Cyrl-RS"/>
              </w:rPr>
              <w:t>к</w:t>
            </w:r>
            <w:r w:rsidR="0046382A">
              <w:rPr>
                <w:rFonts w:ascii="Times New Roman" w:hAnsi="Times New Roman" w:cs="Times New Roman"/>
                <w:sz w:val="24"/>
                <w:szCs w:val="24"/>
                <w:lang w:val="sr-Cyrl-RS"/>
              </w:rPr>
              <w:t>а</w:t>
            </w:r>
            <w:r w:rsidRPr="00B45632">
              <w:rPr>
                <w:rFonts w:ascii="Times New Roman" w:hAnsi="Times New Roman" w:cs="Times New Roman"/>
                <w:sz w:val="24"/>
                <w:szCs w:val="24"/>
                <w:lang w:val="sr-Cyrl-RS"/>
              </w:rPr>
              <w:t xml:space="preserve"> за заштиту равноправности и организација и удружења цивилног сектора, као и органа јавне власти који расписују ову врсту конкурса</w:t>
            </w:r>
          </w:p>
        </w:tc>
        <w:tc>
          <w:tcPr>
            <w:tcW w:w="1769" w:type="dxa"/>
            <w:gridSpan w:val="2"/>
            <w:tcBorders>
              <w:top w:val="double" w:sz="4" w:space="0" w:color="auto"/>
            </w:tcBorders>
            <w:shd w:val="clear" w:color="auto" w:fill="FFFFFF" w:themeFill="background1"/>
          </w:tcPr>
          <w:p w14:paraId="3B8F2478" w14:textId="77777777" w:rsidR="00DD7AC2" w:rsidRDefault="00DD7AC2" w:rsidP="00477185">
            <w:pPr>
              <w:shd w:val="clear" w:color="auto" w:fill="FFFFFF" w:themeFill="background1"/>
              <w:jc w:val="center"/>
              <w:rPr>
                <w:rFonts w:ascii="Arial" w:hAnsi="Arial" w:cs="Arial"/>
                <w:sz w:val="20"/>
                <w:szCs w:val="20"/>
                <w:lang w:val="sr-Cyrl-RS"/>
              </w:rPr>
            </w:pPr>
            <w:r>
              <w:rPr>
                <w:rFonts w:ascii="Arial" w:hAnsi="Arial" w:cs="Arial"/>
                <w:sz w:val="20"/>
                <w:szCs w:val="20"/>
                <w:lang w:val="sr-Cyrl-RS"/>
              </w:rPr>
              <w:t xml:space="preserve">1 </w:t>
            </w:r>
          </w:p>
          <w:p w14:paraId="385994AB" w14:textId="1CEC97FA" w:rsidR="00B14F8E" w:rsidRPr="00DF0431" w:rsidRDefault="00DD7AC2" w:rsidP="00477185">
            <w:pPr>
              <w:shd w:val="clear" w:color="auto" w:fill="FFFFFF" w:themeFill="background1"/>
              <w:jc w:val="center"/>
              <w:rPr>
                <w:rFonts w:ascii="Arial" w:hAnsi="Arial" w:cs="Arial"/>
                <w:sz w:val="20"/>
                <w:szCs w:val="20"/>
                <w:lang w:val="sr-Cyrl-RS"/>
              </w:rPr>
            </w:pPr>
            <w:r>
              <w:rPr>
                <w:rFonts w:ascii="Times New Roman" w:hAnsi="Times New Roman" w:cs="Times New Roman"/>
                <w:sz w:val="24"/>
                <w:szCs w:val="24"/>
                <w:lang w:val="sr-Cyrl-RS"/>
              </w:rPr>
              <w:t>Покрајински</w:t>
            </w:r>
            <w:r w:rsidRPr="00816408">
              <w:rPr>
                <w:rFonts w:ascii="Times New Roman" w:hAnsi="Times New Roman" w:cs="Times New Roman"/>
                <w:sz w:val="24"/>
                <w:szCs w:val="24"/>
                <w:lang w:val="sr-Cyrl-RS"/>
              </w:rPr>
              <w:t xml:space="preserve"> секре</w:t>
            </w:r>
            <w:r>
              <w:rPr>
                <w:rFonts w:ascii="Times New Roman" w:hAnsi="Times New Roman" w:cs="Times New Roman"/>
                <w:sz w:val="24"/>
                <w:szCs w:val="24"/>
                <w:lang w:val="sr-Cyrl-RS"/>
              </w:rPr>
              <w:t>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tc>
        <w:tc>
          <w:tcPr>
            <w:tcW w:w="1707" w:type="dxa"/>
            <w:tcBorders>
              <w:top w:val="double" w:sz="4" w:space="0" w:color="auto"/>
            </w:tcBorders>
            <w:shd w:val="clear" w:color="auto" w:fill="FFFFFF" w:themeFill="background1"/>
          </w:tcPr>
          <w:p w14:paraId="5FA941C8" w14:textId="78F400C8" w:rsidR="00B14F8E" w:rsidRPr="00F07EBA" w:rsidRDefault="00477185" w:rsidP="00477185">
            <w:pPr>
              <w:shd w:val="clear" w:color="auto" w:fill="FFFFFF" w:themeFill="background1"/>
              <w:jc w:val="center"/>
              <w:rPr>
                <w:rFonts w:ascii="Times New Roman" w:hAnsi="Times New Roman" w:cs="Times New Roman"/>
                <w:sz w:val="24"/>
                <w:szCs w:val="24"/>
                <w:lang w:val="sr-Cyrl-RS"/>
              </w:rPr>
            </w:pPr>
            <w:r w:rsidRPr="00F07EBA">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B4D7171" w14:textId="39831B97" w:rsidR="00B14F8E" w:rsidRPr="00BF553A"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1</w:t>
            </w:r>
          </w:p>
        </w:tc>
        <w:tc>
          <w:tcPr>
            <w:tcW w:w="1573" w:type="dxa"/>
            <w:tcBorders>
              <w:top w:val="double" w:sz="4" w:space="0" w:color="auto"/>
              <w:right w:val="double" w:sz="4" w:space="0" w:color="auto"/>
            </w:tcBorders>
            <w:shd w:val="clear" w:color="auto" w:fill="FFFFFF" w:themeFill="background1"/>
          </w:tcPr>
          <w:p w14:paraId="6505E972" w14:textId="75C63B4E" w:rsidR="00B14F8E" w:rsidRPr="00BF553A"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2</w:t>
            </w:r>
          </w:p>
        </w:tc>
        <w:tc>
          <w:tcPr>
            <w:tcW w:w="1269" w:type="dxa"/>
            <w:tcBorders>
              <w:top w:val="double" w:sz="4" w:space="0" w:color="auto"/>
              <w:right w:val="double" w:sz="4" w:space="0" w:color="auto"/>
            </w:tcBorders>
            <w:shd w:val="clear" w:color="auto" w:fill="FFFFFF" w:themeFill="background1"/>
          </w:tcPr>
          <w:p w14:paraId="2ED99BBF" w14:textId="50DE1C2A" w:rsidR="00B14F8E" w:rsidRPr="00BF553A" w:rsidRDefault="00814A30" w:rsidP="00477185">
            <w:pPr>
              <w:shd w:val="clear" w:color="auto" w:fill="FFFFFF" w:themeFill="background1"/>
              <w:jc w:val="center"/>
              <w:rPr>
                <w:rFonts w:ascii="Times New Roman" w:hAnsi="Times New Roman" w:cs="Times New Roman"/>
                <w:sz w:val="24"/>
                <w:szCs w:val="24"/>
                <w:lang w:val="sr-Latn-RS"/>
              </w:rPr>
            </w:pPr>
            <w:r w:rsidRPr="00BF553A">
              <w:rPr>
                <w:rFonts w:ascii="Times New Roman" w:hAnsi="Times New Roman" w:cs="Times New Roman"/>
                <w:sz w:val="24"/>
                <w:szCs w:val="24"/>
                <w:lang w:val="sr-Latn-RS"/>
              </w:rPr>
              <w:t>2</w:t>
            </w:r>
          </w:p>
        </w:tc>
      </w:tr>
    </w:tbl>
    <w:p w14:paraId="6ECBC050"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6D677FD5"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199DC0DD" w14:textId="5234891B"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 мере</w:t>
            </w:r>
          </w:p>
          <w:p w14:paraId="53FCA53E" w14:textId="77777777" w:rsidR="00475E61" w:rsidRPr="003A5DB4"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1E5C15E4" w14:textId="447CB716"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4DC0818D" w14:textId="77777777" w:rsidR="00475E61" w:rsidRPr="003A5DB4"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D36E120" w14:textId="7F889E81"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у 000 дин.</w:t>
            </w:r>
            <w:r w:rsidRPr="003A5DB4">
              <w:rPr>
                <w:rStyle w:val="FootnoteReference"/>
                <w:rFonts w:ascii="Times New Roman" w:hAnsi="Times New Roman" w:cs="Times New Roman"/>
                <w:sz w:val="24"/>
                <w:szCs w:val="24"/>
                <w:lang w:val="sr-Cyrl-RS"/>
              </w:rPr>
              <w:t xml:space="preserve"> </w:t>
            </w:r>
          </w:p>
        </w:tc>
      </w:tr>
      <w:tr w:rsidR="00475E61" w:rsidRPr="00A77182" w14:paraId="1D8F8C90"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36A00E48" w14:textId="77777777" w:rsidR="00475E61" w:rsidRPr="003A5DB4"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3550BC65" w14:textId="77777777" w:rsidR="00475E61" w:rsidRPr="003A5DB4"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558392B"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4961597"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CC71C26"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2022</w:t>
            </w:r>
          </w:p>
        </w:tc>
      </w:tr>
      <w:tr w:rsidR="00475E61" w:rsidRPr="00A77182" w14:paraId="47B3A207"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71030FA" w14:textId="77777777" w:rsidR="00475E61" w:rsidRPr="003A5DB4" w:rsidRDefault="00475E61" w:rsidP="008A79EB">
            <w:pPr>
              <w:rPr>
                <w:rStyle w:val="PageNumber"/>
                <w:rFonts w:ascii="Times New Roman" w:hAnsi="Times New Roman" w:cs="Times New Roman"/>
                <w:sz w:val="24"/>
                <w:szCs w:val="24"/>
              </w:rPr>
            </w:pPr>
            <w:r w:rsidRPr="003A5DB4">
              <w:rPr>
                <w:rStyle w:val="PageNumber"/>
                <w:rFonts w:ascii="Times New Roman" w:hAnsi="Times New Roman" w:cs="Times New Roman"/>
                <w:sz w:val="24"/>
                <w:szCs w:val="24"/>
                <w:lang w:val="sr-Cyrl-RS"/>
              </w:rPr>
              <w:t>Приходи из буџета</w:t>
            </w:r>
            <w:r w:rsidRPr="003A5DB4">
              <w:rPr>
                <w:rStyle w:val="PageNumber"/>
                <w:rFonts w:ascii="Times New Roman" w:hAnsi="Times New Roman" w:cs="Times New Roman"/>
                <w:sz w:val="24"/>
                <w:szCs w:val="24"/>
              </w:rPr>
              <w:t>;</w:t>
            </w:r>
          </w:p>
          <w:p w14:paraId="3333B74B"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20B953B" w14:textId="77777777" w:rsidR="00475E61" w:rsidRPr="003A5DB4"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7168E23B"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5FBBDD8E"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452F6E9F" w14:textId="77777777" w:rsidR="00475E61" w:rsidRPr="003A5DB4" w:rsidRDefault="00475E61" w:rsidP="008A79EB">
            <w:pPr>
              <w:rPr>
                <w:rFonts w:ascii="Times New Roman" w:hAnsi="Times New Roman" w:cs="Times New Roman"/>
                <w:sz w:val="24"/>
                <w:szCs w:val="24"/>
                <w:lang w:val="sr-Cyrl-RS"/>
              </w:rPr>
            </w:pPr>
          </w:p>
        </w:tc>
      </w:tr>
      <w:tr w:rsidR="00475E61" w:rsidRPr="00A77182" w14:paraId="3F995F0B"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15BBF55" w14:textId="77777777" w:rsidR="00475E61" w:rsidRPr="003A5DB4"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7C80315" w14:textId="77777777" w:rsidR="00475E61" w:rsidRPr="003A5DB4"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5F2B2959" w14:textId="77777777" w:rsidR="00475E61" w:rsidRPr="003A5DB4"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15DE2AAE" w14:textId="77777777" w:rsidR="00475E61" w:rsidRPr="003A5DB4"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0718058B" w14:textId="77777777" w:rsidR="00475E61" w:rsidRPr="003A5DB4" w:rsidRDefault="00475E61" w:rsidP="008A79EB">
            <w:pPr>
              <w:rPr>
                <w:rFonts w:ascii="Times New Roman" w:hAnsi="Times New Roman" w:cs="Times New Roman"/>
                <w:sz w:val="24"/>
                <w:szCs w:val="24"/>
                <w:lang w:val="sr-Cyrl-RS"/>
              </w:rPr>
            </w:pPr>
          </w:p>
        </w:tc>
      </w:tr>
    </w:tbl>
    <w:p w14:paraId="79DFEFA6"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63002D1F"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1EF9BE86"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6E0EE109" w14:textId="77777777"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4BDC059D" w14:textId="77777777" w:rsidR="00475E61" w:rsidRPr="003A5DB4" w:rsidRDefault="00475E61" w:rsidP="008A79EB">
            <w:pPr>
              <w:rPr>
                <w:rFonts w:ascii="Times New Roman" w:hAnsi="Times New Roman" w:cs="Times New Roman"/>
                <w:sz w:val="24"/>
                <w:szCs w:val="24"/>
                <w:lang w:val="sr-Cyrl-RS"/>
              </w:rPr>
            </w:pPr>
            <w:r w:rsidRPr="003A5DB4">
              <w:rPr>
                <w:rFonts w:ascii="Times New Roman" w:hAnsi="Times New Roman" w:cs="Times New Roman"/>
                <w:sz w:val="24"/>
                <w:szCs w:val="24"/>
              </w:rPr>
              <w:t>O</w:t>
            </w:r>
            <w:r w:rsidRPr="003A5DB4">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2D02EE0" w14:textId="77777777"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17A33539" w14:textId="3735C110"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6B3D8A1F" w14:textId="243C4294" w:rsidR="00475E61" w:rsidRPr="003A5DB4" w:rsidRDefault="00475E61" w:rsidP="008A79EB">
            <w:pPr>
              <w:rPr>
                <w:rFonts w:ascii="Times New Roman" w:hAnsi="Times New Roman" w:cs="Times New Roman"/>
                <w:sz w:val="24"/>
                <w:szCs w:val="24"/>
              </w:rPr>
            </w:pPr>
            <w:r w:rsidRPr="003A5DB4">
              <w:rPr>
                <w:rFonts w:ascii="Times New Roman" w:hAnsi="Times New Roman" w:cs="Times New Roman"/>
                <w:sz w:val="24"/>
                <w:szCs w:val="24"/>
                <w:lang w:val="sr-Cyrl-RS"/>
              </w:rPr>
              <w:t>Веза са програмским буџетом</w:t>
            </w:r>
          </w:p>
          <w:p w14:paraId="32E8ACDE" w14:textId="77777777" w:rsidR="00475E61" w:rsidRPr="003A5DB4"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233C7FD1" w14:textId="36D2F159" w:rsidR="00475E61" w:rsidRPr="003A5DB4" w:rsidRDefault="00475E61" w:rsidP="00756ED2">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Укупна процењена финансијска средства по изворима у 000 дин.</w:t>
            </w:r>
            <w:r w:rsidRPr="003A5DB4">
              <w:rPr>
                <w:rStyle w:val="FootnoteReference"/>
                <w:rFonts w:ascii="Times New Roman" w:hAnsi="Times New Roman" w:cs="Times New Roman"/>
                <w:sz w:val="24"/>
                <w:szCs w:val="24"/>
                <w:lang w:val="sr-Cyrl-RS"/>
              </w:rPr>
              <w:t xml:space="preserve"> </w:t>
            </w:r>
          </w:p>
        </w:tc>
      </w:tr>
      <w:tr w:rsidR="00475E61" w14:paraId="5CED499F" w14:textId="77777777" w:rsidTr="008A79EB">
        <w:trPr>
          <w:trHeight w:val="386"/>
        </w:trPr>
        <w:tc>
          <w:tcPr>
            <w:tcW w:w="1114" w:type="pct"/>
            <w:vMerge/>
            <w:tcBorders>
              <w:left w:val="double" w:sz="4" w:space="0" w:color="auto"/>
            </w:tcBorders>
            <w:shd w:val="clear" w:color="auto" w:fill="FFF2CC" w:themeFill="accent4" w:themeFillTint="33"/>
          </w:tcPr>
          <w:p w14:paraId="18CFE0F2" w14:textId="77777777" w:rsidR="00475E61" w:rsidRPr="003A5DB4"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79F55FDA" w14:textId="77777777" w:rsidR="00475E61" w:rsidRPr="003A5DB4"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556B3A63" w14:textId="77777777" w:rsidR="00475E61" w:rsidRPr="003A5DB4"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0DABBC1D" w14:textId="77777777" w:rsidR="00475E61" w:rsidRPr="003A5DB4"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105C5757" w14:textId="77777777" w:rsidR="00475E61" w:rsidRPr="003A5DB4"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418F5DED" w14:textId="77777777" w:rsidR="00475E61" w:rsidRPr="003A5DB4"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34132537" w14:textId="6CB2CDF9"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w:t>
            </w:r>
            <w:r w:rsidR="00E077C9" w:rsidRPr="003A5DB4">
              <w:rPr>
                <w:rFonts w:ascii="Times New Roman" w:hAnsi="Times New Roman" w:cs="Times New Roman"/>
                <w:sz w:val="24"/>
                <w:szCs w:val="24"/>
                <w:lang w:val="sr-Latn-RS"/>
              </w:rPr>
              <w:t>20</w:t>
            </w:r>
          </w:p>
        </w:tc>
        <w:tc>
          <w:tcPr>
            <w:tcW w:w="407" w:type="pct"/>
            <w:shd w:val="clear" w:color="auto" w:fill="FFF2CC" w:themeFill="accent4" w:themeFillTint="33"/>
          </w:tcPr>
          <w:p w14:paraId="5D8779D5" w14:textId="2294C22B"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1</w:t>
            </w:r>
          </w:p>
        </w:tc>
        <w:tc>
          <w:tcPr>
            <w:tcW w:w="426" w:type="pct"/>
            <w:shd w:val="clear" w:color="auto" w:fill="FFF2CC" w:themeFill="accent4" w:themeFillTint="33"/>
          </w:tcPr>
          <w:p w14:paraId="3159CBD4" w14:textId="3FE9B713" w:rsidR="00475E61" w:rsidRPr="003A5DB4" w:rsidRDefault="00475E61" w:rsidP="008A79EB">
            <w:pPr>
              <w:jc w:val="center"/>
              <w:rPr>
                <w:rFonts w:ascii="Times New Roman" w:hAnsi="Times New Roman" w:cs="Times New Roman"/>
                <w:sz w:val="24"/>
                <w:szCs w:val="24"/>
                <w:lang w:val="sr-Cyrl-RS"/>
              </w:rPr>
            </w:pPr>
            <w:r w:rsidRPr="003A5DB4">
              <w:rPr>
                <w:rFonts w:ascii="Times New Roman" w:hAnsi="Times New Roman" w:cs="Times New Roman"/>
                <w:sz w:val="24"/>
                <w:szCs w:val="24"/>
                <w:lang w:val="sr-Cyrl-RS"/>
              </w:rPr>
              <w:t>202</w:t>
            </w:r>
            <w:r w:rsidR="00E077C9" w:rsidRPr="003A5DB4">
              <w:rPr>
                <w:rFonts w:ascii="Times New Roman" w:hAnsi="Times New Roman" w:cs="Times New Roman"/>
                <w:sz w:val="24"/>
                <w:szCs w:val="24"/>
                <w:lang w:val="sr-Latn-RS"/>
              </w:rPr>
              <w:t>2</w:t>
            </w:r>
          </w:p>
        </w:tc>
      </w:tr>
      <w:tr w:rsidR="00475E61" w14:paraId="38F5CB01" w14:textId="77777777" w:rsidTr="008A79EB">
        <w:trPr>
          <w:trHeight w:val="543"/>
        </w:trPr>
        <w:tc>
          <w:tcPr>
            <w:tcW w:w="1114" w:type="pct"/>
            <w:tcBorders>
              <w:left w:val="double" w:sz="4" w:space="0" w:color="auto"/>
            </w:tcBorders>
          </w:tcPr>
          <w:p w14:paraId="162E4F27" w14:textId="270C50D2" w:rsidR="00475E61" w:rsidRPr="00477185" w:rsidRDefault="001C3E6C" w:rsidP="008A79EB">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4.7</w:t>
            </w:r>
            <w:r w:rsidR="00475E61" w:rsidRPr="00477185">
              <w:rPr>
                <w:rFonts w:ascii="Times New Roman" w:hAnsi="Times New Roman" w:cs="Times New Roman"/>
                <w:sz w:val="24"/>
                <w:szCs w:val="24"/>
                <w:lang w:val="sr-Cyrl-RS"/>
              </w:rPr>
              <w:t>.1</w:t>
            </w:r>
            <w:r w:rsidR="00B14F8E" w:rsidRPr="00477185">
              <w:rPr>
                <w:rFonts w:ascii="Times New Roman" w:hAnsi="Times New Roman" w:cs="Times New Roman"/>
                <w:sz w:val="24"/>
                <w:szCs w:val="24"/>
              </w:rPr>
              <w:t xml:space="preserve"> успоставити стандарде за позитивно приказивање</w:t>
            </w:r>
            <w:r w:rsidR="00B14F8E" w:rsidRPr="00477185">
              <w:rPr>
                <w:rFonts w:ascii="Times New Roman" w:hAnsi="Times New Roman" w:cs="Times New Roman"/>
                <w:sz w:val="24"/>
                <w:szCs w:val="24"/>
                <w:lang w:val="sr-Cyrl-RS"/>
              </w:rPr>
              <w:t xml:space="preserve"> припадника осетљивих друштвених група</w:t>
            </w:r>
            <w:r w:rsidR="00B14F8E" w:rsidRPr="00477185">
              <w:rPr>
                <w:rFonts w:ascii="Times New Roman" w:hAnsi="Times New Roman" w:cs="Times New Roman"/>
                <w:sz w:val="24"/>
                <w:szCs w:val="24"/>
              </w:rPr>
              <w:t xml:space="preserve">  у оглашавању, вестима, извештајима, продукцији и емитова</w:t>
            </w:r>
            <w:r w:rsidR="00B14F8E" w:rsidRPr="00477185">
              <w:rPr>
                <w:rFonts w:ascii="Times New Roman" w:hAnsi="Times New Roman" w:cs="Times New Roman"/>
                <w:sz w:val="24"/>
                <w:szCs w:val="24"/>
                <w:lang w:val="sr-Cyrl-RS"/>
              </w:rPr>
              <w:t>њу програма</w:t>
            </w:r>
          </w:p>
        </w:tc>
        <w:tc>
          <w:tcPr>
            <w:tcW w:w="458" w:type="pct"/>
          </w:tcPr>
          <w:p w14:paraId="099F3E59" w14:textId="4C6325E2" w:rsidR="00475E61" w:rsidRPr="00B45632" w:rsidRDefault="00F44046" w:rsidP="008A79EB">
            <w:pPr>
              <w:rPr>
                <w:rFonts w:ascii="Times New Roman" w:hAnsi="Times New Roman" w:cs="Times New Roman"/>
                <w:sz w:val="24"/>
                <w:szCs w:val="24"/>
              </w:rPr>
            </w:pPr>
            <w:r w:rsidRPr="00B45632">
              <w:rPr>
                <w:rFonts w:ascii="Times New Roman" w:hAnsi="Times New Roman" w:cs="Times New Roman"/>
                <w:sz w:val="24"/>
                <w:szCs w:val="24"/>
                <w:lang w:val="sr-Cyrl-RS"/>
              </w:rPr>
              <w:t>Поверени</w:t>
            </w:r>
            <w:r w:rsidR="009851DE">
              <w:rPr>
                <w:rFonts w:ascii="Times New Roman" w:hAnsi="Times New Roman" w:cs="Times New Roman"/>
                <w:sz w:val="24"/>
                <w:szCs w:val="24"/>
              </w:rPr>
              <w:t>к</w:t>
            </w:r>
            <w:r w:rsidRPr="00B45632">
              <w:rPr>
                <w:rFonts w:ascii="Times New Roman" w:hAnsi="Times New Roman" w:cs="Times New Roman"/>
                <w:sz w:val="24"/>
                <w:szCs w:val="24"/>
                <w:lang w:val="sr-Cyrl-RS"/>
              </w:rPr>
              <w:t xml:space="preserve"> за заштиту равноправности</w:t>
            </w:r>
          </w:p>
        </w:tc>
        <w:tc>
          <w:tcPr>
            <w:tcW w:w="508" w:type="pct"/>
          </w:tcPr>
          <w:p w14:paraId="3D279222" w14:textId="20F33F40" w:rsidR="00475E61" w:rsidRPr="00B45632" w:rsidRDefault="00F44046" w:rsidP="008A79EB">
            <w:pPr>
              <w:rPr>
                <w:rFonts w:ascii="Times New Roman" w:hAnsi="Times New Roman" w:cs="Times New Roman"/>
                <w:sz w:val="24"/>
                <w:szCs w:val="24"/>
              </w:rPr>
            </w:pPr>
            <w:r w:rsidRPr="00B45632">
              <w:rPr>
                <w:rFonts w:ascii="Times New Roman" w:hAnsi="Times New Roman" w:cs="Times New Roman"/>
                <w:sz w:val="24"/>
                <w:szCs w:val="24"/>
                <w:lang w:val="sr-Cyrl-RS"/>
              </w:rPr>
              <w:t>Заштитник грађана, Покрајин</w:t>
            </w:r>
            <w:r w:rsidR="00C555CA">
              <w:rPr>
                <w:rFonts w:ascii="Times New Roman" w:hAnsi="Times New Roman" w:cs="Times New Roman"/>
                <w:sz w:val="24"/>
                <w:szCs w:val="24"/>
                <w:lang w:val="sr-Cyrl-RS"/>
              </w:rPr>
              <w:t>ск</w:t>
            </w:r>
            <w:r w:rsidRPr="00B45632">
              <w:rPr>
                <w:rFonts w:ascii="Times New Roman" w:hAnsi="Times New Roman" w:cs="Times New Roman"/>
                <w:sz w:val="24"/>
                <w:szCs w:val="24"/>
                <w:lang w:val="sr-Cyrl-RS"/>
              </w:rPr>
              <w:t xml:space="preserve">и </w:t>
            </w:r>
            <w:r w:rsidR="00F53D76">
              <w:rPr>
                <w:rFonts w:ascii="Times New Roman" w:hAnsi="Times New Roman" w:cs="Times New Roman"/>
                <w:sz w:val="24"/>
                <w:szCs w:val="24"/>
                <w:lang w:val="sr-Cyrl-RS"/>
              </w:rPr>
              <w:t>заштитник грађана</w:t>
            </w:r>
          </w:p>
        </w:tc>
        <w:tc>
          <w:tcPr>
            <w:tcW w:w="459" w:type="pct"/>
          </w:tcPr>
          <w:p w14:paraId="321DE5DD" w14:textId="42523074" w:rsidR="00475E61" w:rsidRPr="00A038E3" w:rsidRDefault="00A038E3" w:rsidP="008A79EB">
            <w:pPr>
              <w:rPr>
                <w:rFonts w:ascii="Times New Roman" w:hAnsi="Times New Roman" w:cs="Times New Roman"/>
                <w:sz w:val="24"/>
                <w:szCs w:val="24"/>
                <w:lang w:val="sr-Latn-RS"/>
              </w:rPr>
            </w:pPr>
            <w:r w:rsidRPr="00A038E3">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Pr="00A038E3">
              <w:rPr>
                <w:rFonts w:ascii="Times New Roman" w:hAnsi="Times New Roman" w:cs="Times New Roman"/>
                <w:sz w:val="24"/>
                <w:szCs w:val="24"/>
                <w:lang w:val="sr-Latn-RS"/>
              </w:rPr>
              <w:t>квартал</w:t>
            </w:r>
            <w:r w:rsidR="00A82AFE" w:rsidRPr="00A038E3">
              <w:rPr>
                <w:rFonts w:ascii="Times New Roman" w:hAnsi="Times New Roman" w:cs="Times New Roman"/>
                <w:sz w:val="24"/>
                <w:szCs w:val="24"/>
                <w:lang w:val="sr-Latn-RS"/>
              </w:rPr>
              <w:t xml:space="preserve"> 2021</w:t>
            </w:r>
          </w:p>
        </w:tc>
        <w:tc>
          <w:tcPr>
            <w:tcW w:w="611" w:type="pct"/>
          </w:tcPr>
          <w:p w14:paraId="40081C03" w14:textId="5302BF3A" w:rsidR="00475E61" w:rsidRPr="00A038E3" w:rsidRDefault="00A038E3" w:rsidP="008A79EB">
            <w:pPr>
              <w:rPr>
                <w:rFonts w:ascii="Times New Roman" w:hAnsi="Times New Roman" w:cs="Times New Roman"/>
                <w:sz w:val="24"/>
                <w:szCs w:val="24"/>
                <w:lang w:val="sr-Latn-RS"/>
              </w:rPr>
            </w:pPr>
            <w:r w:rsidRPr="00A038E3">
              <w:rPr>
                <w:rFonts w:ascii="Times New Roman" w:hAnsi="Times New Roman" w:cs="Times New Roman"/>
                <w:sz w:val="24"/>
                <w:szCs w:val="24"/>
                <w:lang w:val="sr-Latn-RS"/>
              </w:rPr>
              <w:t>Донаторска средства</w:t>
            </w:r>
          </w:p>
        </w:tc>
        <w:tc>
          <w:tcPr>
            <w:tcW w:w="557" w:type="pct"/>
          </w:tcPr>
          <w:p w14:paraId="122778EF" w14:textId="77777777" w:rsidR="00475E61" w:rsidRPr="00A038E3" w:rsidRDefault="00475E61" w:rsidP="008A79EB">
            <w:pPr>
              <w:rPr>
                <w:rFonts w:ascii="Times New Roman" w:hAnsi="Times New Roman" w:cs="Times New Roman"/>
                <w:sz w:val="24"/>
                <w:szCs w:val="24"/>
              </w:rPr>
            </w:pPr>
          </w:p>
        </w:tc>
        <w:tc>
          <w:tcPr>
            <w:tcW w:w="460" w:type="pct"/>
          </w:tcPr>
          <w:p w14:paraId="0F571423" w14:textId="77777777" w:rsidR="00475E61" w:rsidRPr="00A038E3" w:rsidRDefault="00475E61" w:rsidP="008A79EB">
            <w:pPr>
              <w:rPr>
                <w:rFonts w:ascii="Times New Roman" w:hAnsi="Times New Roman" w:cs="Times New Roman"/>
                <w:sz w:val="24"/>
                <w:szCs w:val="24"/>
                <w:lang w:val="sr-Cyrl-RS"/>
              </w:rPr>
            </w:pPr>
          </w:p>
        </w:tc>
        <w:tc>
          <w:tcPr>
            <w:tcW w:w="407" w:type="pct"/>
          </w:tcPr>
          <w:p w14:paraId="1AAC35BE" w14:textId="69AFB9BE" w:rsidR="00475E61" w:rsidRPr="00A038E3" w:rsidRDefault="00A82AFE" w:rsidP="008A79EB">
            <w:pPr>
              <w:rPr>
                <w:rFonts w:ascii="Times New Roman" w:hAnsi="Times New Roman" w:cs="Times New Roman"/>
                <w:sz w:val="24"/>
                <w:szCs w:val="24"/>
                <w:lang w:val="sr-Latn-RS"/>
              </w:rPr>
            </w:pPr>
            <w:r w:rsidRPr="00A038E3">
              <w:rPr>
                <w:rFonts w:ascii="Times New Roman" w:hAnsi="Times New Roman" w:cs="Times New Roman"/>
                <w:sz w:val="24"/>
                <w:szCs w:val="24"/>
                <w:lang w:val="sr-Latn-RS"/>
              </w:rPr>
              <w:t>600</w:t>
            </w:r>
          </w:p>
        </w:tc>
        <w:tc>
          <w:tcPr>
            <w:tcW w:w="426" w:type="pct"/>
          </w:tcPr>
          <w:p w14:paraId="5B96883F" w14:textId="77777777" w:rsidR="00475E61" w:rsidRDefault="00475E61" w:rsidP="008A79EB"/>
        </w:tc>
      </w:tr>
      <w:tr w:rsidR="00475E61" w14:paraId="237FACFD" w14:textId="77777777" w:rsidTr="008A79EB">
        <w:trPr>
          <w:trHeight w:val="50"/>
        </w:trPr>
        <w:tc>
          <w:tcPr>
            <w:tcW w:w="1114" w:type="pct"/>
            <w:tcBorders>
              <w:left w:val="double" w:sz="4" w:space="0" w:color="auto"/>
            </w:tcBorders>
          </w:tcPr>
          <w:p w14:paraId="4879B157" w14:textId="0D29CB52" w:rsidR="00475E61" w:rsidRPr="00477185" w:rsidRDefault="001C3E6C" w:rsidP="008A79EB">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4.7</w:t>
            </w:r>
            <w:r w:rsidR="00475E61" w:rsidRPr="00477185">
              <w:rPr>
                <w:rFonts w:ascii="Times New Roman" w:hAnsi="Times New Roman" w:cs="Times New Roman"/>
                <w:sz w:val="24"/>
                <w:szCs w:val="24"/>
                <w:lang w:val="sr-Cyrl-RS"/>
              </w:rPr>
              <w:t>.2</w:t>
            </w:r>
            <w:r w:rsidR="00B14F8E" w:rsidRPr="00477185">
              <w:rPr>
                <w:rFonts w:ascii="Times New Roman" w:hAnsi="Times New Roman" w:cs="Times New Roman"/>
                <w:sz w:val="24"/>
                <w:szCs w:val="24"/>
                <w:lang w:val="sr-Cyrl-RS"/>
              </w:rPr>
              <w:t xml:space="preserve"> обезбедити</w:t>
            </w:r>
            <w:r w:rsidR="009851DE">
              <w:rPr>
                <w:rFonts w:ascii="Times New Roman" w:hAnsi="Times New Roman" w:cs="Times New Roman"/>
                <w:sz w:val="24"/>
                <w:szCs w:val="24"/>
                <w:lang w:val="sr-Cyrl-RS"/>
              </w:rPr>
              <w:t xml:space="preserve"> обуке</w:t>
            </w:r>
            <w:r w:rsidR="009851DE">
              <w:rPr>
                <w:rFonts w:ascii="Times New Roman" w:hAnsi="Times New Roman" w:cs="Times New Roman"/>
                <w:sz w:val="24"/>
                <w:szCs w:val="24"/>
              </w:rPr>
              <w:t xml:space="preserve"> </w:t>
            </w:r>
            <w:r w:rsidR="00B14F8E" w:rsidRPr="00477185">
              <w:rPr>
                <w:rFonts w:ascii="Times New Roman" w:hAnsi="Times New Roman" w:cs="Times New Roman"/>
                <w:sz w:val="24"/>
                <w:szCs w:val="24"/>
                <w:lang w:val="sr-Cyrl-RS"/>
              </w:rPr>
              <w:t xml:space="preserve">  новинарки и новинара о</w:t>
            </w:r>
            <w:r w:rsidR="00B14F8E" w:rsidRPr="00477185">
              <w:rPr>
                <w:rFonts w:ascii="Times New Roman" w:hAnsi="Times New Roman" w:cs="Times New Roman"/>
                <w:sz w:val="24"/>
                <w:szCs w:val="24"/>
                <w:lang w:val="sr-Latn-RS"/>
              </w:rPr>
              <w:t xml:space="preserve"> </w:t>
            </w:r>
            <w:r w:rsidR="00B14F8E" w:rsidRPr="00477185">
              <w:rPr>
                <w:rFonts w:ascii="Times New Roman" w:hAnsi="Times New Roman" w:cs="Times New Roman"/>
                <w:sz w:val="24"/>
                <w:szCs w:val="24"/>
                <w:lang w:val="sr-Cyrl-RS"/>
              </w:rPr>
              <w:t xml:space="preserve"> положају припадника осетљивих друштвених група,</w:t>
            </w:r>
            <w:r w:rsidR="00B14F8E" w:rsidRPr="00477185">
              <w:rPr>
                <w:rFonts w:ascii="Times New Roman" w:hAnsi="Times New Roman" w:cs="Times New Roman"/>
                <w:sz w:val="24"/>
                <w:szCs w:val="24"/>
                <w:lang w:val="sr-Latn-RS"/>
              </w:rPr>
              <w:t xml:space="preserve"> </w:t>
            </w:r>
            <w:r w:rsidR="00B14F8E" w:rsidRPr="00477185">
              <w:rPr>
                <w:rFonts w:ascii="Times New Roman" w:hAnsi="Times New Roman" w:cs="Times New Roman"/>
                <w:sz w:val="24"/>
                <w:szCs w:val="24"/>
                <w:lang w:val="sr-Cyrl-RS"/>
              </w:rPr>
              <w:t xml:space="preserve">правима жена и родној равноправности </w:t>
            </w:r>
          </w:p>
        </w:tc>
        <w:tc>
          <w:tcPr>
            <w:tcW w:w="458" w:type="pct"/>
          </w:tcPr>
          <w:p w14:paraId="7F95377C" w14:textId="40C827C9" w:rsidR="00475E61" w:rsidRPr="00B45632" w:rsidRDefault="00F44046" w:rsidP="008A79EB">
            <w:pPr>
              <w:rPr>
                <w:rFonts w:ascii="Times New Roman" w:hAnsi="Times New Roman" w:cs="Times New Roman"/>
                <w:sz w:val="24"/>
                <w:szCs w:val="24"/>
              </w:rPr>
            </w:pPr>
            <w:r w:rsidRPr="00B45632">
              <w:rPr>
                <w:rFonts w:ascii="Times New Roman" w:hAnsi="Times New Roman" w:cs="Times New Roman"/>
                <w:sz w:val="24"/>
                <w:szCs w:val="24"/>
                <w:lang w:val="sr-Cyrl-RS"/>
              </w:rPr>
              <w:t>Поверени</w:t>
            </w:r>
            <w:r w:rsidR="009851DE">
              <w:rPr>
                <w:rFonts w:ascii="Times New Roman" w:hAnsi="Times New Roman" w:cs="Times New Roman"/>
                <w:sz w:val="24"/>
                <w:szCs w:val="24"/>
              </w:rPr>
              <w:t>к</w:t>
            </w:r>
            <w:r w:rsidRPr="00B45632">
              <w:rPr>
                <w:rFonts w:ascii="Times New Roman" w:hAnsi="Times New Roman" w:cs="Times New Roman"/>
                <w:sz w:val="24"/>
                <w:szCs w:val="24"/>
                <w:lang w:val="sr-Cyrl-RS"/>
              </w:rPr>
              <w:t xml:space="preserve"> за заштиту равноправности</w:t>
            </w:r>
          </w:p>
        </w:tc>
        <w:tc>
          <w:tcPr>
            <w:tcW w:w="508" w:type="pct"/>
          </w:tcPr>
          <w:p w14:paraId="1A7E8AEF" w14:textId="6183D4D6" w:rsidR="00475E61" w:rsidRPr="00B925CD" w:rsidRDefault="00F44046" w:rsidP="008A79EB">
            <w:pPr>
              <w:rPr>
                <w:rFonts w:ascii="Times New Roman" w:hAnsi="Times New Roman" w:cs="Times New Roman"/>
                <w:sz w:val="24"/>
                <w:szCs w:val="24"/>
              </w:rPr>
            </w:pPr>
            <w:r w:rsidRPr="00B45632">
              <w:rPr>
                <w:rFonts w:ascii="Times New Roman" w:hAnsi="Times New Roman" w:cs="Times New Roman"/>
                <w:sz w:val="24"/>
                <w:szCs w:val="24"/>
                <w:lang w:val="sr-Cyrl-RS"/>
              </w:rPr>
              <w:t>Заштитник грађана, Покрајин</w:t>
            </w:r>
            <w:r w:rsidR="00C555CA">
              <w:rPr>
                <w:rFonts w:ascii="Times New Roman" w:hAnsi="Times New Roman" w:cs="Times New Roman"/>
                <w:sz w:val="24"/>
                <w:szCs w:val="24"/>
                <w:lang w:val="sr-Cyrl-RS"/>
              </w:rPr>
              <w:t>ск</w:t>
            </w:r>
            <w:r w:rsidRPr="00B45632">
              <w:rPr>
                <w:rFonts w:ascii="Times New Roman" w:hAnsi="Times New Roman" w:cs="Times New Roman"/>
                <w:sz w:val="24"/>
                <w:szCs w:val="24"/>
                <w:lang w:val="sr-Cyrl-RS"/>
              </w:rPr>
              <w:t xml:space="preserve">и </w:t>
            </w:r>
            <w:r w:rsidR="00F53D76">
              <w:rPr>
                <w:rFonts w:ascii="Times New Roman" w:hAnsi="Times New Roman" w:cs="Times New Roman"/>
                <w:sz w:val="24"/>
                <w:szCs w:val="24"/>
                <w:lang w:val="sr-Cyrl-RS"/>
              </w:rPr>
              <w:t>заштитник грађана</w:t>
            </w:r>
            <w:r w:rsidR="00B925CD">
              <w:rPr>
                <w:rFonts w:ascii="Times New Roman" w:hAnsi="Times New Roman" w:cs="Times New Roman"/>
                <w:sz w:val="24"/>
                <w:szCs w:val="24"/>
              </w:rPr>
              <w:t>,</w:t>
            </w:r>
            <w:r w:rsidR="009851DE">
              <w:rPr>
                <w:rFonts w:ascii="Times New Roman" w:hAnsi="Times New Roman" w:cs="Times New Roman"/>
                <w:sz w:val="24"/>
                <w:szCs w:val="24"/>
                <w:lang w:val="sr-Cyrl-RS"/>
              </w:rPr>
              <w:t xml:space="preserve"> новинрска и медијска удружења и организације</w:t>
            </w:r>
            <w:r w:rsidR="009851DE">
              <w:rPr>
                <w:rFonts w:ascii="Times New Roman" w:hAnsi="Times New Roman" w:cs="Times New Roman"/>
                <w:sz w:val="24"/>
                <w:szCs w:val="24"/>
              </w:rPr>
              <w:t xml:space="preserve"> </w:t>
            </w:r>
          </w:p>
        </w:tc>
        <w:tc>
          <w:tcPr>
            <w:tcW w:w="459" w:type="pct"/>
          </w:tcPr>
          <w:p w14:paraId="03A4A21C" w14:textId="6619AA8E" w:rsidR="00475E61"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Pr="00A038E3">
              <w:rPr>
                <w:rFonts w:ascii="Times New Roman" w:hAnsi="Times New Roman" w:cs="Times New Roman"/>
                <w:sz w:val="24"/>
                <w:szCs w:val="24"/>
                <w:lang w:val="sr-Latn-RS"/>
              </w:rPr>
              <w:t>квартал</w:t>
            </w:r>
            <w:r w:rsidR="00A82AFE" w:rsidRPr="00A038E3">
              <w:rPr>
                <w:rFonts w:ascii="Times New Roman" w:hAnsi="Times New Roman" w:cs="Times New Roman"/>
                <w:sz w:val="24"/>
                <w:szCs w:val="24"/>
                <w:lang w:val="sr-Latn-RS"/>
              </w:rPr>
              <w:t xml:space="preserve"> 2021</w:t>
            </w:r>
          </w:p>
        </w:tc>
        <w:tc>
          <w:tcPr>
            <w:tcW w:w="611" w:type="pct"/>
          </w:tcPr>
          <w:p w14:paraId="5DEBB0E3" w14:textId="59293599" w:rsidR="00475E61" w:rsidRPr="00A038E3" w:rsidRDefault="00A038E3" w:rsidP="008A79EB">
            <w:pPr>
              <w:rPr>
                <w:rFonts w:ascii="Times New Roman" w:hAnsi="Times New Roman" w:cs="Times New Roman"/>
                <w:sz w:val="24"/>
                <w:szCs w:val="24"/>
                <w:lang w:val="sr-Cyrl-RS"/>
              </w:rPr>
            </w:pPr>
            <w:r w:rsidRPr="00A038E3">
              <w:rPr>
                <w:rFonts w:ascii="Times New Roman" w:hAnsi="Times New Roman" w:cs="Times New Roman"/>
                <w:sz w:val="24"/>
                <w:szCs w:val="24"/>
                <w:lang w:val="sr-Latn-RS"/>
              </w:rPr>
              <w:t>Донаторска средства</w:t>
            </w:r>
          </w:p>
        </w:tc>
        <w:tc>
          <w:tcPr>
            <w:tcW w:w="557" w:type="pct"/>
          </w:tcPr>
          <w:p w14:paraId="35EDCE74" w14:textId="77777777" w:rsidR="00475E61" w:rsidRPr="00A038E3" w:rsidRDefault="00475E61" w:rsidP="008A79EB">
            <w:pPr>
              <w:rPr>
                <w:rFonts w:ascii="Times New Roman" w:hAnsi="Times New Roman" w:cs="Times New Roman"/>
                <w:sz w:val="24"/>
                <w:szCs w:val="24"/>
              </w:rPr>
            </w:pPr>
          </w:p>
        </w:tc>
        <w:tc>
          <w:tcPr>
            <w:tcW w:w="460" w:type="pct"/>
          </w:tcPr>
          <w:p w14:paraId="7F1617BF" w14:textId="77777777" w:rsidR="00475E61" w:rsidRPr="00A038E3" w:rsidRDefault="00475E61" w:rsidP="008A79EB">
            <w:pPr>
              <w:rPr>
                <w:rFonts w:ascii="Times New Roman" w:hAnsi="Times New Roman" w:cs="Times New Roman"/>
                <w:sz w:val="24"/>
                <w:szCs w:val="24"/>
              </w:rPr>
            </w:pPr>
          </w:p>
        </w:tc>
        <w:tc>
          <w:tcPr>
            <w:tcW w:w="407" w:type="pct"/>
          </w:tcPr>
          <w:p w14:paraId="0D99F1E7" w14:textId="027AFCA0" w:rsidR="00475E61" w:rsidRPr="00A038E3" w:rsidRDefault="00A82AFE" w:rsidP="008A79EB">
            <w:pPr>
              <w:rPr>
                <w:rFonts w:ascii="Times New Roman" w:hAnsi="Times New Roman" w:cs="Times New Roman"/>
                <w:sz w:val="24"/>
                <w:szCs w:val="24"/>
                <w:lang w:val="sr-Latn-RS"/>
              </w:rPr>
            </w:pPr>
            <w:r w:rsidRPr="00A038E3">
              <w:rPr>
                <w:rFonts w:ascii="Times New Roman" w:hAnsi="Times New Roman" w:cs="Times New Roman"/>
                <w:sz w:val="24"/>
                <w:szCs w:val="24"/>
                <w:lang w:val="sr-Latn-RS"/>
              </w:rPr>
              <w:t>1.200</w:t>
            </w:r>
          </w:p>
        </w:tc>
        <w:tc>
          <w:tcPr>
            <w:tcW w:w="426" w:type="pct"/>
          </w:tcPr>
          <w:p w14:paraId="65E1D39A" w14:textId="77777777" w:rsidR="00475E61" w:rsidRDefault="00475E61" w:rsidP="008A79EB"/>
        </w:tc>
      </w:tr>
      <w:tr w:rsidR="00475E61" w14:paraId="3AAD769F" w14:textId="77777777" w:rsidTr="008A79EB">
        <w:trPr>
          <w:trHeight w:val="140"/>
        </w:trPr>
        <w:tc>
          <w:tcPr>
            <w:tcW w:w="1114" w:type="pct"/>
            <w:tcBorders>
              <w:left w:val="double" w:sz="4" w:space="0" w:color="auto"/>
            </w:tcBorders>
          </w:tcPr>
          <w:p w14:paraId="741C2AEB" w14:textId="46B4C99D" w:rsidR="00475E61" w:rsidRPr="00477185" w:rsidRDefault="001C3E6C" w:rsidP="008A79EB">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4.7</w:t>
            </w:r>
            <w:r w:rsidR="00475E61" w:rsidRPr="00477185">
              <w:rPr>
                <w:rFonts w:ascii="Times New Roman" w:hAnsi="Times New Roman" w:cs="Times New Roman"/>
                <w:sz w:val="24"/>
                <w:szCs w:val="24"/>
                <w:lang w:val="sr-Cyrl-RS"/>
              </w:rPr>
              <w:t>.3</w:t>
            </w:r>
            <w:r w:rsidR="00B14F8E" w:rsidRPr="00477185">
              <w:rPr>
                <w:rFonts w:ascii="Times New Roman" w:hAnsi="Times New Roman" w:cs="Times New Roman"/>
                <w:sz w:val="24"/>
                <w:szCs w:val="24"/>
                <w:lang w:val="sr-Cyrl-RS"/>
              </w:rPr>
              <w:t xml:space="preserve"> обезбедити</w:t>
            </w:r>
            <w:r w:rsidR="00B925CD">
              <w:rPr>
                <w:rFonts w:ascii="Times New Roman" w:hAnsi="Times New Roman" w:cs="Times New Roman"/>
                <w:sz w:val="24"/>
                <w:szCs w:val="24"/>
              </w:rPr>
              <w:t xml:space="preserve"> </w:t>
            </w:r>
            <w:r w:rsidR="002B701A">
              <w:rPr>
                <w:rFonts w:ascii="Times New Roman" w:hAnsi="Times New Roman" w:cs="Times New Roman"/>
                <w:sz w:val="24"/>
                <w:szCs w:val="24"/>
                <w:lang w:val="sr-Cyrl-RS"/>
              </w:rPr>
              <w:t xml:space="preserve">обуку </w:t>
            </w:r>
            <w:r w:rsidR="00B14F8E" w:rsidRPr="00477185">
              <w:rPr>
                <w:rFonts w:ascii="Times New Roman" w:hAnsi="Times New Roman" w:cs="Times New Roman"/>
                <w:sz w:val="24"/>
                <w:szCs w:val="24"/>
                <w:lang w:val="sr-Cyrl-RS"/>
              </w:rPr>
              <w:t>новинара о извештавању о случајевима насиља према припадницима осетљивих друштвених група</w:t>
            </w:r>
            <w:r w:rsidR="00B14F8E" w:rsidRPr="00477185">
              <w:rPr>
                <w:rFonts w:ascii="Times New Roman" w:hAnsi="Times New Roman" w:cs="Times New Roman"/>
                <w:sz w:val="24"/>
                <w:szCs w:val="24"/>
                <w:lang w:val="sr-Latn-RS"/>
              </w:rPr>
              <w:t>,</w:t>
            </w:r>
            <w:r w:rsidR="00B14F8E" w:rsidRPr="00477185">
              <w:rPr>
                <w:rFonts w:ascii="Times New Roman" w:hAnsi="Times New Roman" w:cs="Times New Roman"/>
                <w:sz w:val="24"/>
                <w:szCs w:val="24"/>
                <w:lang w:val="sr-Cyrl-RS"/>
              </w:rPr>
              <w:t xml:space="preserve"> женама и деци, односно о жртвама свих дела са елементима насиља </w:t>
            </w:r>
          </w:p>
        </w:tc>
        <w:tc>
          <w:tcPr>
            <w:tcW w:w="458" w:type="pct"/>
          </w:tcPr>
          <w:p w14:paraId="77A75E5F" w14:textId="03729CF8" w:rsidR="00475E61" w:rsidRPr="00B45632" w:rsidRDefault="00F44046" w:rsidP="008A79EB">
            <w:pPr>
              <w:rPr>
                <w:rFonts w:ascii="Times New Roman" w:hAnsi="Times New Roman" w:cs="Times New Roman"/>
                <w:sz w:val="24"/>
                <w:szCs w:val="24"/>
              </w:rPr>
            </w:pPr>
            <w:r w:rsidRPr="00B45632">
              <w:rPr>
                <w:rFonts w:ascii="Times New Roman" w:hAnsi="Times New Roman" w:cs="Times New Roman"/>
                <w:sz w:val="24"/>
                <w:szCs w:val="24"/>
                <w:lang w:val="sr-Cyrl-RS"/>
              </w:rPr>
              <w:t>Поверени</w:t>
            </w:r>
            <w:r w:rsidR="002B701A">
              <w:rPr>
                <w:rFonts w:ascii="Times New Roman" w:hAnsi="Times New Roman" w:cs="Times New Roman"/>
                <w:sz w:val="24"/>
                <w:szCs w:val="24"/>
                <w:lang w:val="sr-Cyrl-RS"/>
              </w:rPr>
              <w:t>к</w:t>
            </w:r>
            <w:r w:rsidRPr="00B45632">
              <w:rPr>
                <w:rFonts w:ascii="Times New Roman" w:hAnsi="Times New Roman" w:cs="Times New Roman"/>
                <w:sz w:val="24"/>
                <w:szCs w:val="24"/>
                <w:lang w:val="sr-Cyrl-RS"/>
              </w:rPr>
              <w:t xml:space="preserve"> за заштиту равноправности</w:t>
            </w:r>
          </w:p>
        </w:tc>
        <w:tc>
          <w:tcPr>
            <w:tcW w:w="508" w:type="pct"/>
          </w:tcPr>
          <w:p w14:paraId="6ADC5D04" w14:textId="1EF3ED70" w:rsidR="00475E61" w:rsidRPr="00B925CD" w:rsidRDefault="00F44046" w:rsidP="008A79EB">
            <w:pPr>
              <w:rPr>
                <w:rFonts w:ascii="Times New Roman" w:hAnsi="Times New Roman" w:cs="Times New Roman"/>
                <w:sz w:val="24"/>
                <w:szCs w:val="24"/>
              </w:rPr>
            </w:pPr>
            <w:r w:rsidRPr="00B45632">
              <w:rPr>
                <w:rFonts w:ascii="Times New Roman" w:hAnsi="Times New Roman" w:cs="Times New Roman"/>
                <w:sz w:val="24"/>
                <w:szCs w:val="24"/>
              </w:rPr>
              <w:t xml:space="preserve"> </w:t>
            </w:r>
            <w:r w:rsidRPr="00B45632">
              <w:rPr>
                <w:rFonts w:ascii="Times New Roman" w:hAnsi="Times New Roman" w:cs="Times New Roman"/>
                <w:sz w:val="24"/>
                <w:szCs w:val="24"/>
                <w:lang w:val="sr-Cyrl-RS"/>
              </w:rPr>
              <w:t>Заштитник грађана, Покрајин</w:t>
            </w:r>
            <w:r w:rsidR="00C555CA">
              <w:rPr>
                <w:rFonts w:ascii="Times New Roman" w:hAnsi="Times New Roman" w:cs="Times New Roman"/>
                <w:sz w:val="24"/>
                <w:szCs w:val="24"/>
                <w:lang w:val="sr-Cyrl-RS"/>
              </w:rPr>
              <w:t>ск</w:t>
            </w:r>
            <w:r w:rsidRPr="00B45632">
              <w:rPr>
                <w:rFonts w:ascii="Times New Roman" w:hAnsi="Times New Roman" w:cs="Times New Roman"/>
                <w:sz w:val="24"/>
                <w:szCs w:val="24"/>
                <w:lang w:val="sr-Cyrl-RS"/>
              </w:rPr>
              <w:t xml:space="preserve">и </w:t>
            </w:r>
            <w:r w:rsidR="00F53D76">
              <w:rPr>
                <w:rFonts w:ascii="Times New Roman" w:hAnsi="Times New Roman" w:cs="Times New Roman"/>
                <w:sz w:val="24"/>
                <w:szCs w:val="24"/>
                <w:lang w:val="sr-Cyrl-RS"/>
              </w:rPr>
              <w:t>заштитник грађана</w:t>
            </w:r>
            <w:r w:rsidR="00B925CD">
              <w:rPr>
                <w:rFonts w:ascii="Times New Roman" w:hAnsi="Times New Roman" w:cs="Times New Roman"/>
                <w:sz w:val="24"/>
                <w:szCs w:val="24"/>
              </w:rPr>
              <w:t>,</w:t>
            </w:r>
            <w:r w:rsidR="002B701A">
              <w:rPr>
                <w:rFonts w:ascii="Times New Roman" w:hAnsi="Times New Roman" w:cs="Times New Roman"/>
                <w:sz w:val="24"/>
                <w:szCs w:val="24"/>
                <w:lang w:val="sr-Cyrl-RS"/>
              </w:rPr>
              <w:t xml:space="preserve"> новинарска и медијска удружења и организације</w:t>
            </w:r>
            <w:r w:rsidR="002B701A">
              <w:rPr>
                <w:rFonts w:ascii="Times New Roman" w:hAnsi="Times New Roman" w:cs="Times New Roman"/>
                <w:sz w:val="24"/>
                <w:szCs w:val="24"/>
              </w:rPr>
              <w:t xml:space="preserve"> </w:t>
            </w:r>
          </w:p>
        </w:tc>
        <w:tc>
          <w:tcPr>
            <w:tcW w:w="459" w:type="pct"/>
          </w:tcPr>
          <w:p w14:paraId="22E9620F" w14:textId="01B0F051" w:rsidR="00475E61"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Pr="00A038E3">
              <w:rPr>
                <w:rFonts w:ascii="Times New Roman" w:hAnsi="Times New Roman" w:cs="Times New Roman"/>
                <w:sz w:val="24"/>
                <w:szCs w:val="24"/>
                <w:lang w:val="sr-Latn-RS"/>
              </w:rPr>
              <w:t xml:space="preserve">квартал </w:t>
            </w:r>
            <w:r w:rsidR="00A82AFE" w:rsidRPr="00A038E3">
              <w:rPr>
                <w:rFonts w:ascii="Times New Roman" w:hAnsi="Times New Roman" w:cs="Times New Roman"/>
                <w:sz w:val="24"/>
                <w:szCs w:val="24"/>
                <w:lang w:val="sr-Latn-RS"/>
              </w:rPr>
              <w:t>2021</w:t>
            </w:r>
          </w:p>
        </w:tc>
        <w:tc>
          <w:tcPr>
            <w:tcW w:w="611" w:type="pct"/>
          </w:tcPr>
          <w:p w14:paraId="6E6399CF" w14:textId="1EA70711" w:rsidR="00475E61"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Latn-RS"/>
              </w:rPr>
              <w:t>Донаторска средства</w:t>
            </w:r>
          </w:p>
        </w:tc>
        <w:tc>
          <w:tcPr>
            <w:tcW w:w="557" w:type="pct"/>
          </w:tcPr>
          <w:p w14:paraId="7E109B86" w14:textId="77777777" w:rsidR="00475E61" w:rsidRPr="00A038E3" w:rsidRDefault="00475E61" w:rsidP="008A79EB">
            <w:pPr>
              <w:rPr>
                <w:rFonts w:ascii="Times New Roman" w:hAnsi="Times New Roman" w:cs="Times New Roman"/>
                <w:sz w:val="24"/>
                <w:szCs w:val="24"/>
              </w:rPr>
            </w:pPr>
          </w:p>
        </w:tc>
        <w:tc>
          <w:tcPr>
            <w:tcW w:w="460" w:type="pct"/>
          </w:tcPr>
          <w:p w14:paraId="5E2B514C" w14:textId="77777777" w:rsidR="00475E61" w:rsidRPr="00A038E3" w:rsidRDefault="00475E61" w:rsidP="008A79EB">
            <w:pPr>
              <w:rPr>
                <w:rFonts w:ascii="Times New Roman" w:hAnsi="Times New Roman" w:cs="Times New Roman"/>
                <w:sz w:val="24"/>
                <w:szCs w:val="24"/>
              </w:rPr>
            </w:pPr>
          </w:p>
        </w:tc>
        <w:tc>
          <w:tcPr>
            <w:tcW w:w="407" w:type="pct"/>
          </w:tcPr>
          <w:p w14:paraId="3EDAC6EC" w14:textId="00F97936" w:rsidR="00475E61" w:rsidRPr="00A038E3" w:rsidRDefault="00A82AFE" w:rsidP="008A79EB">
            <w:pPr>
              <w:rPr>
                <w:rFonts w:ascii="Times New Roman" w:hAnsi="Times New Roman" w:cs="Times New Roman"/>
                <w:sz w:val="24"/>
                <w:szCs w:val="24"/>
              </w:rPr>
            </w:pPr>
            <w:r w:rsidRPr="00A038E3">
              <w:rPr>
                <w:rFonts w:ascii="Times New Roman" w:hAnsi="Times New Roman" w:cs="Times New Roman"/>
                <w:sz w:val="24"/>
                <w:szCs w:val="24"/>
              </w:rPr>
              <w:t>1.200</w:t>
            </w:r>
          </w:p>
        </w:tc>
        <w:tc>
          <w:tcPr>
            <w:tcW w:w="426" w:type="pct"/>
          </w:tcPr>
          <w:p w14:paraId="6A0E1E4E" w14:textId="77777777" w:rsidR="00475E61" w:rsidRPr="00A038E3" w:rsidRDefault="00475E61" w:rsidP="008A79EB">
            <w:pPr>
              <w:rPr>
                <w:rFonts w:ascii="Times New Roman" w:hAnsi="Times New Roman" w:cs="Times New Roman"/>
                <w:sz w:val="24"/>
                <w:szCs w:val="24"/>
              </w:rPr>
            </w:pPr>
          </w:p>
        </w:tc>
      </w:tr>
      <w:tr w:rsidR="00475E61" w14:paraId="0038EAD3" w14:textId="77777777" w:rsidTr="008A79EB">
        <w:trPr>
          <w:trHeight w:val="140"/>
        </w:trPr>
        <w:tc>
          <w:tcPr>
            <w:tcW w:w="1114" w:type="pct"/>
            <w:tcBorders>
              <w:left w:val="double" w:sz="4" w:space="0" w:color="auto"/>
            </w:tcBorders>
          </w:tcPr>
          <w:p w14:paraId="2BAC74E6" w14:textId="534EA128" w:rsidR="00475E61" w:rsidRPr="00477185" w:rsidRDefault="00B14F8E" w:rsidP="008A79EB">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 xml:space="preserve">4.7.4 континуирано </w:t>
            </w:r>
            <w:r w:rsidRPr="00477185">
              <w:rPr>
                <w:rFonts w:ascii="Times New Roman" w:hAnsi="Times New Roman" w:cs="Times New Roman"/>
                <w:sz w:val="24"/>
                <w:szCs w:val="24"/>
              </w:rPr>
              <w:t>вођење медијских и информативних кампања о узроцима и   последицама родно засноване дискриминације и механизмима заштите, укључујући и заштиту од вишеструке дискриминације, кампања за заговарање родне равноправности и деконструкцију родних стереотипа и улога, уз промовисање примера добрих пракси</w:t>
            </w:r>
          </w:p>
        </w:tc>
        <w:tc>
          <w:tcPr>
            <w:tcW w:w="458" w:type="pct"/>
          </w:tcPr>
          <w:p w14:paraId="120D6BCE" w14:textId="749F83F9" w:rsidR="00475E61" w:rsidRPr="00B45632" w:rsidRDefault="00F44046" w:rsidP="008A79EB">
            <w:pPr>
              <w:rPr>
                <w:rFonts w:ascii="Times New Roman" w:hAnsi="Times New Roman" w:cs="Times New Roman"/>
                <w:sz w:val="24"/>
                <w:szCs w:val="24"/>
              </w:rPr>
            </w:pPr>
            <w:r w:rsidRPr="00B45632">
              <w:rPr>
                <w:rFonts w:ascii="Times New Roman" w:hAnsi="Times New Roman" w:cs="Times New Roman"/>
                <w:sz w:val="24"/>
                <w:szCs w:val="24"/>
                <w:lang w:val="sr-Cyrl-RS"/>
              </w:rPr>
              <w:t>Поверени</w:t>
            </w:r>
            <w:r w:rsidR="002B701A">
              <w:rPr>
                <w:rFonts w:ascii="Times New Roman" w:hAnsi="Times New Roman" w:cs="Times New Roman"/>
                <w:sz w:val="24"/>
                <w:szCs w:val="24"/>
                <w:lang w:val="sr-Cyrl-RS"/>
              </w:rPr>
              <w:t>к</w:t>
            </w:r>
            <w:r w:rsidRPr="00B45632">
              <w:rPr>
                <w:rFonts w:ascii="Times New Roman" w:hAnsi="Times New Roman" w:cs="Times New Roman"/>
                <w:sz w:val="24"/>
                <w:szCs w:val="24"/>
                <w:lang w:val="sr-Cyrl-RS"/>
              </w:rPr>
              <w:t xml:space="preserve"> за заштиту равноправности</w:t>
            </w:r>
          </w:p>
        </w:tc>
        <w:tc>
          <w:tcPr>
            <w:tcW w:w="508" w:type="pct"/>
          </w:tcPr>
          <w:p w14:paraId="27ED85EB" w14:textId="6B69FBB8" w:rsidR="00475E61" w:rsidRPr="002B701A" w:rsidRDefault="00900D2A" w:rsidP="008A79EB">
            <w:pPr>
              <w:rPr>
                <w:rFonts w:ascii="Times New Roman" w:hAnsi="Times New Roman" w:cs="Times New Roman"/>
                <w:sz w:val="24"/>
                <w:szCs w:val="24"/>
              </w:rPr>
            </w:pPr>
            <w:r>
              <w:rPr>
                <w:rFonts w:ascii="Times New Roman" w:hAnsi="Times New Roman" w:cs="Times New Roman"/>
                <w:sz w:val="24"/>
                <w:szCs w:val="24"/>
                <w:lang w:val="sr-Cyrl-RS"/>
              </w:rPr>
              <w:t xml:space="preserve">Министарство трговине, туризма и телекомуникација, </w:t>
            </w:r>
            <w:r w:rsidR="00F44046" w:rsidRPr="00B45632">
              <w:rPr>
                <w:rFonts w:ascii="Times New Roman" w:hAnsi="Times New Roman" w:cs="Times New Roman"/>
                <w:sz w:val="24"/>
                <w:szCs w:val="24"/>
                <w:lang w:val="sr-Cyrl-RS"/>
              </w:rPr>
              <w:t>Заштитник грађана, Покрајин</w:t>
            </w:r>
            <w:r w:rsidR="00C555CA">
              <w:rPr>
                <w:rFonts w:ascii="Times New Roman" w:hAnsi="Times New Roman" w:cs="Times New Roman"/>
                <w:sz w:val="24"/>
                <w:szCs w:val="24"/>
                <w:lang w:val="sr-Cyrl-RS"/>
              </w:rPr>
              <w:t>ск</w:t>
            </w:r>
            <w:r w:rsidR="00F44046" w:rsidRPr="00B45632">
              <w:rPr>
                <w:rFonts w:ascii="Times New Roman" w:hAnsi="Times New Roman" w:cs="Times New Roman"/>
                <w:sz w:val="24"/>
                <w:szCs w:val="24"/>
                <w:lang w:val="sr-Cyrl-RS"/>
              </w:rPr>
              <w:t xml:space="preserve">и </w:t>
            </w:r>
            <w:r w:rsidR="00F53D76">
              <w:rPr>
                <w:rFonts w:ascii="Times New Roman" w:hAnsi="Times New Roman" w:cs="Times New Roman"/>
                <w:sz w:val="24"/>
                <w:szCs w:val="24"/>
                <w:lang w:val="sr-Cyrl-RS"/>
              </w:rPr>
              <w:t>заштитник грађана</w:t>
            </w:r>
            <w:r w:rsidR="00F44046" w:rsidRPr="00B45632">
              <w:rPr>
                <w:rFonts w:ascii="Times New Roman" w:hAnsi="Times New Roman" w:cs="Times New Roman"/>
                <w:sz w:val="24"/>
                <w:szCs w:val="24"/>
                <w:lang w:val="sr-Latn-RS"/>
              </w:rPr>
              <w:t xml:space="preserve">, </w:t>
            </w:r>
            <w:r w:rsidR="00F44046" w:rsidRPr="00B45632">
              <w:rPr>
                <w:rFonts w:ascii="Times New Roman" w:hAnsi="Times New Roman" w:cs="Times New Roman"/>
                <w:sz w:val="24"/>
                <w:szCs w:val="24"/>
                <w:lang w:val="sr-Cyrl-RS"/>
              </w:rPr>
              <w:t>јавни медијски сервиси</w:t>
            </w:r>
            <w:r w:rsidR="00B925CD">
              <w:rPr>
                <w:rFonts w:ascii="Times New Roman" w:hAnsi="Times New Roman" w:cs="Times New Roman"/>
                <w:sz w:val="24"/>
                <w:szCs w:val="24"/>
              </w:rPr>
              <w:t>,</w:t>
            </w:r>
            <w:r w:rsidR="002B701A">
              <w:rPr>
                <w:rFonts w:ascii="Times New Roman" w:hAnsi="Times New Roman" w:cs="Times New Roman"/>
                <w:sz w:val="24"/>
                <w:szCs w:val="24"/>
                <w:lang w:val="sr-Cyrl-RS"/>
              </w:rPr>
              <w:t xml:space="preserve"> новинарска и медијска удружења и организације</w:t>
            </w:r>
            <w:r w:rsidR="002B701A">
              <w:rPr>
                <w:rFonts w:ascii="Times New Roman" w:hAnsi="Times New Roman" w:cs="Times New Roman"/>
                <w:sz w:val="24"/>
                <w:szCs w:val="24"/>
              </w:rPr>
              <w:t xml:space="preserve"> </w:t>
            </w:r>
          </w:p>
        </w:tc>
        <w:tc>
          <w:tcPr>
            <w:tcW w:w="459" w:type="pct"/>
          </w:tcPr>
          <w:p w14:paraId="5E37582B" w14:textId="7C000806" w:rsidR="00475E61"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38E3">
              <w:rPr>
                <w:rFonts w:ascii="Times New Roman" w:hAnsi="Times New Roman" w:cs="Times New Roman"/>
                <w:sz w:val="24"/>
                <w:szCs w:val="24"/>
              </w:rPr>
              <w:t>квартал</w:t>
            </w:r>
            <w:r w:rsidR="00A82AFE" w:rsidRPr="00A038E3">
              <w:rPr>
                <w:rFonts w:ascii="Times New Roman" w:hAnsi="Times New Roman" w:cs="Times New Roman"/>
                <w:sz w:val="24"/>
                <w:szCs w:val="24"/>
              </w:rPr>
              <w:t xml:space="preserve"> 2022</w:t>
            </w:r>
          </w:p>
        </w:tc>
        <w:tc>
          <w:tcPr>
            <w:tcW w:w="611" w:type="pct"/>
          </w:tcPr>
          <w:p w14:paraId="0C3E549F" w14:textId="3E21AC66" w:rsidR="00475E61"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Latn-RS"/>
              </w:rPr>
              <w:t>Донаторска средства</w:t>
            </w:r>
          </w:p>
        </w:tc>
        <w:tc>
          <w:tcPr>
            <w:tcW w:w="557" w:type="pct"/>
          </w:tcPr>
          <w:p w14:paraId="4E4119EC" w14:textId="77777777" w:rsidR="00475E61" w:rsidRPr="00A038E3" w:rsidRDefault="00475E61" w:rsidP="008A79EB">
            <w:pPr>
              <w:rPr>
                <w:rFonts w:ascii="Times New Roman" w:hAnsi="Times New Roman" w:cs="Times New Roman"/>
                <w:sz w:val="24"/>
                <w:szCs w:val="24"/>
              </w:rPr>
            </w:pPr>
          </w:p>
        </w:tc>
        <w:tc>
          <w:tcPr>
            <w:tcW w:w="460" w:type="pct"/>
          </w:tcPr>
          <w:p w14:paraId="328C5B7C" w14:textId="77777777" w:rsidR="00475E61" w:rsidRPr="00A038E3" w:rsidRDefault="00475E61" w:rsidP="008A79EB">
            <w:pPr>
              <w:rPr>
                <w:rFonts w:ascii="Times New Roman" w:hAnsi="Times New Roman" w:cs="Times New Roman"/>
                <w:sz w:val="24"/>
                <w:szCs w:val="24"/>
              </w:rPr>
            </w:pPr>
          </w:p>
        </w:tc>
        <w:tc>
          <w:tcPr>
            <w:tcW w:w="407" w:type="pct"/>
          </w:tcPr>
          <w:p w14:paraId="4D9E7B56" w14:textId="67CFC6BC" w:rsidR="00475E61" w:rsidRPr="00A038E3" w:rsidRDefault="00A82AFE" w:rsidP="008A79EB">
            <w:pPr>
              <w:rPr>
                <w:rFonts w:ascii="Times New Roman" w:hAnsi="Times New Roman" w:cs="Times New Roman"/>
                <w:sz w:val="24"/>
                <w:szCs w:val="24"/>
              </w:rPr>
            </w:pPr>
            <w:r w:rsidRPr="00A038E3">
              <w:rPr>
                <w:rFonts w:ascii="Times New Roman" w:hAnsi="Times New Roman" w:cs="Times New Roman"/>
                <w:sz w:val="24"/>
                <w:szCs w:val="24"/>
              </w:rPr>
              <w:t>2.400</w:t>
            </w:r>
          </w:p>
        </w:tc>
        <w:tc>
          <w:tcPr>
            <w:tcW w:w="426" w:type="pct"/>
          </w:tcPr>
          <w:p w14:paraId="53EE8388" w14:textId="626827AA" w:rsidR="00475E61" w:rsidRPr="00A038E3" w:rsidRDefault="00A82AFE" w:rsidP="008A79EB">
            <w:pPr>
              <w:rPr>
                <w:rFonts w:ascii="Times New Roman" w:hAnsi="Times New Roman" w:cs="Times New Roman"/>
                <w:sz w:val="24"/>
                <w:szCs w:val="24"/>
              </w:rPr>
            </w:pPr>
            <w:r w:rsidRPr="00A038E3">
              <w:rPr>
                <w:rFonts w:ascii="Times New Roman" w:hAnsi="Times New Roman" w:cs="Times New Roman"/>
                <w:sz w:val="24"/>
                <w:szCs w:val="24"/>
              </w:rPr>
              <w:t>2.400</w:t>
            </w:r>
          </w:p>
        </w:tc>
      </w:tr>
      <w:tr w:rsidR="00B14F8E" w14:paraId="0BF8A130" w14:textId="77777777" w:rsidTr="008A79EB">
        <w:trPr>
          <w:trHeight w:val="140"/>
        </w:trPr>
        <w:tc>
          <w:tcPr>
            <w:tcW w:w="1114" w:type="pct"/>
            <w:tcBorders>
              <w:left w:val="double" w:sz="4" w:space="0" w:color="auto"/>
            </w:tcBorders>
          </w:tcPr>
          <w:p w14:paraId="027E6591" w14:textId="18BF81A9" w:rsidR="00546789" w:rsidRDefault="00B14F8E" w:rsidP="008A79EB">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 xml:space="preserve">4.7.5 </w:t>
            </w:r>
            <w:r w:rsidRPr="00477185">
              <w:rPr>
                <w:rFonts w:ascii="Times New Roman" w:hAnsi="Times New Roman" w:cs="Times New Roman"/>
                <w:sz w:val="24"/>
                <w:szCs w:val="24"/>
              </w:rPr>
              <w:t xml:space="preserve">обезбедити подршку за </w:t>
            </w:r>
            <w:r w:rsidR="002B701A">
              <w:rPr>
                <w:rFonts w:ascii="Times New Roman" w:hAnsi="Times New Roman" w:cs="Times New Roman"/>
                <w:sz w:val="24"/>
                <w:szCs w:val="24"/>
              </w:rPr>
              <w:t>производњу</w:t>
            </w:r>
            <w:r w:rsidR="00B925CD">
              <w:rPr>
                <w:rFonts w:ascii="Times New Roman" w:hAnsi="Times New Roman" w:cs="Times New Roman"/>
                <w:sz w:val="24"/>
                <w:szCs w:val="24"/>
              </w:rPr>
              <w:t xml:space="preserve"> </w:t>
            </w:r>
            <w:r w:rsidRPr="00477185">
              <w:rPr>
                <w:rFonts w:ascii="Times New Roman" w:hAnsi="Times New Roman" w:cs="Times New Roman"/>
                <w:sz w:val="24"/>
                <w:szCs w:val="24"/>
              </w:rPr>
              <w:t>медијск</w:t>
            </w:r>
            <w:r w:rsidR="002B701A">
              <w:rPr>
                <w:rFonts w:ascii="Times New Roman" w:hAnsi="Times New Roman" w:cs="Times New Roman"/>
                <w:sz w:val="24"/>
                <w:szCs w:val="24"/>
                <w:lang w:val="sr-Cyrl-RS"/>
              </w:rPr>
              <w:t>их</w:t>
            </w:r>
            <w:r w:rsidRPr="00477185">
              <w:rPr>
                <w:rFonts w:ascii="Times New Roman" w:hAnsi="Times New Roman" w:cs="Times New Roman"/>
                <w:sz w:val="24"/>
                <w:szCs w:val="24"/>
              </w:rPr>
              <w:t xml:space="preserve"> садржаје који се баве осетљивим друштвеним групама на недискриминаторан начин, кроз постојеће механизме пројектног суфинансирања</w:t>
            </w:r>
          </w:p>
          <w:p w14:paraId="204BC2A5" w14:textId="77777777" w:rsidR="00546789" w:rsidRPr="00546789" w:rsidRDefault="00546789" w:rsidP="00546789">
            <w:pPr>
              <w:rPr>
                <w:rFonts w:ascii="Times New Roman" w:hAnsi="Times New Roman" w:cs="Times New Roman"/>
                <w:sz w:val="24"/>
                <w:szCs w:val="24"/>
                <w:lang w:val="sr-Cyrl-RS"/>
              </w:rPr>
            </w:pPr>
          </w:p>
          <w:p w14:paraId="110E1DB7" w14:textId="77777777" w:rsidR="00546789" w:rsidRPr="009B62D3" w:rsidRDefault="00546789" w:rsidP="009B62D3">
            <w:pPr>
              <w:rPr>
                <w:rFonts w:ascii="Times New Roman" w:hAnsi="Times New Roman" w:cs="Times New Roman"/>
                <w:sz w:val="24"/>
                <w:szCs w:val="24"/>
                <w:lang w:val="sr-Cyrl-RS"/>
              </w:rPr>
            </w:pPr>
          </w:p>
          <w:p w14:paraId="5F4CD724" w14:textId="77777777" w:rsidR="00546789" w:rsidRPr="00B85831" w:rsidRDefault="00546789" w:rsidP="00B85831">
            <w:pPr>
              <w:rPr>
                <w:rFonts w:ascii="Times New Roman" w:hAnsi="Times New Roman" w:cs="Times New Roman"/>
                <w:sz w:val="24"/>
                <w:szCs w:val="24"/>
                <w:lang w:val="sr-Cyrl-RS"/>
              </w:rPr>
            </w:pPr>
          </w:p>
          <w:p w14:paraId="05DDF27C" w14:textId="21E667B5" w:rsidR="00546789" w:rsidRDefault="00546789" w:rsidP="00546789">
            <w:pPr>
              <w:rPr>
                <w:rFonts w:ascii="Times New Roman" w:hAnsi="Times New Roman" w:cs="Times New Roman"/>
                <w:sz w:val="24"/>
                <w:szCs w:val="24"/>
                <w:lang w:val="sr-Cyrl-RS"/>
              </w:rPr>
            </w:pPr>
          </w:p>
          <w:p w14:paraId="3BDFDE6D" w14:textId="7EE6FAA3" w:rsidR="00546789" w:rsidRDefault="00546789" w:rsidP="00546789">
            <w:pPr>
              <w:rPr>
                <w:rFonts w:ascii="Times New Roman" w:hAnsi="Times New Roman" w:cs="Times New Roman"/>
                <w:sz w:val="24"/>
                <w:szCs w:val="24"/>
                <w:lang w:val="sr-Cyrl-RS"/>
              </w:rPr>
            </w:pPr>
          </w:p>
          <w:p w14:paraId="26D20F3E" w14:textId="639F8FF1" w:rsidR="00B14F8E" w:rsidRPr="00546789" w:rsidRDefault="00B14F8E" w:rsidP="00546789">
            <w:pPr>
              <w:rPr>
                <w:rFonts w:ascii="Times New Roman" w:hAnsi="Times New Roman" w:cs="Times New Roman"/>
                <w:sz w:val="24"/>
                <w:szCs w:val="24"/>
                <w:lang w:val="sr-Cyrl-RS"/>
              </w:rPr>
            </w:pPr>
          </w:p>
        </w:tc>
        <w:tc>
          <w:tcPr>
            <w:tcW w:w="458" w:type="pct"/>
          </w:tcPr>
          <w:p w14:paraId="460B2838" w14:textId="26273A32" w:rsidR="00B14F8E" w:rsidRPr="00B45632" w:rsidRDefault="005027D1"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3512BD32" w14:textId="5ABF1879" w:rsidR="00B14F8E" w:rsidRPr="00A038E3" w:rsidRDefault="002F447D" w:rsidP="008A79EB">
            <w:pPr>
              <w:rPr>
                <w:rFonts w:ascii="Times New Roman" w:hAnsi="Times New Roman" w:cs="Times New Roman"/>
                <w:sz w:val="24"/>
                <w:szCs w:val="24"/>
                <w:lang w:val="sr-Latn-RS"/>
              </w:rPr>
            </w:pPr>
            <w:r>
              <w:rPr>
                <w:rFonts w:ascii="Times New Roman" w:hAnsi="Times New Roman" w:cs="Times New Roman"/>
                <w:sz w:val="24"/>
                <w:szCs w:val="24"/>
                <w:lang w:val="sr-Cyrl-RS"/>
              </w:rPr>
              <w:t xml:space="preserve">Министарство омладине и спорта, </w:t>
            </w:r>
            <w:r w:rsidR="00C85A59" w:rsidRPr="004B73D5">
              <w:rPr>
                <w:rFonts w:ascii="Times New Roman" w:hAnsi="Times New Roman" w:cs="Times New Roman"/>
                <w:sz w:val="24"/>
                <w:szCs w:val="24"/>
                <w:lang w:val="sr-Cyrl-RS"/>
              </w:rPr>
              <w:t>Заштитник грађана</w:t>
            </w:r>
            <w:r>
              <w:rPr>
                <w:rFonts w:ascii="Times New Roman" w:hAnsi="Times New Roman" w:cs="Times New Roman"/>
                <w:sz w:val="24"/>
                <w:szCs w:val="24"/>
                <w:lang w:val="sr-Cyrl-RS"/>
              </w:rPr>
              <w:t>, сви органи јавне власти који расписују конкурсе</w:t>
            </w:r>
          </w:p>
        </w:tc>
        <w:tc>
          <w:tcPr>
            <w:tcW w:w="459" w:type="pct"/>
          </w:tcPr>
          <w:p w14:paraId="2AF0F145" w14:textId="2840BBA7" w:rsidR="00B14F8E"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38E3">
              <w:rPr>
                <w:rFonts w:ascii="Times New Roman" w:hAnsi="Times New Roman" w:cs="Times New Roman"/>
                <w:sz w:val="24"/>
                <w:szCs w:val="24"/>
              </w:rPr>
              <w:t>квартал</w:t>
            </w:r>
            <w:r w:rsidR="009F02FA" w:rsidRPr="00A038E3">
              <w:rPr>
                <w:rFonts w:ascii="Times New Roman" w:hAnsi="Times New Roman" w:cs="Times New Roman"/>
                <w:sz w:val="24"/>
                <w:szCs w:val="24"/>
              </w:rPr>
              <w:t xml:space="preserve"> 2022</w:t>
            </w:r>
          </w:p>
        </w:tc>
        <w:tc>
          <w:tcPr>
            <w:tcW w:w="611" w:type="pct"/>
          </w:tcPr>
          <w:p w14:paraId="1E3B7C5F" w14:textId="77777777" w:rsidR="00DD7AC2" w:rsidRDefault="00DD7AC2" w:rsidP="008A79EB">
            <w:pPr>
              <w:rPr>
                <w:rFonts w:ascii="Times New Roman" w:hAnsi="Times New Roman" w:cs="Times New Roman"/>
                <w:sz w:val="24"/>
                <w:szCs w:val="24"/>
              </w:rPr>
            </w:pPr>
          </w:p>
          <w:p w14:paraId="1F1A860F" w14:textId="77777777" w:rsidR="00DD7AC2" w:rsidRDefault="00DD7AC2" w:rsidP="008A79EB">
            <w:pPr>
              <w:rPr>
                <w:rFonts w:ascii="Times New Roman" w:hAnsi="Times New Roman" w:cs="Times New Roman"/>
                <w:sz w:val="24"/>
                <w:szCs w:val="24"/>
              </w:rPr>
            </w:pPr>
          </w:p>
          <w:p w14:paraId="239EA683" w14:textId="77777777" w:rsidR="00DD7AC2" w:rsidRDefault="00DD7AC2" w:rsidP="008A79EB">
            <w:pPr>
              <w:rPr>
                <w:rFonts w:ascii="Times New Roman" w:hAnsi="Times New Roman" w:cs="Times New Roman"/>
                <w:sz w:val="24"/>
                <w:szCs w:val="24"/>
              </w:rPr>
            </w:pPr>
          </w:p>
          <w:p w14:paraId="36568028" w14:textId="77777777" w:rsidR="00DD7AC2" w:rsidRDefault="00DD7AC2" w:rsidP="008A79EB">
            <w:pPr>
              <w:rPr>
                <w:rFonts w:ascii="Times New Roman" w:hAnsi="Times New Roman" w:cs="Times New Roman"/>
                <w:sz w:val="24"/>
                <w:szCs w:val="24"/>
              </w:rPr>
            </w:pPr>
          </w:p>
          <w:p w14:paraId="4248D360" w14:textId="77777777" w:rsidR="00DD7AC2" w:rsidRDefault="00DD7AC2" w:rsidP="008A79EB">
            <w:pPr>
              <w:rPr>
                <w:rFonts w:ascii="Times New Roman" w:hAnsi="Times New Roman" w:cs="Times New Roman"/>
                <w:sz w:val="24"/>
                <w:szCs w:val="24"/>
              </w:rPr>
            </w:pPr>
          </w:p>
          <w:p w14:paraId="3A9938C6" w14:textId="77777777" w:rsidR="00DD7AC2" w:rsidRDefault="00DD7AC2" w:rsidP="008A79EB">
            <w:pPr>
              <w:rPr>
                <w:rFonts w:ascii="Times New Roman" w:hAnsi="Times New Roman" w:cs="Times New Roman"/>
                <w:sz w:val="24"/>
                <w:szCs w:val="24"/>
              </w:rPr>
            </w:pPr>
          </w:p>
          <w:p w14:paraId="31FFA03D" w14:textId="77777777" w:rsidR="00DD7AC2" w:rsidRDefault="00DD7AC2" w:rsidP="008A79EB">
            <w:pPr>
              <w:rPr>
                <w:rFonts w:ascii="Times New Roman" w:hAnsi="Times New Roman" w:cs="Times New Roman"/>
                <w:sz w:val="24"/>
                <w:szCs w:val="24"/>
              </w:rPr>
            </w:pPr>
          </w:p>
          <w:p w14:paraId="291F54E3" w14:textId="2323DDC5" w:rsidR="00B14F8E" w:rsidRPr="00A038E3" w:rsidRDefault="00B6091A" w:rsidP="008A79EB">
            <w:pPr>
              <w:rPr>
                <w:rFonts w:ascii="Times New Roman" w:hAnsi="Times New Roman" w:cs="Times New Roman"/>
                <w:sz w:val="24"/>
                <w:szCs w:val="24"/>
              </w:rPr>
            </w:pPr>
            <w:r w:rsidRPr="00A038E3">
              <w:rPr>
                <w:rFonts w:ascii="Times New Roman" w:hAnsi="Times New Roman" w:cs="Times New Roman"/>
                <w:sz w:val="24"/>
                <w:szCs w:val="24"/>
              </w:rPr>
              <w:t>Буџет РС</w:t>
            </w:r>
            <w:r w:rsidRPr="00A038E3" w:rsidDel="00B6091A">
              <w:rPr>
                <w:rFonts w:ascii="Times New Roman" w:hAnsi="Times New Roman" w:cs="Times New Roman"/>
                <w:sz w:val="24"/>
                <w:szCs w:val="24"/>
              </w:rPr>
              <w:t xml:space="preserve"> </w:t>
            </w:r>
          </w:p>
          <w:p w14:paraId="06F518E8" w14:textId="36E73876" w:rsidR="00814A30" w:rsidRPr="00A038E3" w:rsidRDefault="00814A30" w:rsidP="008A79EB">
            <w:pPr>
              <w:rPr>
                <w:rFonts w:ascii="Times New Roman" w:hAnsi="Times New Roman" w:cs="Times New Roman"/>
                <w:sz w:val="24"/>
                <w:szCs w:val="24"/>
              </w:rPr>
            </w:pPr>
          </w:p>
          <w:p w14:paraId="5F6DE74C" w14:textId="77777777" w:rsidR="00A038E3" w:rsidRPr="00A038E3" w:rsidRDefault="00A038E3" w:rsidP="008A79EB">
            <w:pPr>
              <w:rPr>
                <w:rFonts w:ascii="Times New Roman" w:hAnsi="Times New Roman" w:cs="Times New Roman"/>
                <w:sz w:val="24"/>
                <w:szCs w:val="24"/>
              </w:rPr>
            </w:pPr>
          </w:p>
          <w:p w14:paraId="52F6ABB8" w14:textId="77777777" w:rsidR="002F447D" w:rsidRDefault="002F447D" w:rsidP="008A79EB">
            <w:pPr>
              <w:rPr>
                <w:rFonts w:ascii="Times New Roman" w:hAnsi="Times New Roman" w:cs="Times New Roman"/>
                <w:sz w:val="24"/>
                <w:szCs w:val="24"/>
              </w:rPr>
            </w:pPr>
          </w:p>
          <w:p w14:paraId="4FE5F1EF" w14:textId="77777777" w:rsidR="002F447D" w:rsidRDefault="002F447D" w:rsidP="008A79EB">
            <w:pPr>
              <w:rPr>
                <w:rFonts w:ascii="Times New Roman" w:hAnsi="Times New Roman" w:cs="Times New Roman"/>
                <w:sz w:val="24"/>
                <w:szCs w:val="24"/>
              </w:rPr>
            </w:pPr>
          </w:p>
          <w:p w14:paraId="545A0140" w14:textId="77777777" w:rsidR="002F447D" w:rsidRDefault="002F447D" w:rsidP="008A79EB">
            <w:pPr>
              <w:rPr>
                <w:rFonts w:ascii="Times New Roman" w:hAnsi="Times New Roman" w:cs="Times New Roman"/>
                <w:sz w:val="24"/>
                <w:szCs w:val="24"/>
              </w:rPr>
            </w:pPr>
          </w:p>
          <w:p w14:paraId="36AC7444" w14:textId="77777777" w:rsidR="002F447D" w:rsidRDefault="002F447D" w:rsidP="008A79EB">
            <w:pPr>
              <w:rPr>
                <w:rFonts w:ascii="Times New Roman" w:hAnsi="Times New Roman" w:cs="Times New Roman"/>
                <w:sz w:val="24"/>
                <w:szCs w:val="24"/>
              </w:rPr>
            </w:pPr>
          </w:p>
          <w:p w14:paraId="6D82AEE2" w14:textId="48CEDFA1" w:rsidR="00A038E3"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rPr>
              <w:t>Буџет АПВ</w:t>
            </w:r>
          </w:p>
          <w:p w14:paraId="7864B031" w14:textId="2458B3BD" w:rsidR="00332AC9" w:rsidRDefault="00B6091A" w:rsidP="008A79EB">
            <w:pPr>
              <w:rPr>
                <w:rFonts w:ascii="Times New Roman" w:hAnsi="Times New Roman" w:cs="Times New Roman"/>
                <w:sz w:val="24"/>
                <w:szCs w:val="24"/>
              </w:rPr>
            </w:pPr>
            <w:r w:rsidRPr="00A038E3" w:rsidDel="00B6091A">
              <w:rPr>
                <w:rFonts w:ascii="Times New Roman" w:hAnsi="Times New Roman" w:cs="Times New Roman"/>
                <w:sz w:val="24"/>
                <w:szCs w:val="24"/>
              </w:rPr>
              <w:t xml:space="preserve"> </w:t>
            </w:r>
          </w:p>
          <w:p w14:paraId="53C41192" w14:textId="77777777" w:rsidR="00332AC9" w:rsidRPr="00332AC9" w:rsidRDefault="00332AC9" w:rsidP="00332AC9">
            <w:pPr>
              <w:rPr>
                <w:rFonts w:ascii="Times New Roman" w:hAnsi="Times New Roman" w:cs="Times New Roman"/>
                <w:sz w:val="24"/>
                <w:szCs w:val="24"/>
              </w:rPr>
            </w:pPr>
          </w:p>
          <w:p w14:paraId="79F414A0" w14:textId="23E2E94E" w:rsidR="00332AC9" w:rsidRDefault="00332AC9" w:rsidP="00332AC9">
            <w:pPr>
              <w:rPr>
                <w:rFonts w:ascii="Times New Roman" w:hAnsi="Times New Roman" w:cs="Times New Roman"/>
                <w:sz w:val="24"/>
                <w:szCs w:val="24"/>
              </w:rPr>
            </w:pPr>
          </w:p>
          <w:p w14:paraId="531D11F4" w14:textId="1D469576" w:rsidR="00332AC9" w:rsidRDefault="00332AC9" w:rsidP="00332AC9">
            <w:pPr>
              <w:rPr>
                <w:rFonts w:ascii="Times New Roman" w:hAnsi="Times New Roman" w:cs="Times New Roman"/>
                <w:sz w:val="24"/>
                <w:szCs w:val="24"/>
              </w:rPr>
            </w:pPr>
          </w:p>
          <w:p w14:paraId="37E07ED9" w14:textId="77777777" w:rsidR="00814A30" w:rsidRPr="00332AC9" w:rsidRDefault="00814A30" w:rsidP="00332AC9">
            <w:pPr>
              <w:rPr>
                <w:rFonts w:ascii="Times New Roman" w:hAnsi="Times New Roman" w:cs="Times New Roman"/>
                <w:sz w:val="24"/>
                <w:szCs w:val="24"/>
              </w:rPr>
            </w:pPr>
          </w:p>
        </w:tc>
        <w:tc>
          <w:tcPr>
            <w:tcW w:w="557" w:type="pct"/>
          </w:tcPr>
          <w:p w14:paraId="193FDD6F" w14:textId="701ABFEF" w:rsidR="00B14F8E" w:rsidRPr="00A038E3" w:rsidRDefault="002F447D" w:rsidP="008A79EB">
            <w:pPr>
              <w:rPr>
                <w:rFonts w:ascii="Times New Roman" w:hAnsi="Times New Roman" w:cs="Times New Roman"/>
                <w:sz w:val="24"/>
                <w:szCs w:val="24"/>
              </w:rPr>
            </w:pPr>
            <w:r>
              <w:rPr>
                <w:rFonts w:ascii="Times New Roman" w:hAnsi="Times New Roman" w:cs="Times New Roman"/>
                <w:sz w:val="24"/>
                <w:szCs w:val="24"/>
                <w:lang w:val="sr-Cyrl-RS"/>
              </w:rPr>
              <w:t>Програм</w:t>
            </w:r>
            <w:r w:rsidR="00E077C9" w:rsidRPr="00A038E3">
              <w:rPr>
                <w:rFonts w:ascii="Times New Roman" w:hAnsi="Times New Roman" w:cs="Times New Roman"/>
                <w:sz w:val="24"/>
                <w:szCs w:val="24"/>
              </w:rPr>
              <w:t xml:space="preserve"> </w:t>
            </w:r>
            <w:r w:rsidR="006638B9" w:rsidRPr="00A038E3">
              <w:rPr>
                <w:rFonts w:ascii="Times New Roman" w:hAnsi="Times New Roman" w:cs="Times New Roman"/>
                <w:sz w:val="24"/>
                <w:szCs w:val="24"/>
              </w:rPr>
              <w:t>1204</w:t>
            </w:r>
          </w:p>
          <w:p w14:paraId="15C33518" w14:textId="0CC35F8C" w:rsidR="006638B9" w:rsidRDefault="009D6C2D"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E077C9" w:rsidRPr="00A038E3">
              <w:rPr>
                <w:rFonts w:ascii="Times New Roman" w:hAnsi="Times New Roman" w:cs="Times New Roman"/>
                <w:sz w:val="24"/>
                <w:szCs w:val="24"/>
              </w:rPr>
              <w:t xml:space="preserve"> </w:t>
            </w:r>
            <w:r w:rsidR="006638B9" w:rsidRPr="00A038E3">
              <w:rPr>
                <w:rFonts w:ascii="Times New Roman" w:hAnsi="Times New Roman" w:cs="Times New Roman"/>
                <w:sz w:val="24"/>
                <w:szCs w:val="24"/>
              </w:rPr>
              <w:t>0001</w:t>
            </w:r>
          </w:p>
          <w:p w14:paraId="3E35486A" w14:textId="77777777" w:rsidR="009D6C2D" w:rsidRDefault="009D6C2D" w:rsidP="008A79EB">
            <w:pPr>
              <w:rPr>
                <w:rFonts w:ascii="Times New Roman" w:hAnsi="Times New Roman" w:cs="Times New Roman"/>
                <w:sz w:val="24"/>
                <w:szCs w:val="24"/>
              </w:rPr>
            </w:pPr>
          </w:p>
          <w:p w14:paraId="01569424" w14:textId="09CD61DE" w:rsidR="002F447D" w:rsidRDefault="002F44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Програм 1302</w:t>
            </w:r>
          </w:p>
          <w:p w14:paraId="27302A69" w14:textId="32623657" w:rsidR="002F447D" w:rsidRPr="005C216F" w:rsidRDefault="009D6C2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Програмска активност</w:t>
            </w:r>
            <w:r w:rsidR="002F447D">
              <w:rPr>
                <w:rFonts w:ascii="Times New Roman" w:hAnsi="Times New Roman" w:cs="Times New Roman"/>
                <w:sz w:val="24"/>
                <w:szCs w:val="24"/>
                <w:lang w:val="sr-Cyrl-RS"/>
              </w:rPr>
              <w:t xml:space="preserve"> 0005, 0004 и 0002</w:t>
            </w:r>
          </w:p>
          <w:p w14:paraId="1C6B14CB" w14:textId="77777777" w:rsidR="00814A30" w:rsidRPr="00A038E3" w:rsidRDefault="00814A30" w:rsidP="008A79EB">
            <w:pPr>
              <w:rPr>
                <w:rFonts w:ascii="Times New Roman" w:hAnsi="Times New Roman" w:cs="Times New Roman"/>
                <w:sz w:val="24"/>
                <w:szCs w:val="24"/>
              </w:rPr>
            </w:pPr>
          </w:p>
          <w:p w14:paraId="3530C132" w14:textId="1D0B20EF" w:rsidR="00814A30" w:rsidRPr="00A038E3" w:rsidRDefault="00546789" w:rsidP="008A79EB">
            <w:pPr>
              <w:rPr>
                <w:rFonts w:ascii="Times New Roman" w:hAnsi="Times New Roman" w:cs="Times New Roman"/>
                <w:sz w:val="24"/>
                <w:szCs w:val="24"/>
              </w:rPr>
            </w:pPr>
            <w:r>
              <w:rPr>
                <w:rFonts w:ascii="Times New Roman" w:hAnsi="Times New Roman" w:cs="Times New Roman"/>
                <w:sz w:val="24"/>
                <w:szCs w:val="24"/>
                <w:lang w:val="sr-Cyrl-RS"/>
              </w:rPr>
              <w:t>Програм</w:t>
            </w:r>
            <w:r w:rsidR="00814A30" w:rsidRPr="00A038E3">
              <w:rPr>
                <w:rFonts w:ascii="Times New Roman" w:hAnsi="Times New Roman" w:cs="Times New Roman"/>
                <w:sz w:val="24"/>
                <w:szCs w:val="24"/>
              </w:rPr>
              <w:t xml:space="preserve"> 1204</w:t>
            </w:r>
          </w:p>
          <w:p w14:paraId="777CC31A" w14:textId="0C66B677" w:rsidR="00332AC9" w:rsidRPr="009D6C2D" w:rsidRDefault="009D6C2D" w:rsidP="009D6C2D">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814A30" w:rsidRPr="00A038E3">
              <w:rPr>
                <w:rFonts w:ascii="Times New Roman" w:hAnsi="Times New Roman" w:cs="Times New Roman"/>
                <w:sz w:val="24"/>
                <w:szCs w:val="24"/>
              </w:rPr>
              <w:t xml:space="preserve"> 1001</w:t>
            </w:r>
          </w:p>
        </w:tc>
        <w:tc>
          <w:tcPr>
            <w:tcW w:w="460" w:type="pct"/>
          </w:tcPr>
          <w:p w14:paraId="20E43E1E" w14:textId="77777777" w:rsidR="00B14F8E" w:rsidRPr="00A038E3" w:rsidRDefault="00B14F8E" w:rsidP="008A79EB">
            <w:pPr>
              <w:rPr>
                <w:rFonts w:ascii="Times New Roman" w:hAnsi="Times New Roman" w:cs="Times New Roman"/>
                <w:sz w:val="24"/>
                <w:szCs w:val="24"/>
              </w:rPr>
            </w:pPr>
          </w:p>
        </w:tc>
        <w:tc>
          <w:tcPr>
            <w:tcW w:w="407" w:type="pct"/>
          </w:tcPr>
          <w:p w14:paraId="0628F13A" w14:textId="77777777" w:rsidR="00B14F8E" w:rsidRPr="00A038E3" w:rsidRDefault="00E077C9" w:rsidP="008A79EB">
            <w:pPr>
              <w:rPr>
                <w:rFonts w:ascii="Times New Roman" w:hAnsi="Times New Roman" w:cs="Times New Roman"/>
                <w:sz w:val="24"/>
                <w:szCs w:val="24"/>
              </w:rPr>
            </w:pPr>
            <w:r w:rsidRPr="00A038E3">
              <w:rPr>
                <w:rFonts w:ascii="Times New Roman" w:hAnsi="Times New Roman" w:cs="Times New Roman"/>
                <w:sz w:val="24"/>
                <w:szCs w:val="24"/>
              </w:rPr>
              <w:t>5.000</w:t>
            </w:r>
          </w:p>
          <w:p w14:paraId="00A5B8F2" w14:textId="77777777" w:rsidR="00814A30" w:rsidRPr="00A038E3" w:rsidRDefault="00814A30" w:rsidP="008A79EB">
            <w:pPr>
              <w:rPr>
                <w:rFonts w:ascii="Times New Roman" w:hAnsi="Times New Roman" w:cs="Times New Roman"/>
                <w:sz w:val="24"/>
                <w:szCs w:val="24"/>
              </w:rPr>
            </w:pPr>
          </w:p>
          <w:p w14:paraId="6312062C" w14:textId="77777777" w:rsidR="00814A30" w:rsidRPr="00A038E3" w:rsidRDefault="00814A30" w:rsidP="008A79EB">
            <w:pPr>
              <w:rPr>
                <w:rFonts w:ascii="Times New Roman" w:hAnsi="Times New Roman" w:cs="Times New Roman"/>
                <w:sz w:val="24"/>
                <w:szCs w:val="24"/>
              </w:rPr>
            </w:pPr>
          </w:p>
          <w:p w14:paraId="4960AD01" w14:textId="52F36F69" w:rsidR="00814A30" w:rsidRDefault="00814A30" w:rsidP="008A79EB">
            <w:pPr>
              <w:rPr>
                <w:rFonts w:ascii="Times New Roman" w:hAnsi="Times New Roman" w:cs="Times New Roman"/>
                <w:sz w:val="24"/>
                <w:szCs w:val="24"/>
              </w:rPr>
            </w:pPr>
          </w:p>
          <w:p w14:paraId="6C155592" w14:textId="77777777" w:rsidR="002F447D" w:rsidRDefault="002F447D" w:rsidP="008A79EB">
            <w:pPr>
              <w:rPr>
                <w:rFonts w:ascii="Times New Roman" w:hAnsi="Times New Roman" w:cs="Times New Roman"/>
                <w:sz w:val="24"/>
                <w:szCs w:val="24"/>
              </w:rPr>
            </w:pPr>
          </w:p>
          <w:p w14:paraId="27BD637B" w14:textId="77777777" w:rsidR="002F447D" w:rsidRDefault="002F447D" w:rsidP="008A79EB">
            <w:pPr>
              <w:rPr>
                <w:rFonts w:ascii="Times New Roman" w:hAnsi="Times New Roman" w:cs="Times New Roman"/>
                <w:sz w:val="24"/>
                <w:szCs w:val="24"/>
              </w:rPr>
            </w:pPr>
          </w:p>
          <w:p w14:paraId="7C0EF3D3" w14:textId="77777777" w:rsidR="002F447D" w:rsidRDefault="002F447D" w:rsidP="008A79EB">
            <w:pPr>
              <w:rPr>
                <w:rFonts w:ascii="Times New Roman" w:hAnsi="Times New Roman" w:cs="Times New Roman"/>
                <w:sz w:val="24"/>
                <w:szCs w:val="24"/>
              </w:rPr>
            </w:pPr>
          </w:p>
          <w:p w14:paraId="5631C8CB" w14:textId="77777777" w:rsidR="002F447D" w:rsidRDefault="002F447D" w:rsidP="008A79EB">
            <w:pPr>
              <w:rPr>
                <w:rFonts w:ascii="Times New Roman" w:hAnsi="Times New Roman" w:cs="Times New Roman"/>
                <w:sz w:val="24"/>
                <w:szCs w:val="24"/>
              </w:rPr>
            </w:pPr>
          </w:p>
          <w:p w14:paraId="6F2FBBE5" w14:textId="51633E98" w:rsidR="00C329BB" w:rsidRDefault="002F44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2.500</w:t>
            </w:r>
          </w:p>
          <w:p w14:paraId="3C835515" w14:textId="77777777" w:rsidR="00C329BB" w:rsidRPr="00C329BB" w:rsidRDefault="00C329BB" w:rsidP="00C329BB">
            <w:pPr>
              <w:rPr>
                <w:rFonts w:ascii="Times New Roman" w:hAnsi="Times New Roman" w:cs="Times New Roman"/>
                <w:sz w:val="24"/>
                <w:szCs w:val="24"/>
                <w:lang w:val="sr-Cyrl-RS"/>
              </w:rPr>
            </w:pPr>
          </w:p>
          <w:p w14:paraId="67653478" w14:textId="1563CB31" w:rsidR="00C329BB" w:rsidRDefault="00C329BB" w:rsidP="00C329BB">
            <w:pPr>
              <w:rPr>
                <w:rFonts w:ascii="Times New Roman" w:hAnsi="Times New Roman" w:cs="Times New Roman"/>
                <w:sz w:val="24"/>
                <w:szCs w:val="24"/>
                <w:lang w:val="sr-Cyrl-RS"/>
              </w:rPr>
            </w:pPr>
          </w:p>
          <w:p w14:paraId="3076D1FF" w14:textId="5962EA25" w:rsidR="00C329BB" w:rsidRDefault="00C329BB" w:rsidP="00C329BB">
            <w:pPr>
              <w:rPr>
                <w:rFonts w:ascii="Times New Roman" w:hAnsi="Times New Roman" w:cs="Times New Roman"/>
                <w:sz w:val="24"/>
                <w:szCs w:val="24"/>
                <w:lang w:val="sr-Cyrl-RS"/>
              </w:rPr>
            </w:pPr>
          </w:p>
          <w:p w14:paraId="42BD645C" w14:textId="76BFEBDE" w:rsidR="00C329BB" w:rsidRDefault="00C329BB" w:rsidP="00C329BB">
            <w:pPr>
              <w:rPr>
                <w:rFonts w:ascii="Times New Roman" w:hAnsi="Times New Roman" w:cs="Times New Roman"/>
                <w:sz w:val="24"/>
                <w:szCs w:val="24"/>
                <w:lang w:val="sr-Cyrl-RS"/>
              </w:rPr>
            </w:pPr>
          </w:p>
          <w:p w14:paraId="7B0A1AB7" w14:textId="6D77C2E8" w:rsidR="002F447D" w:rsidRPr="00546789" w:rsidRDefault="00C329BB" w:rsidP="00546789">
            <w:pPr>
              <w:rPr>
                <w:rFonts w:ascii="Times New Roman" w:hAnsi="Times New Roman" w:cs="Times New Roman"/>
                <w:sz w:val="24"/>
                <w:szCs w:val="24"/>
                <w:lang w:val="sr-Cyrl-RS"/>
              </w:rPr>
            </w:pPr>
            <w:r>
              <w:rPr>
                <w:rFonts w:ascii="Times New Roman" w:hAnsi="Times New Roman" w:cs="Times New Roman"/>
                <w:sz w:val="24"/>
                <w:szCs w:val="24"/>
                <w:lang w:val="sr-Cyrl-RS"/>
              </w:rPr>
              <w:t>4.000</w:t>
            </w:r>
          </w:p>
        </w:tc>
        <w:tc>
          <w:tcPr>
            <w:tcW w:w="426" w:type="pct"/>
          </w:tcPr>
          <w:p w14:paraId="50795931" w14:textId="77777777" w:rsidR="00B14F8E" w:rsidRPr="00A038E3" w:rsidRDefault="00E077C9" w:rsidP="008A79EB">
            <w:pPr>
              <w:rPr>
                <w:rFonts w:ascii="Times New Roman" w:hAnsi="Times New Roman" w:cs="Times New Roman"/>
                <w:sz w:val="24"/>
                <w:szCs w:val="24"/>
              </w:rPr>
            </w:pPr>
            <w:r w:rsidRPr="00A038E3">
              <w:rPr>
                <w:rFonts w:ascii="Times New Roman" w:hAnsi="Times New Roman" w:cs="Times New Roman"/>
                <w:sz w:val="24"/>
                <w:szCs w:val="24"/>
              </w:rPr>
              <w:t>5.000</w:t>
            </w:r>
          </w:p>
          <w:p w14:paraId="1D5597E8" w14:textId="77777777" w:rsidR="00814A30" w:rsidRPr="00A038E3" w:rsidRDefault="00814A30" w:rsidP="008A79EB">
            <w:pPr>
              <w:rPr>
                <w:rFonts w:ascii="Times New Roman" w:hAnsi="Times New Roman" w:cs="Times New Roman"/>
                <w:sz w:val="24"/>
                <w:szCs w:val="24"/>
              </w:rPr>
            </w:pPr>
          </w:p>
          <w:p w14:paraId="6DABB580" w14:textId="77777777" w:rsidR="00814A30" w:rsidRPr="00A038E3" w:rsidRDefault="00814A30" w:rsidP="008A79EB">
            <w:pPr>
              <w:rPr>
                <w:rFonts w:ascii="Times New Roman" w:hAnsi="Times New Roman" w:cs="Times New Roman"/>
                <w:sz w:val="24"/>
                <w:szCs w:val="24"/>
              </w:rPr>
            </w:pPr>
          </w:p>
          <w:p w14:paraId="570DD5D5" w14:textId="4FC243C1" w:rsidR="002F447D" w:rsidRDefault="002F447D" w:rsidP="008A79EB">
            <w:pPr>
              <w:rPr>
                <w:rFonts w:ascii="Times New Roman" w:hAnsi="Times New Roman" w:cs="Times New Roman"/>
                <w:sz w:val="24"/>
                <w:szCs w:val="24"/>
              </w:rPr>
            </w:pPr>
          </w:p>
          <w:p w14:paraId="1E65B978" w14:textId="77777777" w:rsidR="002F447D" w:rsidRDefault="002F447D" w:rsidP="008A79EB">
            <w:pPr>
              <w:rPr>
                <w:rFonts w:ascii="Times New Roman" w:hAnsi="Times New Roman" w:cs="Times New Roman"/>
                <w:sz w:val="24"/>
                <w:szCs w:val="24"/>
              </w:rPr>
            </w:pPr>
          </w:p>
          <w:p w14:paraId="0559CD68" w14:textId="77777777" w:rsidR="002F447D" w:rsidRDefault="002F447D" w:rsidP="008A79EB">
            <w:pPr>
              <w:rPr>
                <w:rFonts w:ascii="Times New Roman" w:hAnsi="Times New Roman" w:cs="Times New Roman"/>
                <w:sz w:val="24"/>
                <w:szCs w:val="24"/>
              </w:rPr>
            </w:pPr>
          </w:p>
          <w:p w14:paraId="1C897312" w14:textId="77777777" w:rsidR="002F447D" w:rsidRDefault="002F447D" w:rsidP="008A79EB">
            <w:pPr>
              <w:rPr>
                <w:rFonts w:ascii="Times New Roman" w:hAnsi="Times New Roman" w:cs="Times New Roman"/>
                <w:sz w:val="24"/>
                <w:szCs w:val="24"/>
              </w:rPr>
            </w:pPr>
          </w:p>
          <w:p w14:paraId="5D0FE57E" w14:textId="77777777" w:rsidR="00C329BB" w:rsidRDefault="00C329BB" w:rsidP="008A79EB">
            <w:pPr>
              <w:rPr>
                <w:rFonts w:ascii="Times New Roman" w:hAnsi="Times New Roman" w:cs="Times New Roman"/>
                <w:sz w:val="24"/>
                <w:szCs w:val="24"/>
                <w:lang w:val="sr-Cyrl-RS"/>
              </w:rPr>
            </w:pPr>
          </w:p>
          <w:p w14:paraId="15482679" w14:textId="6005E430" w:rsidR="00C329BB" w:rsidRDefault="002F44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2.500</w:t>
            </w:r>
          </w:p>
          <w:p w14:paraId="681940FA" w14:textId="77777777" w:rsidR="00C329BB" w:rsidRPr="00C329BB" w:rsidRDefault="00C329BB" w:rsidP="00C329BB">
            <w:pPr>
              <w:rPr>
                <w:rFonts w:ascii="Times New Roman" w:hAnsi="Times New Roman" w:cs="Times New Roman"/>
                <w:sz w:val="24"/>
                <w:szCs w:val="24"/>
                <w:lang w:val="sr-Cyrl-RS"/>
              </w:rPr>
            </w:pPr>
          </w:p>
          <w:p w14:paraId="27B1DC9A" w14:textId="2BDEA9D6" w:rsidR="00C329BB" w:rsidRDefault="00C329BB" w:rsidP="00C329BB">
            <w:pPr>
              <w:rPr>
                <w:rFonts w:ascii="Times New Roman" w:hAnsi="Times New Roman" w:cs="Times New Roman"/>
                <w:sz w:val="24"/>
                <w:szCs w:val="24"/>
                <w:lang w:val="sr-Cyrl-RS"/>
              </w:rPr>
            </w:pPr>
          </w:p>
          <w:p w14:paraId="1826499E" w14:textId="0FE2E1D5" w:rsidR="00C329BB" w:rsidRDefault="00C329BB" w:rsidP="00C329BB">
            <w:pPr>
              <w:rPr>
                <w:rFonts w:ascii="Times New Roman" w:hAnsi="Times New Roman" w:cs="Times New Roman"/>
                <w:sz w:val="24"/>
                <w:szCs w:val="24"/>
                <w:lang w:val="sr-Cyrl-RS"/>
              </w:rPr>
            </w:pPr>
          </w:p>
          <w:p w14:paraId="0DFE5B09" w14:textId="71F713A6" w:rsidR="00C329BB" w:rsidRDefault="00C329BB" w:rsidP="00C329BB">
            <w:pPr>
              <w:rPr>
                <w:rFonts w:ascii="Times New Roman" w:hAnsi="Times New Roman" w:cs="Times New Roman"/>
                <w:sz w:val="24"/>
                <w:szCs w:val="24"/>
                <w:lang w:val="sr-Cyrl-RS"/>
              </w:rPr>
            </w:pPr>
          </w:p>
          <w:p w14:paraId="2EB9CE07" w14:textId="523B8BF4" w:rsidR="002F447D" w:rsidRPr="005C216F" w:rsidRDefault="00C329BB" w:rsidP="00C329BB">
            <w:pPr>
              <w:rPr>
                <w:rFonts w:ascii="Times New Roman" w:hAnsi="Times New Roman" w:cs="Times New Roman"/>
                <w:sz w:val="24"/>
                <w:szCs w:val="24"/>
                <w:lang w:val="sr-Cyrl-RS"/>
              </w:rPr>
            </w:pPr>
            <w:r>
              <w:rPr>
                <w:rFonts w:ascii="Times New Roman" w:hAnsi="Times New Roman" w:cs="Times New Roman"/>
                <w:sz w:val="24"/>
                <w:szCs w:val="24"/>
                <w:lang w:val="sr-Cyrl-RS"/>
              </w:rPr>
              <w:t>5.000</w:t>
            </w:r>
          </w:p>
        </w:tc>
      </w:tr>
      <w:tr w:rsidR="00B14F8E" w14:paraId="3CDC729F" w14:textId="77777777" w:rsidTr="008A79EB">
        <w:trPr>
          <w:trHeight w:val="140"/>
        </w:trPr>
        <w:tc>
          <w:tcPr>
            <w:tcW w:w="1114" w:type="pct"/>
            <w:tcBorders>
              <w:left w:val="double" w:sz="4" w:space="0" w:color="auto"/>
            </w:tcBorders>
          </w:tcPr>
          <w:p w14:paraId="04F62D78" w14:textId="3A0F19D9" w:rsidR="00B14F8E" w:rsidRPr="00477185" w:rsidRDefault="00B14F8E" w:rsidP="008A79EB">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 xml:space="preserve">4.7.6 </w:t>
            </w:r>
            <w:r w:rsidRPr="00477185">
              <w:rPr>
                <w:rFonts w:ascii="Times New Roman" w:hAnsi="Times New Roman" w:cs="Times New Roman"/>
                <w:sz w:val="24"/>
                <w:szCs w:val="24"/>
              </w:rPr>
              <w:t xml:space="preserve">обезбедити подршку у </w:t>
            </w:r>
            <w:r w:rsidR="002B701A">
              <w:rPr>
                <w:rFonts w:ascii="Times New Roman" w:hAnsi="Times New Roman" w:cs="Times New Roman"/>
                <w:sz w:val="24"/>
                <w:szCs w:val="24"/>
                <w:lang w:val="sr-Cyrl-RS"/>
              </w:rPr>
              <w:t xml:space="preserve">обуци </w:t>
            </w:r>
            <w:r w:rsidRPr="00477185">
              <w:rPr>
                <w:rFonts w:ascii="Times New Roman" w:hAnsi="Times New Roman" w:cs="Times New Roman"/>
                <w:sz w:val="24"/>
                <w:szCs w:val="24"/>
              </w:rPr>
              <w:t>новинара о извештавању о осетљивим друштвеним групама, кроз постојеће механизме пројектног суфинансирања</w:t>
            </w:r>
          </w:p>
        </w:tc>
        <w:tc>
          <w:tcPr>
            <w:tcW w:w="458" w:type="pct"/>
          </w:tcPr>
          <w:p w14:paraId="733AF602" w14:textId="03EC682A" w:rsidR="00B14F8E" w:rsidRPr="00B45632" w:rsidRDefault="005027D1"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37FCAB61" w14:textId="75CF266B" w:rsidR="00B14F8E" w:rsidRPr="00604DF0" w:rsidRDefault="00C85A59" w:rsidP="008A79EB">
            <w:pPr>
              <w:rPr>
                <w:rFonts w:ascii="Times New Roman" w:hAnsi="Times New Roman" w:cs="Times New Roman"/>
                <w:sz w:val="24"/>
                <w:szCs w:val="24"/>
              </w:rPr>
            </w:pPr>
            <w:r w:rsidRPr="004B73D5">
              <w:rPr>
                <w:rFonts w:ascii="Times New Roman" w:hAnsi="Times New Roman" w:cs="Times New Roman"/>
                <w:sz w:val="24"/>
                <w:szCs w:val="24"/>
                <w:lang w:val="sr-Cyrl-RS"/>
              </w:rPr>
              <w:t>Заштитник грађана</w:t>
            </w:r>
            <w:r w:rsidR="009B62D3">
              <w:rPr>
                <w:rFonts w:ascii="Times New Roman" w:hAnsi="Times New Roman" w:cs="Times New Roman"/>
                <w:sz w:val="24"/>
                <w:szCs w:val="24"/>
                <w:lang w:val="sr-Cyrl-RS"/>
              </w:rPr>
              <w:t>,</w:t>
            </w:r>
            <w:r w:rsidR="00B15D5D" w:rsidRPr="00A24227">
              <w:rPr>
                <w:rFonts w:ascii="Times New Roman" w:hAnsi="Times New Roman" w:cs="Times New Roman"/>
                <w:color w:val="FF0000"/>
                <w:sz w:val="24"/>
                <w:szCs w:val="24"/>
                <w:lang w:val="sr-Latn-RS"/>
              </w:rPr>
              <w:t xml:space="preserve"> </w:t>
            </w:r>
            <w:r w:rsidR="002B701A">
              <w:rPr>
                <w:rFonts w:ascii="Times New Roman" w:hAnsi="Times New Roman" w:cs="Times New Roman"/>
                <w:sz w:val="24"/>
                <w:szCs w:val="24"/>
                <w:lang w:val="sr-Cyrl-RS"/>
              </w:rPr>
              <w:t>Повереник за заштиту равноправности,</w:t>
            </w:r>
            <w:r w:rsidR="002F447D">
              <w:rPr>
                <w:rFonts w:ascii="Times New Roman" w:hAnsi="Times New Roman" w:cs="Times New Roman"/>
                <w:sz w:val="24"/>
                <w:szCs w:val="24"/>
                <w:lang w:val="sr-Cyrl-RS"/>
              </w:rPr>
              <w:t xml:space="preserve"> Министарство омладине и спорта,</w:t>
            </w:r>
            <w:r w:rsidR="002B701A">
              <w:rPr>
                <w:rFonts w:ascii="Times New Roman" w:hAnsi="Times New Roman" w:cs="Times New Roman"/>
                <w:sz w:val="24"/>
                <w:szCs w:val="24"/>
                <w:lang w:val="sr-Cyrl-RS"/>
              </w:rPr>
              <w:t xml:space="preserve"> с</w:t>
            </w:r>
            <w:r w:rsidR="00F44046" w:rsidRPr="00B45632">
              <w:rPr>
                <w:rFonts w:ascii="Times New Roman" w:hAnsi="Times New Roman" w:cs="Times New Roman"/>
                <w:sz w:val="24"/>
                <w:szCs w:val="24"/>
                <w:lang w:val="sr-Cyrl-RS"/>
              </w:rPr>
              <w:t>ви органи јавне власти који расписују конкурсе</w:t>
            </w:r>
            <w:r w:rsidR="002B701A">
              <w:rPr>
                <w:rFonts w:ascii="Times New Roman" w:hAnsi="Times New Roman" w:cs="Times New Roman"/>
                <w:sz w:val="24"/>
                <w:szCs w:val="24"/>
              </w:rPr>
              <w:t>, новинарск а</w:t>
            </w:r>
            <w:r w:rsidR="00EF6C0A">
              <w:rPr>
                <w:rFonts w:ascii="Times New Roman" w:hAnsi="Times New Roman" w:cs="Times New Roman"/>
                <w:sz w:val="24"/>
                <w:szCs w:val="24"/>
                <w:lang w:val="sr-Cyrl-RS"/>
              </w:rPr>
              <w:t xml:space="preserve"> </w:t>
            </w:r>
            <w:r w:rsidR="002B701A">
              <w:rPr>
                <w:rFonts w:ascii="Times New Roman" w:hAnsi="Times New Roman" w:cs="Times New Roman"/>
                <w:sz w:val="24"/>
                <w:szCs w:val="24"/>
              </w:rPr>
              <w:t>и медијска удружења и организације</w:t>
            </w:r>
          </w:p>
        </w:tc>
        <w:tc>
          <w:tcPr>
            <w:tcW w:w="459" w:type="pct"/>
          </w:tcPr>
          <w:p w14:paraId="73477D6E" w14:textId="566BCE9B" w:rsidR="00B14F8E"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38E3">
              <w:rPr>
                <w:rFonts w:ascii="Times New Roman" w:hAnsi="Times New Roman" w:cs="Times New Roman"/>
                <w:sz w:val="24"/>
                <w:szCs w:val="24"/>
              </w:rPr>
              <w:t>квартал</w:t>
            </w:r>
            <w:r w:rsidR="009F02FA" w:rsidRPr="00A038E3">
              <w:rPr>
                <w:rFonts w:ascii="Times New Roman" w:hAnsi="Times New Roman" w:cs="Times New Roman"/>
                <w:sz w:val="24"/>
                <w:szCs w:val="24"/>
              </w:rPr>
              <w:t xml:space="preserve"> 2022</w:t>
            </w:r>
          </w:p>
        </w:tc>
        <w:tc>
          <w:tcPr>
            <w:tcW w:w="611" w:type="pct"/>
          </w:tcPr>
          <w:p w14:paraId="3A2A5765" w14:textId="77777777" w:rsidR="00DD7AC2" w:rsidRDefault="00DD7AC2" w:rsidP="008A79EB">
            <w:pPr>
              <w:rPr>
                <w:rFonts w:ascii="Times New Roman" w:hAnsi="Times New Roman" w:cs="Times New Roman"/>
                <w:sz w:val="24"/>
                <w:szCs w:val="24"/>
              </w:rPr>
            </w:pPr>
          </w:p>
          <w:p w14:paraId="7301C481" w14:textId="77777777" w:rsidR="00DD7AC2" w:rsidRDefault="00DD7AC2" w:rsidP="008A79EB">
            <w:pPr>
              <w:rPr>
                <w:rFonts w:ascii="Times New Roman" w:hAnsi="Times New Roman" w:cs="Times New Roman"/>
                <w:sz w:val="24"/>
                <w:szCs w:val="24"/>
              </w:rPr>
            </w:pPr>
          </w:p>
          <w:p w14:paraId="18BCA057" w14:textId="77777777" w:rsidR="00DD7AC2" w:rsidRDefault="00DD7AC2" w:rsidP="008A79EB">
            <w:pPr>
              <w:rPr>
                <w:rFonts w:ascii="Times New Roman" w:hAnsi="Times New Roman" w:cs="Times New Roman"/>
                <w:sz w:val="24"/>
                <w:szCs w:val="24"/>
              </w:rPr>
            </w:pPr>
          </w:p>
          <w:p w14:paraId="53D0DEE1" w14:textId="77777777" w:rsidR="00DD7AC2" w:rsidRDefault="00DD7AC2" w:rsidP="008A79EB">
            <w:pPr>
              <w:rPr>
                <w:rFonts w:ascii="Times New Roman" w:hAnsi="Times New Roman" w:cs="Times New Roman"/>
                <w:sz w:val="24"/>
                <w:szCs w:val="24"/>
              </w:rPr>
            </w:pPr>
          </w:p>
          <w:p w14:paraId="085B673F" w14:textId="77777777" w:rsidR="00DD7AC2" w:rsidRDefault="00DD7AC2" w:rsidP="008A79EB">
            <w:pPr>
              <w:rPr>
                <w:rFonts w:ascii="Times New Roman" w:hAnsi="Times New Roman" w:cs="Times New Roman"/>
                <w:sz w:val="24"/>
                <w:szCs w:val="24"/>
              </w:rPr>
            </w:pPr>
          </w:p>
          <w:p w14:paraId="1D21ED6B" w14:textId="77777777" w:rsidR="00DD7AC2" w:rsidRDefault="00DD7AC2" w:rsidP="008A79EB">
            <w:pPr>
              <w:rPr>
                <w:rFonts w:ascii="Times New Roman" w:hAnsi="Times New Roman" w:cs="Times New Roman"/>
                <w:sz w:val="24"/>
                <w:szCs w:val="24"/>
              </w:rPr>
            </w:pPr>
          </w:p>
          <w:p w14:paraId="7B333948" w14:textId="77777777" w:rsidR="00DD7AC2" w:rsidRDefault="00DD7AC2" w:rsidP="008A79EB">
            <w:pPr>
              <w:rPr>
                <w:rFonts w:ascii="Times New Roman" w:hAnsi="Times New Roman" w:cs="Times New Roman"/>
                <w:sz w:val="24"/>
                <w:szCs w:val="24"/>
              </w:rPr>
            </w:pPr>
          </w:p>
          <w:p w14:paraId="0A4A8950" w14:textId="77777777" w:rsidR="00DD7AC2" w:rsidRDefault="00DD7AC2" w:rsidP="008A79EB">
            <w:pPr>
              <w:rPr>
                <w:rFonts w:ascii="Times New Roman" w:hAnsi="Times New Roman" w:cs="Times New Roman"/>
                <w:sz w:val="24"/>
                <w:szCs w:val="24"/>
              </w:rPr>
            </w:pPr>
          </w:p>
          <w:p w14:paraId="705A99EF" w14:textId="77296668" w:rsidR="00B14F8E" w:rsidRPr="00A038E3" w:rsidRDefault="00B6091A" w:rsidP="008A79EB">
            <w:pPr>
              <w:rPr>
                <w:rFonts w:ascii="Times New Roman" w:hAnsi="Times New Roman" w:cs="Times New Roman"/>
                <w:sz w:val="24"/>
                <w:szCs w:val="24"/>
              </w:rPr>
            </w:pPr>
            <w:r w:rsidRPr="00A038E3">
              <w:rPr>
                <w:rFonts w:ascii="Times New Roman" w:hAnsi="Times New Roman" w:cs="Times New Roman"/>
                <w:sz w:val="24"/>
                <w:szCs w:val="24"/>
              </w:rPr>
              <w:t>Буџет РС</w:t>
            </w:r>
            <w:r w:rsidRPr="00A038E3" w:rsidDel="00B6091A">
              <w:rPr>
                <w:rFonts w:ascii="Times New Roman" w:hAnsi="Times New Roman" w:cs="Times New Roman"/>
                <w:sz w:val="24"/>
                <w:szCs w:val="24"/>
              </w:rPr>
              <w:t xml:space="preserve"> </w:t>
            </w:r>
          </w:p>
          <w:p w14:paraId="6BED447D" w14:textId="3A17EC1C" w:rsidR="00B6091A" w:rsidRDefault="00B6091A" w:rsidP="008A79EB">
            <w:pPr>
              <w:rPr>
                <w:rFonts w:ascii="Times New Roman" w:hAnsi="Times New Roman" w:cs="Times New Roman"/>
                <w:sz w:val="24"/>
                <w:szCs w:val="24"/>
              </w:rPr>
            </w:pPr>
          </w:p>
          <w:p w14:paraId="42C9B19C" w14:textId="7BC84D48" w:rsidR="00465487" w:rsidRDefault="00465487" w:rsidP="008A79EB">
            <w:pPr>
              <w:rPr>
                <w:rFonts w:ascii="Times New Roman" w:hAnsi="Times New Roman" w:cs="Times New Roman"/>
                <w:sz w:val="24"/>
                <w:szCs w:val="24"/>
              </w:rPr>
            </w:pPr>
          </w:p>
          <w:p w14:paraId="4E49B725" w14:textId="77777777" w:rsidR="00465487" w:rsidRPr="00A038E3" w:rsidRDefault="00465487" w:rsidP="008A79EB">
            <w:pPr>
              <w:rPr>
                <w:rFonts w:ascii="Times New Roman" w:hAnsi="Times New Roman" w:cs="Times New Roman"/>
                <w:sz w:val="24"/>
                <w:szCs w:val="24"/>
              </w:rPr>
            </w:pPr>
          </w:p>
          <w:p w14:paraId="4AF804E4" w14:textId="77777777" w:rsidR="00B6091A" w:rsidRPr="00A038E3" w:rsidRDefault="00B6091A" w:rsidP="008A79EB">
            <w:pPr>
              <w:rPr>
                <w:rFonts w:ascii="Times New Roman" w:hAnsi="Times New Roman" w:cs="Times New Roman"/>
                <w:sz w:val="24"/>
                <w:szCs w:val="24"/>
              </w:rPr>
            </w:pPr>
          </w:p>
          <w:p w14:paraId="4AE23D2D" w14:textId="77777777" w:rsidR="002F447D" w:rsidRDefault="00814A30" w:rsidP="008A79EB">
            <w:pPr>
              <w:rPr>
                <w:rFonts w:ascii="Times New Roman" w:hAnsi="Times New Roman" w:cs="Times New Roman"/>
                <w:sz w:val="24"/>
                <w:szCs w:val="24"/>
              </w:rPr>
            </w:pPr>
            <w:r w:rsidRPr="00A038E3">
              <w:rPr>
                <w:rFonts w:ascii="Times New Roman" w:hAnsi="Times New Roman" w:cs="Times New Roman"/>
                <w:sz w:val="24"/>
                <w:szCs w:val="24"/>
              </w:rPr>
              <w:t xml:space="preserve"> </w:t>
            </w:r>
          </w:p>
          <w:p w14:paraId="30A67204" w14:textId="77777777" w:rsidR="002F447D" w:rsidRDefault="002F447D" w:rsidP="008A79EB">
            <w:pPr>
              <w:rPr>
                <w:rFonts w:ascii="Times New Roman" w:hAnsi="Times New Roman" w:cs="Times New Roman"/>
                <w:sz w:val="24"/>
                <w:szCs w:val="24"/>
              </w:rPr>
            </w:pPr>
          </w:p>
          <w:p w14:paraId="0CC1A7A5" w14:textId="77777777" w:rsidR="002F447D" w:rsidRDefault="002F447D" w:rsidP="008A79EB">
            <w:pPr>
              <w:rPr>
                <w:rFonts w:ascii="Times New Roman" w:hAnsi="Times New Roman" w:cs="Times New Roman"/>
                <w:sz w:val="24"/>
                <w:szCs w:val="24"/>
              </w:rPr>
            </w:pPr>
          </w:p>
          <w:p w14:paraId="19186B1E" w14:textId="77777777" w:rsidR="002F447D" w:rsidRDefault="002F447D" w:rsidP="008A79EB">
            <w:pPr>
              <w:rPr>
                <w:rFonts w:ascii="Times New Roman" w:hAnsi="Times New Roman" w:cs="Times New Roman"/>
                <w:sz w:val="24"/>
                <w:szCs w:val="24"/>
              </w:rPr>
            </w:pPr>
          </w:p>
          <w:p w14:paraId="291039FE" w14:textId="77777777" w:rsidR="009D6C2D" w:rsidRDefault="009D6C2D" w:rsidP="008A79EB">
            <w:pPr>
              <w:rPr>
                <w:rFonts w:ascii="Times New Roman" w:hAnsi="Times New Roman" w:cs="Times New Roman"/>
                <w:sz w:val="24"/>
                <w:szCs w:val="24"/>
              </w:rPr>
            </w:pPr>
          </w:p>
          <w:p w14:paraId="45A037F1" w14:textId="77777777" w:rsidR="009D6C2D" w:rsidRDefault="009D6C2D" w:rsidP="008A79EB">
            <w:pPr>
              <w:rPr>
                <w:rFonts w:ascii="Times New Roman" w:hAnsi="Times New Roman" w:cs="Times New Roman"/>
                <w:sz w:val="24"/>
                <w:szCs w:val="24"/>
              </w:rPr>
            </w:pPr>
          </w:p>
          <w:p w14:paraId="18A3D2F5" w14:textId="7B62649B" w:rsidR="00814A30" w:rsidRPr="00A038E3" w:rsidRDefault="00B6091A" w:rsidP="008A79EB">
            <w:pPr>
              <w:rPr>
                <w:rFonts w:ascii="Times New Roman" w:hAnsi="Times New Roman" w:cs="Times New Roman"/>
                <w:sz w:val="24"/>
                <w:szCs w:val="24"/>
              </w:rPr>
            </w:pPr>
            <w:r w:rsidRPr="00A038E3">
              <w:rPr>
                <w:rFonts w:ascii="Times New Roman" w:hAnsi="Times New Roman" w:cs="Times New Roman"/>
                <w:sz w:val="24"/>
                <w:szCs w:val="24"/>
              </w:rPr>
              <w:t xml:space="preserve">Буџет </w:t>
            </w:r>
            <w:r w:rsidR="00A038E3" w:rsidRPr="00A038E3">
              <w:rPr>
                <w:rFonts w:ascii="Times New Roman" w:hAnsi="Times New Roman" w:cs="Times New Roman"/>
                <w:sz w:val="24"/>
                <w:szCs w:val="24"/>
              </w:rPr>
              <w:t>АПВ</w:t>
            </w:r>
          </w:p>
        </w:tc>
        <w:tc>
          <w:tcPr>
            <w:tcW w:w="557" w:type="pct"/>
          </w:tcPr>
          <w:p w14:paraId="13F4022E" w14:textId="45CE89D7" w:rsidR="00B14F8E"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Cyrl-RS"/>
              </w:rPr>
              <w:t>Програм</w:t>
            </w:r>
            <w:r w:rsidR="00E077C9" w:rsidRPr="00A038E3">
              <w:rPr>
                <w:rFonts w:ascii="Times New Roman" w:hAnsi="Times New Roman" w:cs="Times New Roman"/>
                <w:sz w:val="24"/>
                <w:szCs w:val="24"/>
              </w:rPr>
              <w:t xml:space="preserve"> 1204 </w:t>
            </w:r>
          </w:p>
          <w:p w14:paraId="39348CD9" w14:textId="2A9A313B" w:rsidR="009D6C2D" w:rsidRPr="00DD7AC2" w:rsidRDefault="009D6C2D"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E077C9" w:rsidRPr="00A038E3">
              <w:rPr>
                <w:rFonts w:ascii="Times New Roman" w:hAnsi="Times New Roman" w:cs="Times New Roman"/>
                <w:sz w:val="24"/>
                <w:szCs w:val="24"/>
              </w:rPr>
              <w:t xml:space="preserve"> 0001</w:t>
            </w:r>
          </w:p>
          <w:p w14:paraId="3A98DF6F" w14:textId="6AEDA089" w:rsidR="005C216F" w:rsidRDefault="002F44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Програм 1302</w:t>
            </w:r>
          </w:p>
          <w:p w14:paraId="0E08D8BB" w14:textId="6A921905" w:rsidR="002F447D" w:rsidRPr="005C216F" w:rsidRDefault="009D6C2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Програмска активност</w:t>
            </w:r>
            <w:r w:rsidR="002F447D">
              <w:rPr>
                <w:rFonts w:ascii="Times New Roman" w:hAnsi="Times New Roman" w:cs="Times New Roman"/>
                <w:sz w:val="24"/>
                <w:szCs w:val="24"/>
                <w:lang w:val="sr-Cyrl-RS"/>
              </w:rPr>
              <w:t xml:space="preserve"> 0005, 0004 и 0002</w:t>
            </w:r>
          </w:p>
          <w:p w14:paraId="57536D59" w14:textId="77777777" w:rsidR="00814A30" w:rsidRPr="00A038E3" w:rsidRDefault="00814A30" w:rsidP="008A79EB">
            <w:pPr>
              <w:rPr>
                <w:rFonts w:ascii="Times New Roman" w:hAnsi="Times New Roman" w:cs="Times New Roman"/>
                <w:sz w:val="24"/>
                <w:szCs w:val="24"/>
              </w:rPr>
            </w:pPr>
          </w:p>
          <w:p w14:paraId="7E9981D8" w14:textId="77777777" w:rsidR="00DD7AC2" w:rsidRDefault="00DD7AC2" w:rsidP="008A79EB">
            <w:pPr>
              <w:rPr>
                <w:rFonts w:ascii="Times New Roman" w:hAnsi="Times New Roman" w:cs="Times New Roman"/>
                <w:sz w:val="24"/>
                <w:szCs w:val="24"/>
                <w:lang w:val="sr-Cyrl-RS"/>
              </w:rPr>
            </w:pPr>
          </w:p>
          <w:p w14:paraId="313EFCE3" w14:textId="77777777" w:rsidR="00DD7AC2" w:rsidRDefault="00DD7AC2" w:rsidP="008A79EB">
            <w:pPr>
              <w:rPr>
                <w:rFonts w:ascii="Times New Roman" w:hAnsi="Times New Roman" w:cs="Times New Roman"/>
                <w:sz w:val="24"/>
                <w:szCs w:val="24"/>
                <w:lang w:val="sr-Cyrl-RS"/>
              </w:rPr>
            </w:pPr>
          </w:p>
          <w:p w14:paraId="6D9AEA80" w14:textId="621741AA" w:rsidR="00814A30"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Cyrl-RS"/>
              </w:rPr>
              <w:t>Програм</w:t>
            </w:r>
            <w:r w:rsidR="00814A30" w:rsidRPr="00A038E3">
              <w:rPr>
                <w:rFonts w:ascii="Times New Roman" w:hAnsi="Times New Roman" w:cs="Times New Roman"/>
                <w:sz w:val="24"/>
                <w:szCs w:val="24"/>
              </w:rPr>
              <w:t xml:space="preserve"> 1204</w:t>
            </w:r>
          </w:p>
          <w:p w14:paraId="5FE0CD5B" w14:textId="1373E163" w:rsidR="00814A30" w:rsidRPr="00A038E3" w:rsidRDefault="009D6C2D"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814A30" w:rsidRPr="00A038E3">
              <w:rPr>
                <w:rFonts w:ascii="Times New Roman" w:hAnsi="Times New Roman" w:cs="Times New Roman"/>
                <w:sz w:val="24"/>
                <w:szCs w:val="24"/>
              </w:rPr>
              <w:t xml:space="preserve"> 1003</w:t>
            </w:r>
          </w:p>
        </w:tc>
        <w:tc>
          <w:tcPr>
            <w:tcW w:w="460" w:type="pct"/>
          </w:tcPr>
          <w:p w14:paraId="4E32F96B" w14:textId="77777777" w:rsidR="00B14F8E" w:rsidRPr="00A038E3" w:rsidRDefault="00B14F8E" w:rsidP="008A79EB">
            <w:pPr>
              <w:rPr>
                <w:rFonts w:ascii="Times New Roman" w:hAnsi="Times New Roman" w:cs="Times New Roman"/>
                <w:sz w:val="24"/>
                <w:szCs w:val="24"/>
              </w:rPr>
            </w:pPr>
          </w:p>
        </w:tc>
        <w:tc>
          <w:tcPr>
            <w:tcW w:w="407" w:type="pct"/>
          </w:tcPr>
          <w:p w14:paraId="7E059F60" w14:textId="77777777" w:rsidR="00B14F8E" w:rsidRPr="00A038E3" w:rsidRDefault="00E077C9" w:rsidP="008A79EB">
            <w:pPr>
              <w:rPr>
                <w:rFonts w:ascii="Times New Roman" w:hAnsi="Times New Roman" w:cs="Times New Roman"/>
                <w:sz w:val="24"/>
                <w:szCs w:val="24"/>
              </w:rPr>
            </w:pPr>
            <w:r w:rsidRPr="00A038E3">
              <w:rPr>
                <w:rFonts w:ascii="Times New Roman" w:hAnsi="Times New Roman" w:cs="Times New Roman"/>
                <w:sz w:val="24"/>
                <w:szCs w:val="24"/>
              </w:rPr>
              <w:t>2.000</w:t>
            </w:r>
          </w:p>
          <w:p w14:paraId="3E060480" w14:textId="77777777" w:rsidR="00814A30" w:rsidRPr="00A038E3" w:rsidRDefault="00814A30" w:rsidP="008A79EB">
            <w:pPr>
              <w:rPr>
                <w:rFonts w:ascii="Times New Roman" w:hAnsi="Times New Roman" w:cs="Times New Roman"/>
                <w:sz w:val="24"/>
                <w:szCs w:val="24"/>
              </w:rPr>
            </w:pPr>
          </w:p>
          <w:p w14:paraId="54582145" w14:textId="77777777" w:rsidR="00814A30" w:rsidRPr="00A038E3" w:rsidRDefault="00814A30" w:rsidP="008A79EB">
            <w:pPr>
              <w:rPr>
                <w:rFonts w:ascii="Times New Roman" w:hAnsi="Times New Roman" w:cs="Times New Roman"/>
                <w:sz w:val="24"/>
                <w:szCs w:val="24"/>
              </w:rPr>
            </w:pPr>
          </w:p>
          <w:p w14:paraId="04AD9EF7" w14:textId="4CF144C1" w:rsidR="00814A30" w:rsidRDefault="00814A30" w:rsidP="008A79EB">
            <w:pPr>
              <w:rPr>
                <w:rFonts w:ascii="Times New Roman" w:hAnsi="Times New Roman" w:cs="Times New Roman"/>
                <w:sz w:val="24"/>
                <w:szCs w:val="24"/>
              </w:rPr>
            </w:pPr>
          </w:p>
          <w:p w14:paraId="1A39A0F0" w14:textId="77777777" w:rsidR="002F447D" w:rsidRDefault="002F447D" w:rsidP="008A79EB">
            <w:pPr>
              <w:rPr>
                <w:rFonts w:ascii="Times New Roman" w:hAnsi="Times New Roman" w:cs="Times New Roman"/>
                <w:sz w:val="24"/>
                <w:szCs w:val="24"/>
              </w:rPr>
            </w:pPr>
          </w:p>
          <w:p w14:paraId="369CD6DF" w14:textId="77777777" w:rsidR="002F447D" w:rsidRDefault="002F447D" w:rsidP="008A79EB">
            <w:pPr>
              <w:rPr>
                <w:rFonts w:ascii="Times New Roman" w:hAnsi="Times New Roman" w:cs="Times New Roman"/>
                <w:sz w:val="24"/>
                <w:szCs w:val="24"/>
              </w:rPr>
            </w:pPr>
          </w:p>
          <w:p w14:paraId="2D3C221F" w14:textId="77777777" w:rsidR="002F447D" w:rsidRDefault="002F447D" w:rsidP="008A79EB">
            <w:pPr>
              <w:rPr>
                <w:rFonts w:ascii="Times New Roman" w:hAnsi="Times New Roman" w:cs="Times New Roman"/>
                <w:sz w:val="24"/>
                <w:szCs w:val="24"/>
              </w:rPr>
            </w:pPr>
          </w:p>
          <w:p w14:paraId="77E30A5E" w14:textId="77777777" w:rsidR="009D6C2D" w:rsidRDefault="009D6C2D" w:rsidP="008A79EB">
            <w:pPr>
              <w:rPr>
                <w:rFonts w:ascii="Times New Roman" w:hAnsi="Times New Roman" w:cs="Times New Roman"/>
                <w:sz w:val="24"/>
                <w:szCs w:val="24"/>
                <w:lang w:val="sr-Cyrl-RS"/>
              </w:rPr>
            </w:pPr>
          </w:p>
          <w:p w14:paraId="2F054494" w14:textId="77777777" w:rsidR="009D6C2D" w:rsidRDefault="009D6C2D" w:rsidP="008A79EB">
            <w:pPr>
              <w:rPr>
                <w:rFonts w:ascii="Times New Roman" w:hAnsi="Times New Roman" w:cs="Times New Roman"/>
                <w:sz w:val="24"/>
                <w:szCs w:val="24"/>
                <w:lang w:val="sr-Cyrl-RS"/>
              </w:rPr>
            </w:pPr>
          </w:p>
          <w:p w14:paraId="32BFAC2F" w14:textId="77777777" w:rsidR="009D6C2D" w:rsidRDefault="009D6C2D" w:rsidP="008A79EB">
            <w:pPr>
              <w:rPr>
                <w:rFonts w:ascii="Times New Roman" w:hAnsi="Times New Roman" w:cs="Times New Roman"/>
                <w:sz w:val="24"/>
                <w:szCs w:val="24"/>
                <w:lang w:val="sr-Cyrl-RS"/>
              </w:rPr>
            </w:pPr>
          </w:p>
          <w:p w14:paraId="14976427" w14:textId="7824B1A3" w:rsidR="00C329BB" w:rsidRDefault="002F44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1.000</w:t>
            </w:r>
          </w:p>
          <w:p w14:paraId="57A4FC4A" w14:textId="77777777" w:rsidR="00C329BB" w:rsidRPr="00C329BB" w:rsidRDefault="00C329BB" w:rsidP="00C329BB">
            <w:pPr>
              <w:rPr>
                <w:rFonts w:ascii="Times New Roman" w:hAnsi="Times New Roman" w:cs="Times New Roman"/>
                <w:sz w:val="24"/>
                <w:szCs w:val="24"/>
                <w:lang w:val="sr-Cyrl-RS"/>
              </w:rPr>
            </w:pPr>
          </w:p>
          <w:p w14:paraId="58EF9B8B" w14:textId="6F6F7F1E" w:rsidR="00C329BB" w:rsidRDefault="00C329BB" w:rsidP="00C329BB">
            <w:pPr>
              <w:rPr>
                <w:rFonts w:ascii="Times New Roman" w:hAnsi="Times New Roman" w:cs="Times New Roman"/>
                <w:sz w:val="24"/>
                <w:szCs w:val="24"/>
                <w:lang w:val="sr-Cyrl-RS"/>
              </w:rPr>
            </w:pPr>
          </w:p>
          <w:p w14:paraId="236C92BE" w14:textId="17464BC8" w:rsidR="00C329BB" w:rsidRDefault="00C329BB" w:rsidP="00C329BB">
            <w:pPr>
              <w:rPr>
                <w:rFonts w:ascii="Times New Roman" w:hAnsi="Times New Roman" w:cs="Times New Roman"/>
                <w:sz w:val="24"/>
                <w:szCs w:val="24"/>
                <w:lang w:val="sr-Cyrl-RS"/>
              </w:rPr>
            </w:pPr>
          </w:p>
          <w:p w14:paraId="7ED5F971" w14:textId="71CF5052" w:rsidR="00C329BB" w:rsidRDefault="00C329BB" w:rsidP="00C329BB">
            <w:pPr>
              <w:rPr>
                <w:rFonts w:ascii="Times New Roman" w:hAnsi="Times New Roman" w:cs="Times New Roman"/>
                <w:sz w:val="24"/>
                <w:szCs w:val="24"/>
                <w:lang w:val="sr-Cyrl-RS"/>
              </w:rPr>
            </w:pPr>
          </w:p>
          <w:p w14:paraId="3D480651" w14:textId="77777777" w:rsidR="009D6C2D" w:rsidRDefault="009D6C2D" w:rsidP="00C329BB">
            <w:pPr>
              <w:rPr>
                <w:rFonts w:ascii="Times New Roman" w:hAnsi="Times New Roman" w:cs="Times New Roman"/>
                <w:sz w:val="24"/>
                <w:szCs w:val="24"/>
                <w:lang w:val="sr-Cyrl-RS"/>
              </w:rPr>
            </w:pPr>
          </w:p>
          <w:p w14:paraId="394945C3" w14:textId="18396921" w:rsidR="00CD05AD" w:rsidRDefault="00C329BB" w:rsidP="00C329BB">
            <w:pPr>
              <w:rPr>
                <w:rFonts w:ascii="Times New Roman" w:hAnsi="Times New Roman" w:cs="Times New Roman"/>
                <w:sz w:val="24"/>
                <w:szCs w:val="24"/>
                <w:lang w:val="sr-Cyrl-RS"/>
              </w:rPr>
            </w:pPr>
            <w:r>
              <w:rPr>
                <w:rFonts w:ascii="Times New Roman" w:hAnsi="Times New Roman" w:cs="Times New Roman"/>
                <w:sz w:val="24"/>
                <w:szCs w:val="24"/>
                <w:lang w:val="sr-Cyrl-RS"/>
              </w:rPr>
              <w:t>350</w:t>
            </w:r>
          </w:p>
          <w:p w14:paraId="6440C221" w14:textId="77777777" w:rsidR="002F447D" w:rsidRPr="00CD05AD" w:rsidRDefault="002F447D" w:rsidP="00CD05AD">
            <w:pPr>
              <w:rPr>
                <w:rFonts w:ascii="Times New Roman" w:hAnsi="Times New Roman" w:cs="Times New Roman"/>
                <w:sz w:val="24"/>
                <w:szCs w:val="24"/>
                <w:lang w:val="sr-Cyrl-RS"/>
              </w:rPr>
            </w:pPr>
          </w:p>
        </w:tc>
        <w:tc>
          <w:tcPr>
            <w:tcW w:w="426" w:type="pct"/>
          </w:tcPr>
          <w:p w14:paraId="505CFDB2" w14:textId="77777777" w:rsidR="00B14F8E" w:rsidRPr="00A038E3" w:rsidRDefault="00E077C9" w:rsidP="008A79EB">
            <w:pPr>
              <w:rPr>
                <w:rFonts w:ascii="Times New Roman" w:hAnsi="Times New Roman" w:cs="Times New Roman"/>
                <w:sz w:val="24"/>
                <w:szCs w:val="24"/>
              </w:rPr>
            </w:pPr>
            <w:r w:rsidRPr="00A038E3">
              <w:rPr>
                <w:rFonts w:ascii="Times New Roman" w:hAnsi="Times New Roman" w:cs="Times New Roman"/>
                <w:sz w:val="24"/>
                <w:szCs w:val="24"/>
              </w:rPr>
              <w:t>2.000</w:t>
            </w:r>
          </w:p>
          <w:p w14:paraId="59D7F1C6" w14:textId="77777777" w:rsidR="00814A30" w:rsidRPr="00A038E3" w:rsidRDefault="00814A30" w:rsidP="008A79EB">
            <w:pPr>
              <w:rPr>
                <w:rFonts w:ascii="Times New Roman" w:hAnsi="Times New Roman" w:cs="Times New Roman"/>
                <w:sz w:val="24"/>
                <w:szCs w:val="24"/>
              </w:rPr>
            </w:pPr>
          </w:p>
          <w:p w14:paraId="12F2FD4A" w14:textId="77777777" w:rsidR="00814A30" w:rsidRPr="00A038E3" w:rsidRDefault="00814A30" w:rsidP="008A79EB">
            <w:pPr>
              <w:rPr>
                <w:rFonts w:ascii="Times New Roman" w:hAnsi="Times New Roman" w:cs="Times New Roman"/>
                <w:sz w:val="24"/>
                <w:szCs w:val="24"/>
              </w:rPr>
            </w:pPr>
          </w:p>
          <w:p w14:paraId="20BC1E5B" w14:textId="1EACAAFF" w:rsidR="00814A30" w:rsidRDefault="00814A30" w:rsidP="008A79EB">
            <w:pPr>
              <w:rPr>
                <w:rFonts w:ascii="Times New Roman" w:hAnsi="Times New Roman" w:cs="Times New Roman"/>
                <w:sz w:val="24"/>
                <w:szCs w:val="24"/>
              </w:rPr>
            </w:pPr>
          </w:p>
          <w:p w14:paraId="58833513" w14:textId="77777777" w:rsidR="002F447D" w:rsidRDefault="002F447D" w:rsidP="008A79EB">
            <w:pPr>
              <w:rPr>
                <w:rFonts w:ascii="Times New Roman" w:hAnsi="Times New Roman" w:cs="Times New Roman"/>
                <w:sz w:val="24"/>
                <w:szCs w:val="24"/>
              </w:rPr>
            </w:pPr>
          </w:p>
          <w:p w14:paraId="2B5A9E1D" w14:textId="77777777" w:rsidR="002F447D" w:rsidRDefault="002F447D" w:rsidP="008A79EB">
            <w:pPr>
              <w:rPr>
                <w:rFonts w:ascii="Times New Roman" w:hAnsi="Times New Roman" w:cs="Times New Roman"/>
                <w:sz w:val="24"/>
                <w:szCs w:val="24"/>
              </w:rPr>
            </w:pPr>
          </w:p>
          <w:p w14:paraId="4C8D5AD8" w14:textId="77777777" w:rsidR="002F447D" w:rsidRDefault="002F447D" w:rsidP="008A79EB">
            <w:pPr>
              <w:rPr>
                <w:rFonts w:ascii="Times New Roman" w:hAnsi="Times New Roman" w:cs="Times New Roman"/>
                <w:sz w:val="24"/>
                <w:szCs w:val="24"/>
              </w:rPr>
            </w:pPr>
          </w:p>
          <w:p w14:paraId="0F943289" w14:textId="77777777" w:rsidR="009D6C2D" w:rsidRDefault="009D6C2D" w:rsidP="008A79EB">
            <w:pPr>
              <w:rPr>
                <w:rFonts w:ascii="Times New Roman" w:hAnsi="Times New Roman" w:cs="Times New Roman"/>
                <w:sz w:val="24"/>
                <w:szCs w:val="24"/>
                <w:lang w:val="sr-Cyrl-RS"/>
              </w:rPr>
            </w:pPr>
          </w:p>
          <w:p w14:paraId="55A90525" w14:textId="77777777" w:rsidR="009D6C2D" w:rsidRDefault="009D6C2D" w:rsidP="008A79EB">
            <w:pPr>
              <w:rPr>
                <w:rFonts w:ascii="Times New Roman" w:hAnsi="Times New Roman" w:cs="Times New Roman"/>
                <w:sz w:val="24"/>
                <w:szCs w:val="24"/>
                <w:lang w:val="sr-Cyrl-RS"/>
              </w:rPr>
            </w:pPr>
          </w:p>
          <w:p w14:paraId="7499D240" w14:textId="77777777" w:rsidR="009D6C2D" w:rsidRDefault="009D6C2D" w:rsidP="008A79EB">
            <w:pPr>
              <w:rPr>
                <w:rFonts w:ascii="Times New Roman" w:hAnsi="Times New Roman" w:cs="Times New Roman"/>
                <w:sz w:val="24"/>
                <w:szCs w:val="24"/>
                <w:lang w:val="sr-Cyrl-RS"/>
              </w:rPr>
            </w:pPr>
          </w:p>
          <w:p w14:paraId="0EE9DD53" w14:textId="50374D35" w:rsidR="00C329BB" w:rsidRDefault="002F44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1.000</w:t>
            </w:r>
          </w:p>
          <w:p w14:paraId="2D493008" w14:textId="77777777" w:rsidR="00C329BB" w:rsidRPr="00C329BB" w:rsidRDefault="00C329BB" w:rsidP="00C329BB">
            <w:pPr>
              <w:rPr>
                <w:rFonts w:ascii="Times New Roman" w:hAnsi="Times New Roman" w:cs="Times New Roman"/>
                <w:sz w:val="24"/>
                <w:szCs w:val="24"/>
                <w:lang w:val="sr-Cyrl-RS"/>
              </w:rPr>
            </w:pPr>
          </w:p>
          <w:p w14:paraId="17C513C9" w14:textId="6BC46690" w:rsidR="00C329BB" w:rsidRDefault="00C329BB" w:rsidP="00C329BB">
            <w:pPr>
              <w:rPr>
                <w:rFonts w:ascii="Times New Roman" w:hAnsi="Times New Roman" w:cs="Times New Roman"/>
                <w:sz w:val="24"/>
                <w:szCs w:val="24"/>
                <w:lang w:val="sr-Cyrl-RS"/>
              </w:rPr>
            </w:pPr>
          </w:p>
          <w:p w14:paraId="689FA356" w14:textId="4F4A125A" w:rsidR="00C329BB" w:rsidRDefault="00C329BB" w:rsidP="00C329BB">
            <w:pPr>
              <w:rPr>
                <w:rFonts w:ascii="Times New Roman" w:hAnsi="Times New Roman" w:cs="Times New Roman"/>
                <w:sz w:val="24"/>
                <w:szCs w:val="24"/>
                <w:lang w:val="sr-Cyrl-RS"/>
              </w:rPr>
            </w:pPr>
          </w:p>
          <w:p w14:paraId="67AEE70D" w14:textId="3BE2CE31" w:rsidR="00C329BB" w:rsidRDefault="00C329BB" w:rsidP="00C329BB">
            <w:pPr>
              <w:rPr>
                <w:rFonts w:ascii="Times New Roman" w:hAnsi="Times New Roman" w:cs="Times New Roman"/>
                <w:sz w:val="24"/>
                <w:szCs w:val="24"/>
                <w:lang w:val="sr-Cyrl-RS"/>
              </w:rPr>
            </w:pPr>
          </w:p>
          <w:p w14:paraId="2DCFBBAE" w14:textId="77777777" w:rsidR="009D6C2D" w:rsidRDefault="009D6C2D" w:rsidP="00C329BB">
            <w:pPr>
              <w:rPr>
                <w:rFonts w:ascii="Times New Roman" w:hAnsi="Times New Roman" w:cs="Times New Roman"/>
                <w:sz w:val="24"/>
                <w:szCs w:val="24"/>
                <w:lang w:val="sr-Cyrl-RS"/>
              </w:rPr>
            </w:pPr>
          </w:p>
          <w:p w14:paraId="070CF9EF" w14:textId="51C878EC" w:rsidR="002F447D" w:rsidRPr="005C216F" w:rsidRDefault="00C329BB" w:rsidP="00C329BB">
            <w:pPr>
              <w:rPr>
                <w:rFonts w:ascii="Times New Roman" w:hAnsi="Times New Roman" w:cs="Times New Roman"/>
                <w:sz w:val="24"/>
                <w:szCs w:val="24"/>
                <w:lang w:val="sr-Cyrl-RS"/>
              </w:rPr>
            </w:pPr>
            <w:r>
              <w:rPr>
                <w:rFonts w:ascii="Times New Roman" w:hAnsi="Times New Roman" w:cs="Times New Roman"/>
                <w:sz w:val="24"/>
                <w:szCs w:val="24"/>
                <w:lang w:val="sr-Cyrl-RS"/>
              </w:rPr>
              <w:t>350</w:t>
            </w:r>
          </w:p>
        </w:tc>
      </w:tr>
      <w:tr w:rsidR="00D356CF" w14:paraId="31FB87B2" w14:textId="77777777" w:rsidTr="008A79EB">
        <w:trPr>
          <w:trHeight w:val="140"/>
        </w:trPr>
        <w:tc>
          <w:tcPr>
            <w:tcW w:w="1114" w:type="pct"/>
            <w:tcBorders>
              <w:left w:val="double" w:sz="4" w:space="0" w:color="auto"/>
            </w:tcBorders>
          </w:tcPr>
          <w:p w14:paraId="0F2FA108" w14:textId="5C384E81" w:rsidR="00D356CF" w:rsidRPr="00477185" w:rsidRDefault="00D356CF" w:rsidP="00D356CF">
            <w:pPr>
              <w:rPr>
                <w:rFonts w:ascii="Times New Roman" w:hAnsi="Times New Roman" w:cs="Times New Roman"/>
                <w:sz w:val="24"/>
                <w:szCs w:val="24"/>
                <w:lang w:val="sr-Cyrl-RS"/>
              </w:rPr>
            </w:pPr>
            <w:r w:rsidRPr="00477185">
              <w:rPr>
                <w:rFonts w:ascii="Times New Roman" w:hAnsi="Times New Roman" w:cs="Times New Roman"/>
                <w:sz w:val="24"/>
                <w:szCs w:val="24"/>
                <w:lang w:val="sr-Cyrl-RS"/>
              </w:rPr>
              <w:t>4.7.</w:t>
            </w:r>
            <w:r>
              <w:rPr>
                <w:rFonts w:ascii="Times New Roman" w:hAnsi="Times New Roman" w:cs="Times New Roman"/>
                <w:sz w:val="24"/>
                <w:szCs w:val="24"/>
                <w:lang w:val="sr-Cyrl-RS"/>
              </w:rPr>
              <w:t xml:space="preserve">7 </w:t>
            </w:r>
            <w:r w:rsidRPr="00477185">
              <w:rPr>
                <w:rFonts w:ascii="Times New Roman" w:hAnsi="Times New Roman" w:cs="Times New Roman"/>
                <w:sz w:val="24"/>
                <w:szCs w:val="24"/>
                <w:lang w:val="sr-Cyrl-RS"/>
              </w:rPr>
              <w:t xml:space="preserve"> изменама </w:t>
            </w:r>
            <w:r>
              <w:rPr>
                <w:rFonts w:ascii="Times New Roman" w:hAnsi="Times New Roman" w:cs="Times New Roman"/>
                <w:sz w:val="24"/>
                <w:szCs w:val="24"/>
                <w:lang w:val="sr-Cyrl-RS"/>
              </w:rPr>
              <w:t>Закона о јавном информисању и медијима прописати</w:t>
            </w:r>
            <w:r w:rsidRPr="00477185">
              <w:rPr>
                <w:rFonts w:ascii="Times New Roman" w:hAnsi="Times New Roman" w:cs="Times New Roman"/>
                <w:sz w:val="24"/>
                <w:szCs w:val="24"/>
                <w:lang w:val="sr-Cyrl-RS"/>
              </w:rPr>
              <w:t xml:space="preserve"> забрану истицања порнографских садржаја и сцена насиља на насловним страницама штампаних медија, означавање неприкладног садржаја на онлајн медијима и слично, уз обавезно прописивање санкција за кршење оваквих обавеза</w:t>
            </w:r>
          </w:p>
        </w:tc>
        <w:tc>
          <w:tcPr>
            <w:tcW w:w="458" w:type="pct"/>
          </w:tcPr>
          <w:p w14:paraId="31416388" w14:textId="51ECA0E8" w:rsidR="00D356CF" w:rsidRPr="00B45632" w:rsidRDefault="005027D1"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34943804" w14:textId="20B1D569" w:rsidR="00D356CF" w:rsidRPr="00A038E3" w:rsidRDefault="00A038E3" w:rsidP="00D356CF">
            <w:pPr>
              <w:rPr>
                <w:rFonts w:ascii="Times New Roman" w:hAnsi="Times New Roman" w:cs="Times New Roman"/>
                <w:sz w:val="24"/>
                <w:szCs w:val="24"/>
              </w:rPr>
            </w:pPr>
            <w:r w:rsidRPr="00A038E3">
              <w:rPr>
                <w:rFonts w:ascii="Times New Roman" w:hAnsi="Times New Roman" w:cs="Times New Roman"/>
                <w:sz w:val="24"/>
                <w:szCs w:val="24"/>
                <w:lang w:val="sr-Latn-RS"/>
              </w:rPr>
              <w:t>Мисија ОЕБС-а</w:t>
            </w:r>
          </w:p>
        </w:tc>
        <w:tc>
          <w:tcPr>
            <w:tcW w:w="459" w:type="pct"/>
          </w:tcPr>
          <w:p w14:paraId="3535C29A" w14:textId="00E20174" w:rsidR="00D356CF" w:rsidRPr="00A038E3" w:rsidRDefault="00D356CF" w:rsidP="00D356CF">
            <w:pPr>
              <w:rPr>
                <w:rFonts w:ascii="Times New Roman" w:hAnsi="Times New Roman" w:cs="Times New Roman"/>
                <w:sz w:val="24"/>
                <w:szCs w:val="24"/>
              </w:rPr>
            </w:pPr>
            <w:r w:rsidRPr="00A038E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A038E3" w:rsidRPr="00A038E3">
              <w:rPr>
                <w:rFonts w:ascii="Times New Roman" w:hAnsi="Times New Roman" w:cs="Times New Roman"/>
                <w:sz w:val="24"/>
                <w:szCs w:val="24"/>
                <w:lang w:val="sr-Cyrl-RS"/>
              </w:rPr>
              <w:t>квартал</w:t>
            </w:r>
            <w:r w:rsidRPr="00A038E3">
              <w:rPr>
                <w:rFonts w:ascii="Times New Roman" w:hAnsi="Times New Roman" w:cs="Times New Roman"/>
                <w:sz w:val="24"/>
                <w:szCs w:val="24"/>
              </w:rPr>
              <w:t xml:space="preserve"> 2021</w:t>
            </w:r>
          </w:p>
        </w:tc>
        <w:tc>
          <w:tcPr>
            <w:tcW w:w="611" w:type="pct"/>
          </w:tcPr>
          <w:p w14:paraId="6A775CEB" w14:textId="0531B379" w:rsidR="00D356CF" w:rsidRPr="00A038E3" w:rsidRDefault="00B6091A" w:rsidP="00D356CF">
            <w:pPr>
              <w:rPr>
                <w:rFonts w:ascii="Times New Roman" w:hAnsi="Times New Roman" w:cs="Times New Roman"/>
                <w:sz w:val="24"/>
                <w:szCs w:val="24"/>
              </w:rPr>
            </w:pPr>
            <w:r w:rsidRPr="00A038E3">
              <w:rPr>
                <w:rFonts w:ascii="Times New Roman" w:hAnsi="Times New Roman" w:cs="Times New Roman"/>
                <w:sz w:val="24"/>
                <w:szCs w:val="24"/>
              </w:rPr>
              <w:t>Буџет РС</w:t>
            </w:r>
            <w:r w:rsidRPr="00A038E3" w:rsidDel="00B6091A">
              <w:rPr>
                <w:rFonts w:ascii="Times New Roman" w:hAnsi="Times New Roman" w:cs="Times New Roman"/>
                <w:sz w:val="24"/>
                <w:szCs w:val="24"/>
              </w:rPr>
              <w:t xml:space="preserve"> </w:t>
            </w:r>
          </w:p>
        </w:tc>
        <w:tc>
          <w:tcPr>
            <w:tcW w:w="557" w:type="pct"/>
          </w:tcPr>
          <w:p w14:paraId="00348E73" w14:textId="11E117FA" w:rsidR="00D356CF" w:rsidRPr="00A038E3" w:rsidRDefault="00A038E3" w:rsidP="00D356CF">
            <w:pPr>
              <w:rPr>
                <w:rFonts w:ascii="Times New Roman" w:hAnsi="Times New Roman" w:cs="Times New Roman"/>
                <w:sz w:val="24"/>
                <w:szCs w:val="24"/>
              </w:rPr>
            </w:pPr>
            <w:r w:rsidRPr="00A038E3">
              <w:rPr>
                <w:rFonts w:ascii="Times New Roman" w:hAnsi="Times New Roman" w:cs="Times New Roman"/>
                <w:sz w:val="24"/>
                <w:szCs w:val="24"/>
                <w:lang w:val="sr-Cyrl-RS"/>
              </w:rPr>
              <w:t xml:space="preserve">Средства предвиђена у активности 1.3.1 </w:t>
            </w:r>
          </w:p>
        </w:tc>
        <w:tc>
          <w:tcPr>
            <w:tcW w:w="460" w:type="pct"/>
          </w:tcPr>
          <w:p w14:paraId="7B49748A" w14:textId="77777777" w:rsidR="00D356CF" w:rsidRDefault="00D356CF" w:rsidP="00D356CF"/>
        </w:tc>
        <w:tc>
          <w:tcPr>
            <w:tcW w:w="407" w:type="pct"/>
          </w:tcPr>
          <w:p w14:paraId="4C08DD20" w14:textId="4319E83F" w:rsidR="00D356CF" w:rsidRDefault="00D356CF" w:rsidP="00D356CF"/>
        </w:tc>
        <w:tc>
          <w:tcPr>
            <w:tcW w:w="426" w:type="pct"/>
          </w:tcPr>
          <w:p w14:paraId="0B17FAC1" w14:textId="77777777" w:rsidR="00D356CF" w:rsidRDefault="00D356CF" w:rsidP="00D356CF"/>
        </w:tc>
      </w:tr>
      <w:tr w:rsidR="00D356CF" w14:paraId="4C06D2A1" w14:textId="77777777" w:rsidTr="008A79EB">
        <w:trPr>
          <w:trHeight w:val="140"/>
        </w:trPr>
        <w:tc>
          <w:tcPr>
            <w:tcW w:w="1114" w:type="pct"/>
            <w:tcBorders>
              <w:left w:val="double" w:sz="4" w:space="0" w:color="auto"/>
            </w:tcBorders>
          </w:tcPr>
          <w:p w14:paraId="685B02BD" w14:textId="7F51D17C" w:rsidR="00D356CF" w:rsidRPr="00477185" w:rsidRDefault="00D356CF" w:rsidP="00D356C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4.7.8 изменама Закона о електронским медијима </w:t>
            </w:r>
            <w:r w:rsidRPr="00477185">
              <w:rPr>
                <w:rFonts w:ascii="Times New Roman" w:hAnsi="Times New Roman" w:cs="Times New Roman"/>
                <w:sz w:val="24"/>
                <w:szCs w:val="24"/>
                <w:lang w:val="sr-Cyrl-RS"/>
              </w:rPr>
              <w:t>прописати јасне обавезе издавачима медија, односно пружаоцима медијских услуга, да примене адекватне техничке мере и решења у циљу онемогућавања да деца и малолетници имају приступ медијским садржајима који могу нашкодити физичком, менталном или моралном развоју деце и малолетника, укључујући ту примену механизама условног приступа за ријалитије принудног окружења, уз обавезно прописивање санкција за кршење оваквих обавеза</w:t>
            </w:r>
          </w:p>
        </w:tc>
        <w:tc>
          <w:tcPr>
            <w:tcW w:w="458" w:type="pct"/>
          </w:tcPr>
          <w:p w14:paraId="06850466" w14:textId="5C62498D" w:rsidR="00D356CF" w:rsidRPr="00B45632" w:rsidRDefault="005027D1" w:rsidP="00D356CF">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38067A92" w14:textId="090D156B" w:rsidR="00D356CF" w:rsidRPr="00A038E3" w:rsidRDefault="00C85A59" w:rsidP="00D356CF">
            <w:pPr>
              <w:rPr>
                <w:rFonts w:ascii="Times New Roman" w:hAnsi="Times New Roman" w:cs="Times New Roman"/>
                <w:sz w:val="24"/>
                <w:szCs w:val="24"/>
              </w:rPr>
            </w:pPr>
            <w:r w:rsidRPr="00A038E3">
              <w:rPr>
                <w:rFonts w:ascii="Times New Roman" w:hAnsi="Times New Roman" w:cs="Times New Roman"/>
                <w:sz w:val="24"/>
                <w:szCs w:val="24"/>
                <w:lang w:val="sr-Cyrl-RS"/>
              </w:rPr>
              <w:t>Заштитник грађана</w:t>
            </w:r>
            <w:r w:rsidR="00A038E3" w:rsidRPr="00A038E3">
              <w:rPr>
                <w:rFonts w:ascii="Times New Roman" w:hAnsi="Times New Roman" w:cs="Times New Roman"/>
                <w:sz w:val="24"/>
                <w:szCs w:val="24"/>
                <w:lang w:val="sr-Latn-RS"/>
              </w:rPr>
              <w:t>, Мисија ОЕБС-а</w:t>
            </w:r>
          </w:p>
        </w:tc>
        <w:tc>
          <w:tcPr>
            <w:tcW w:w="459" w:type="pct"/>
          </w:tcPr>
          <w:p w14:paraId="6B9911BF" w14:textId="1EC83E27" w:rsidR="00D356CF" w:rsidRPr="00A038E3" w:rsidRDefault="00D356CF" w:rsidP="00D356CF">
            <w:pPr>
              <w:rPr>
                <w:rFonts w:ascii="Times New Roman" w:hAnsi="Times New Roman" w:cs="Times New Roman"/>
                <w:sz w:val="24"/>
                <w:szCs w:val="24"/>
              </w:rPr>
            </w:pPr>
            <w:r w:rsidRPr="00A038E3">
              <w:rPr>
                <w:rFonts w:ascii="Times New Roman" w:hAnsi="Times New Roman" w:cs="Times New Roman"/>
                <w:sz w:val="24"/>
                <w:szCs w:val="24"/>
              </w:rPr>
              <w:t xml:space="preserve">II </w:t>
            </w:r>
            <w:r w:rsidR="00A038E3" w:rsidRPr="00A038E3">
              <w:rPr>
                <w:rFonts w:ascii="Times New Roman" w:hAnsi="Times New Roman" w:cs="Times New Roman"/>
                <w:sz w:val="24"/>
                <w:szCs w:val="24"/>
                <w:lang w:val="sr-Cyrl-RS"/>
              </w:rPr>
              <w:t>квартал</w:t>
            </w:r>
            <w:r w:rsidRPr="00A038E3">
              <w:rPr>
                <w:rFonts w:ascii="Times New Roman" w:hAnsi="Times New Roman" w:cs="Times New Roman"/>
                <w:sz w:val="24"/>
                <w:szCs w:val="24"/>
              </w:rPr>
              <w:t xml:space="preserve"> 2022</w:t>
            </w:r>
          </w:p>
        </w:tc>
        <w:tc>
          <w:tcPr>
            <w:tcW w:w="611" w:type="pct"/>
          </w:tcPr>
          <w:p w14:paraId="6A4ABD00" w14:textId="2965F6CC" w:rsidR="00D356CF" w:rsidRPr="00A038E3" w:rsidRDefault="00B6091A" w:rsidP="00D356CF">
            <w:pPr>
              <w:rPr>
                <w:rFonts w:ascii="Times New Roman" w:hAnsi="Times New Roman" w:cs="Times New Roman"/>
                <w:sz w:val="24"/>
                <w:szCs w:val="24"/>
              </w:rPr>
            </w:pPr>
            <w:r w:rsidRPr="00A038E3">
              <w:rPr>
                <w:rFonts w:ascii="Times New Roman" w:hAnsi="Times New Roman" w:cs="Times New Roman"/>
                <w:sz w:val="24"/>
                <w:szCs w:val="24"/>
              </w:rPr>
              <w:t>Буџет РС</w:t>
            </w:r>
            <w:r w:rsidRPr="00A038E3" w:rsidDel="00B6091A">
              <w:rPr>
                <w:rFonts w:ascii="Times New Roman" w:hAnsi="Times New Roman" w:cs="Times New Roman"/>
                <w:sz w:val="24"/>
                <w:szCs w:val="24"/>
              </w:rPr>
              <w:t xml:space="preserve"> </w:t>
            </w:r>
          </w:p>
        </w:tc>
        <w:tc>
          <w:tcPr>
            <w:tcW w:w="557" w:type="pct"/>
          </w:tcPr>
          <w:p w14:paraId="5041A980" w14:textId="1713FC55" w:rsidR="00D356CF" w:rsidRPr="00A038E3" w:rsidRDefault="00A038E3" w:rsidP="00D356CF">
            <w:pPr>
              <w:rPr>
                <w:rFonts w:ascii="Times New Roman" w:hAnsi="Times New Roman" w:cs="Times New Roman"/>
                <w:sz w:val="24"/>
                <w:szCs w:val="24"/>
              </w:rPr>
            </w:pPr>
            <w:r w:rsidRPr="00A038E3">
              <w:rPr>
                <w:rFonts w:ascii="Times New Roman" w:hAnsi="Times New Roman" w:cs="Times New Roman"/>
                <w:sz w:val="24"/>
                <w:szCs w:val="24"/>
                <w:lang w:val="sr-Cyrl-RS"/>
              </w:rPr>
              <w:t xml:space="preserve">Средства предевиђена у активности 2.2.4 </w:t>
            </w:r>
          </w:p>
        </w:tc>
        <w:tc>
          <w:tcPr>
            <w:tcW w:w="460" w:type="pct"/>
          </w:tcPr>
          <w:p w14:paraId="0210810D" w14:textId="77777777" w:rsidR="00D356CF" w:rsidRDefault="00D356CF" w:rsidP="00D356CF"/>
        </w:tc>
        <w:tc>
          <w:tcPr>
            <w:tcW w:w="407" w:type="pct"/>
          </w:tcPr>
          <w:p w14:paraId="4E337244" w14:textId="77777777" w:rsidR="00D356CF" w:rsidRDefault="00D356CF" w:rsidP="00D356CF"/>
        </w:tc>
        <w:tc>
          <w:tcPr>
            <w:tcW w:w="426" w:type="pct"/>
          </w:tcPr>
          <w:p w14:paraId="26B36A6E" w14:textId="1671CF99" w:rsidR="00D356CF" w:rsidRDefault="00D356CF" w:rsidP="00D356CF"/>
        </w:tc>
      </w:tr>
    </w:tbl>
    <w:p w14:paraId="67199AA0" w14:textId="42B7B2F1" w:rsidR="00475E61" w:rsidRDefault="00475E61"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1459172"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0D73DF2E" w14:textId="09105070" w:rsidR="00475E61" w:rsidRPr="009D6C2D" w:rsidRDefault="001C3E6C" w:rsidP="00B14F8E">
            <w:pPr>
              <w:spacing w:line="276" w:lineRule="auto"/>
              <w:jc w:val="both"/>
              <w:rPr>
                <w:rFonts w:ascii="Times New Roman" w:hAnsi="Times New Roman" w:cs="Times New Roman"/>
                <w:sz w:val="24"/>
                <w:szCs w:val="24"/>
              </w:rPr>
            </w:pPr>
            <w:r w:rsidRPr="009D6C2D">
              <w:rPr>
                <w:rFonts w:ascii="Times New Roman" w:hAnsi="Times New Roman" w:cs="Times New Roman"/>
                <w:b/>
                <w:sz w:val="24"/>
                <w:szCs w:val="24"/>
                <w:lang w:val="sr-Cyrl-RS"/>
              </w:rPr>
              <w:t>Мера 4.8</w:t>
            </w:r>
            <w:r w:rsidR="00B14F8E" w:rsidRPr="009D6C2D">
              <w:rPr>
                <w:rFonts w:ascii="Times New Roman" w:hAnsi="Times New Roman" w:cs="Times New Roman"/>
                <w:b/>
                <w:sz w:val="24"/>
                <w:szCs w:val="24"/>
                <w:lang w:val="sr-Cyrl-RS"/>
              </w:rPr>
              <w:t>:</w:t>
            </w:r>
            <w:r w:rsidR="00B14F8E" w:rsidRPr="009D6C2D">
              <w:rPr>
                <w:rFonts w:ascii="Times New Roman" w:hAnsi="Times New Roman" w:cs="Times New Roman"/>
                <w:sz w:val="24"/>
                <w:szCs w:val="24"/>
                <w:lang w:val="sr-Cyrl-RS"/>
              </w:rPr>
              <w:t xml:space="preserve"> </w:t>
            </w:r>
            <w:r w:rsidR="00B14F8E" w:rsidRPr="009D6C2D">
              <w:rPr>
                <w:rFonts w:ascii="Times New Roman" w:hAnsi="Times New Roman" w:cs="Times New Roman"/>
                <w:sz w:val="24"/>
                <w:szCs w:val="24"/>
              </w:rPr>
              <w:t>Успостављање повољног окружења за развој медија цивилног сектора</w:t>
            </w:r>
          </w:p>
        </w:tc>
      </w:tr>
      <w:tr w:rsidR="00475E61" w:rsidRPr="00A358B7" w14:paraId="221C0FC7"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4E9A2EC" w14:textId="7E5248CD" w:rsidR="00475E61" w:rsidRPr="009D6C2D" w:rsidRDefault="00475E61" w:rsidP="008A79EB">
            <w:pPr>
              <w:rPr>
                <w:rFonts w:ascii="Times New Roman" w:hAnsi="Times New Roman" w:cs="Times New Roman"/>
                <w:b/>
                <w:sz w:val="24"/>
                <w:szCs w:val="24"/>
                <w:lang w:val="sr-Cyrl-RS"/>
              </w:rPr>
            </w:pPr>
            <w:r w:rsidRPr="009D6C2D">
              <w:rPr>
                <w:rFonts w:ascii="Times New Roman" w:hAnsi="Times New Roman" w:cs="Times New Roman"/>
                <w:b/>
                <w:sz w:val="24"/>
                <w:szCs w:val="24"/>
                <w:lang w:val="sr-Cyrl-RS"/>
              </w:rPr>
              <w:t xml:space="preserve">Орган </w:t>
            </w:r>
            <w:r w:rsidRPr="009D6C2D">
              <w:rPr>
                <w:rFonts w:ascii="Times New Roman" w:hAnsi="Times New Roman" w:cs="Times New Roman"/>
                <w:b/>
                <w:sz w:val="24"/>
                <w:szCs w:val="24"/>
                <w:lang w:val="sr-Latn-RS"/>
              </w:rPr>
              <w:t>o</w:t>
            </w:r>
            <w:r w:rsidRPr="009D6C2D">
              <w:rPr>
                <w:rFonts w:ascii="Times New Roman" w:hAnsi="Times New Roman" w:cs="Times New Roman"/>
                <w:b/>
                <w:sz w:val="24"/>
                <w:szCs w:val="24"/>
                <w:lang w:val="sr-Cyrl-RS"/>
              </w:rPr>
              <w:t xml:space="preserve">дговоран за спровођење </w:t>
            </w:r>
            <w:r w:rsidRPr="009D6C2D">
              <w:rPr>
                <w:rFonts w:ascii="Times New Roman" w:hAnsi="Times New Roman" w:cs="Times New Roman"/>
                <w:b/>
                <w:sz w:val="24"/>
                <w:szCs w:val="24"/>
              </w:rPr>
              <w:t>(</w:t>
            </w:r>
            <w:r w:rsidRPr="009D6C2D">
              <w:rPr>
                <w:rFonts w:ascii="Times New Roman" w:hAnsi="Times New Roman" w:cs="Times New Roman"/>
                <w:b/>
                <w:sz w:val="24"/>
                <w:szCs w:val="24"/>
                <w:lang w:val="sr-Cyrl-RS"/>
              </w:rPr>
              <w:t>координисање спровођења) мере:</w:t>
            </w:r>
            <w:r w:rsidR="009D6C2D" w:rsidRPr="009D6C2D">
              <w:rPr>
                <w:rFonts w:ascii="Times New Roman" w:hAnsi="Times New Roman" w:cs="Times New Roman"/>
                <w:b/>
                <w:sz w:val="24"/>
                <w:szCs w:val="24"/>
                <w:lang w:val="sr-Cyrl-RS"/>
              </w:rPr>
              <w:t xml:space="preserve"> </w:t>
            </w:r>
            <w:r w:rsidR="00B14F8E" w:rsidRPr="009D6C2D">
              <w:rPr>
                <w:rFonts w:ascii="Times New Roman" w:hAnsi="Times New Roman" w:cs="Times New Roman"/>
                <w:sz w:val="24"/>
                <w:szCs w:val="24"/>
                <w:lang w:val="sr-Cyrl-RS"/>
              </w:rPr>
              <w:t>Министарство културе и информисања</w:t>
            </w:r>
          </w:p>
        </w:tc>
      </w:tr>
      <w:tr w:rsidR="00475E61" w:rsidRPr="00A358B7" w14:paraId="7F75E69A"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996092E" w14:textId="2411F1B4"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Период спровођења</w:t>
            </w:r>
            <w:r w:rsidRPr="009D6C2D">
              <w:rPr>
                <w:rFonts w:ascii="Times New Roman" w:hAnsi="Times New Roman" w:cs="Times New Roman"/>
                <w:sz w:val="24"/>
                <w:szCs w:val="24"/>
                <w:lang w:val="sr-Cyrl-RS"/>
              </w:rPr>
              <w:t>:</w:t>
            </w:r>
            <w:r w:rsidR="009D6C2D" w:rsidRPr="009D6C2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BEAF2EA" w14:textId="61D2C2F1"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Тип мере</w:t>
            </w:r>
            <w:r w:rsidRPr="009D6C2D">
              <w:rPr>
                <w:rFonts w:ascii="Times New Roman" w:hAnsi="Times New Roman" w:cs="Times New Roman"/>
                <w:sz w:val="24"/>
                <w:szCs w:val="24"/>
                <w:lang w:val="sr-Cyrl-RS"/>
              </w:rPr>
              <w:t>:</w:t>
            </w:r>
            <w:r w:rsidR="00B70BFC" w:rsidRPr="009D6C2D">
              <w:rPr>
                <w:rFonts w:ascii="Times New Roman" w:hAnsi="Times New Roman" w:cs="Times New Roman"/>
                <w:sz w:val="24"/>
                <w:szCs w:val="24"/>
                <w:lang w:val="sr-Cyrl-RS"/>
              </w:rPr>
              <w:t xml:space="preserve"> подстицајна</w:t>
            </w:r>
          </w:p>
        </w:tc>
      </w:tr>
      <w:tr w:rsidR="00475E61" w:rsidRPr="00A77182" w14:paraId="5FBFDF18" w14:textId="77777777" w:rsidTr="008A79EB">
        <w:trPr>
          <w:trHeight w:val="950"/>
        </w:trPr>
        <w:tc>
          <w:tcPr>
            <w:tcW w:w="3219" w:type="dxa"/>
            <w:tcBorders>
              <w:top w:val="double" w:sz="4" w:space="0" w:color="auto"/>
            </w:tcBorders>
            <w:shd w:val="clear" w:color="auto" w:fill="D9D9D9" w:themeFill="background1" w:themeFillShade="D9"/>
          </w:tcPr>
          <w:p w14:paraId="691C9BDA"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Показатељ</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и</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0993E86B"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rPr>
              <w:t>J</w:t>
            </w:r>
            <w:r w:rsidRPr="009D6C2D">
              <w:rPr>
                <w:rFonts w:ascii="Times New Roman" w:hAnsi="Times New Roman" w:cs="Times New Roman"/>
                <w:sz w:val="24"/>
                <w:szCs w:val="24"/>
                <w:lang w:val="sr-Cyrl-RS"/>
              </w:rPr>
              <w:t>единица мере</w:t>
            </w:r>
          </w:p>
          <w:p w14:paraId="0A480BC5" w14:textId="77777777" w:rsidR="00475E61" w:rsidRPr="009D6C2D"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08F82F34"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34379EEE"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54D8DD69"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1EB2F3E4"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52433723"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77A7143A"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Циљана вредност у последњој години АП</w:t>
            </w:r>
          </w:p>
        </w:tc>
      </w:tr>
      <w:tr w:rsidR="00475E61" w:rsidRPr="00DF0431" w14:paraId="1F3520EF" w14:textId="77777777" w:rsidTr="00B14F8E">
        <w:trPr>
          <w:trHeight w:val="302"/>
        </w:trPr>
        <w:tc>
          <w:tcPr>
            <w:tcW w:w="3219" w:type="dxa"/>
            <w:tcBorders>
              <w:top w:val="double" w:sz="4" w:space="0" w:color="auto"/>
              <w:bottom w:val="double" w:sz="4" w:space="0" w:color="auto"/>
            </w:tcBorders>
            <w:shd w:val="clear" w:color="auto" w:fill="FFFFFF" w:themeFill="background1"/>
          </w:tcPr>
          <w:p w14:paraId="5EDE7675" w14:textId="1B6D9166" w:rsidR="00475E61" w:rsidRPr="00865B17" w:rsidRDefault="00B14F8E" w:rsidP="008A79EB">
            <w:pPr>
              <w:shd w:val="clear" w:color="auto" w:fill="FFFFFF" w:themeFill="background1"/>
              <w:rPr>
                <w:rFonts w:ascii="Times New Roman" w:hAnsi="Times New Roman" w:cs="Times New Roman"/>
                <w:sz w:val="24"/>
                <w:szCs w:val="24"/>
                <w:lang w:val="sr-Cyrl-RS"/>
              </w:rPr>
            </w:pPr>
            <w:r w:rsidRPr="00865B17">
              <w:rPr>
                <w:rFonts w:ascii="Times New Roman" w:hAnsi="Times New Roman" w:cs="Times New Roman"/>
                <w:sz w:val="24"/>
                <w:szCs w:val="24"/>
              </w:rPr>
              <w:t>измена регулативе и дефинисање статуса медија цивилног сектора</w:t>
            </w:r>
          </w:p>
        </w:tc>
        <w:tc>
          <w:tcPr>
            <w:tcW w:w="1475" w:type="dxa"/>
            <w:tcBorders>
              <w:top w:val="double" w:sz="4" w:space="0" w:color="auto"/>
              <w:bottom w:val="double" w:sz="4" w:space="0" w:color="auto"/>
            </w:tcBorders>
            <w:shd w:val="clear" w:color="auto" w:fill="FFFFFF" w:themeFill="background1"/>
          </w:tcPr>
          <w:p w14:paraId="17733F12" w14:textId="4A83FDA0" w:rsidR="00475E61"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3B4763D7" w14:textId="67847A17" w:rsidR="00475E61"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 xml:space="preserve">„Службени </w:t>
            </w:r>
            <w:r w:rsidR="005027D1">
              <w:rPr>
                <w:rFonts w:ascii="Times New Roman" w:hAnsi="Times New Roman" w:cs="Times New Roman"/>
                <w:sz w:val="24"/>
                <w:szCs w:val="24"/>
                <w:lang w:val="sr-Cyrl-RS"/>
              </w:rPr>
              <w:t>гласник Републике Србије</w:t>
            </w:r>
            <w:r w:rsidRPr="00B45632">
              <w:rPr>
                <w:rFonts w:ascii="Times New Roman" w:hAnsi="Times New Roman" w:cs="Times New Roman"/>
                <w:sz w:val="24"/>
                <w:szCs w:val="24"/>
                <w:lang w:val="sr-Cyrl-RS"/>
              </w:rPr>
              <w:t>”</w:t>
            </w:r>
          </w:p>
        </w:tc>
        <w:tc>
          <w:tcPr>
            <w:tcW w:w="1769" w:type="dxa"/>
            <w:gridSpan w:val="2"/>
            <w:tcBorders>
              <w:top w:val="double" w:sz="4" w:space="0" w:color="auto"/>
              <w:bottom w:val="double" w:sz="4" w:space="0" w:color="auto"/>
            </w:tcBorders>
            <w:shd w:val="clear" w:color="auto" w:fill="FFFFFF" w:themeFill="background1"/>
          </w:tcPr>
          <w:p w14:paraId="3CCE01D4"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4628E9DF" w14:textId="35D1E92A" w:rsidR="00475E61" w:rsidRPr="00F556C2" w:rsidRDefault="00477185" w:rsidP="00477185">
            <w:pPr>
              <w:shd w:val="clear" w:color="auto" w:fill="FFFFFF" w:themeFill="background1"/>
              <w:jc w:val="center"/>
              <w:rPr>
                <w:rFonts w:ascii="Times New Roman" w:hAnsi="Times New Roman" w:cs="Times New Roman"/>
                <w:sz w:val="24"/>
                <w:szCs w:val="24"/>
                <w:lang w:val="sr-Cyrl-RS"/>
              </w:rPr>
            </w:pPr>
            <w:r w:rsidRPr="00F556C2">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2AA0F145"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7B54B510"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7BB30E36" w14:textId="77777777" w:rsidR="00475E61" w:rsidRPr="00DF0431" w:rsidRDefault="00475E61" w:rsidP="00477185">
            <w:pPr>
              <w:shd w:val="clear" w:color="auto" w:fill="FFFFFF" w:themeFill="background1"/>
              <w:jc w:val="center"/>
              <w:rPr>
                <w:rFonts w:ascii="Arial" w:hAnsi="Arial" w:cs="Arial"/>
                <w:sz w:val="20"/>
                <w:szCs w:val="20"/>
                <w:lang w:val="sr-Cyrl-RS"/>
              </w:rPr>
            </w:pPr>
          </w:p>
        </w:tc>
      </w:tr>
      <w:tr w:rsidR="00B14F8E" w:rsidRPr="00DF0431" w14:paraId="31629A67" w14:textId="77777777" w:rsidTr="008A79EB">
        <w:trPr>
          <w:trHeight w:val="302"/>
        </w:trPr>
        <w:tc>
          <w:tcPr>
            <w:tcW w:w="3219" w:type="dxa"/>
            <w:tcBorders>
              <w:top w:val="double" w:sz="4" w:space="0" w:color="auto"/>
            </w:tcBorders>
            <w:shd w:val="clear" w:color="auto" w:fill="FFFFFF" w:themeFill="background1"/>
          </w:tcPr>
          <w:p w14:paraId="0ACDDF6B" w14:textId="14F6BC40" w:rsidR="00B14F8E" w:rsidRPr="00865B17" w:rsidRDefault="00B14F8E" w:rsidP="008A79EB">
            <w:pPr>
              <w:shd w:val="clear" w:color="auto" w:fill="FFFFFF" w:themeFill="background1"/>
              <w:rPr>
                <w:rFonts w:ascii="Times New Roman" w:hAnsi="Times New Roman" w:cs="Times New Roman"/>
                <w:sz w:val="24"/>
                <w:szCs w:val="24"/>
                <w:lang w:val="sr-Cyrl-RS"/>
              </w:rPr>
            </w:pPr>
            <w:r w:rsidRPr="00865B17">
              <w:rPr>
                <w:rFonts w:ascii="Times New Roman" w:hAnsi="Times New Roman" w:cs="Times New Roman"/>
                <w:sz w:val="24"/>
                <w:szCs w:val="24"/>
              </w:rPr>
              <w:t>број медија цивилног сектора</w:t>
            </w:r>
          </w:p>
        </w:tc>
        <w:tc>
          <w:tcPr>
            <w:tcW w:w="1475" w:type="dxa"/>
            <w:tcBorders>
              <w:top w:val="double" w:sz="4" w:space="0" w:color="auto"/>
            </w:tcBorders>
            <w:shd w:val="clear" w:color="auto" w:fill="FFFFFF" w:themeFill="background1"/>
          </w:tcPr>
          <w:p w14:paraId="1700C199" w14:textId="05B96477" w:rsidR="00B14F8E"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30FC721" w14:textId="7D3E58F1" w:rsidR="00B14F8E" w:rsidRPr="00B45632" w:rsidRDefault="00F44046"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Latn-RS"/>
              </w:rPr>
              <w:t>Регистар медија</w:t>
            </w:r>
          </w:p>
        </w:tc>
        <w:tc>
          <w:tcPr>
            <w:tcW w:w="1769" w:type="dxa"/>
            <w:gridSpan w:val="2"/>
            <w:tcBorders>
              <w:top w:val="double" w:sz="4" w:space="0" w:color="auto"/>
            </w:tcBorders>
            <w:shd w:val="clear" w:color="auto" w:fill="FFFFFF" w:themeFill="background1"/>
          </w:tcPr>
          <w:p w14:paraId="5F56E779" w14:textId="77777777" w:rsidR="00B14F8E" w:rsidRPr="00DF0431" w:rsidRDefault="00B14F8E"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23FAE66C" w14:textId="481A3139" w:rsidR="00B14F8E" w:rsidRPr="00F556C2" w:rsidRDefault="00477185" w:rsidP="00477185">
            <w:pPr>
              <w:shd w:val="clear" w:color="auto" w:fill="FFFFFF" w:themeFill="background1"/>
              <w:jc w:val="center"/>
              <w:rPr>
                <w:rFonts w:ascii="Times New Roman" w:hAnsi="Times New Roman" w:cs="Times New Roman"/>
                <w:sz w:val="24"/>
                <w:szCs w:val="24"/>
                <w:lang w:val="sr-Cyrl-RS"/>
              </w:rPr>
            </w:pPr>
            <w:r w:rsidRPr="00F556C2">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6B66926D" w14:textId="77777777" w:rsidR="00B14F8E" w:rsidRPr="00DF0431" w:rsidRDefault="00B14F8E"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90C4D97" w14:textId="77777777" w:rsidR="00B14F8E" w:rsidRPr="00DF0431" w:rsidRDefault="00B14F8E"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8098C92" w14:textId="77777777" w:rsidR="00B14F8E" w:rsidRPr="00DF0431" w:rsidRDefault="00B14F8E" w:rsidP="00477185">
            <w:pPr>
              <w:shd w:val="clear" w:color="auto" w:fill="FFFFFF" w:themeFill="background1"/>
              <w:jc w:val="center"/>
              <w:rPr>
                <w:rFonts w:ascii="Arial" w:hAnsi="Arial" w:cs="Arial"/>
                <w:sz w:val="20"/>
                <w:szCs w:val="20"/>
                <w:lang w:val="sr-Cyrl-RS"/>
              </w:rPr>
            </w:pPr>
          </w:p>
        </w:tc>
      </w:tr>
      <w:tr w:rsidR="00B14F8E" w:rsidRPr="00DF0431" w14:paraId="62247303" w14:textId="77777777" w:rsidTr="008A79EB">
        <w:trPr>
          <w:trHeight w:val="302"/>
        </w:trPr>
        <w:tc>
          <w:tcPr>
            <w:tcW w:w="3219" w:type="dxa"/>
            <w:tcBorders>
              <w:top w:val="double" w:sz="4" w:space="0" w:color="auto"/>
            </w:tcBorders>
            <w:shd w:val="clear" w:color="auto" w:fill="FFFFFF" w:themeFill="background1"/>
          </w:tcPr>
          <w:p w14:paraId="20392317" w14:textId="52501769" w:rsidR="00B14F8E" w:rsidRPr="00865B17" w:rsidRDefault="00B14F8E" w:rsidP="008A79EB">
            <w:pPr>
              <w:shd w:val="clear" w:color="auto" w:fill="FFFFFF" w:themeFill="background1"/>
              <w:rPr>
                <w:rFonts w:ascii="Times New Roman" w:hAnsi="Times New Roman" w:cs="Times New Roman"/>
                <w:sz w:val="24"/>
                <w:szCs w:val="24"/>
                <w:lang w:val="sr-Cyrl-RS"/>
              </w:rPr>
            </w:pPr>
            <w:r w:rsidRPr="00865B17">
              <w:rPr>
                <w:rFonts w:ascii="Times New Roman" w:hAnsi="Times New Roman" w:cs="Times New Roman"/>
                <w:sz w:val="24"/>
                <w:szCs w:val="24"/>
              </w:rPr>
              <w:t>број подржаних и реализованих пројеката медија цивилног сектора</w:t>
            </w:r>
          </w:p>
        </w:tc>
        <w:tc>
          <w:tcPr>
            <w:tcW w:w="1475" w:type="dxa"/>
            <w:tcBorders>
              <w:top w:val="double" w:sz="4" w:space="0" w:color="auto"/>
            </w:tcBorders>
            <w:shd w:val="clear" w:color="auto" w:fill="FFFFFF" w:themeFill="background1"/>
          </w:tcPr>
          <w:p w14:paraId="4B03FA21" w14:textId="059E4101" w:rsidR="00B14F8E"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729F967B" w14:textId="1A633D1F" w:rsidR="00B14F8E" w:rsidRPr="00B45632" w:rsidRDefault="00F44046"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 органа јавне власти који су расписали конкурсе</w:t>
            </w:r>
          </w:p>
        </w:tc>
        <w:tc>
          <w:tcPr>
            <w:tcW w:w="1769" w:type="dxa"/>
            <w:gridSpan w:val="2"/>
            <w:tcBorders>
              <w:top w:val="double" w:sz="4" w:space="0" w:color="auto"/>
            </w:tcBorders>
            <w:shd w:val="clear" w:color="auto" w:fill="FFFFFF" w:themeFill="background1"/>
          </w:tcPr>
          <w:p w14:paraId="6F5CEC5C" w14:textId="27DE89CD" w:rsidR="00B14F8E" w:rsidRPr="00DF0431" w:rsidRDefault="00DD7AC2" w:rsidP="00477185">
            <w:pPr>
              <w:shd w:val="clear" w:color="auto" w:fill="FFFFFF" w:themeFill="background1"/>
              <w:jc w:val="center"/>
              <w:rPr>
                <w:rFonts w:ascii="Arial" w:hAnsi="Arial" w:cs="Arial"/>
                <w:sz w:val="20"/>
                <w:szCs w:val="20"/>
                <w:lang w:val="sr-Cyrl-RS"/>
              </w:rPr>
            </w:pPr>
            <w:r w:rsidRPr="00DD7AC2">
              <w:rPr>
                <w:rFonts w:ascii="Times New Roman" w:hAnsi="Times New Roman" w:cs="Times New Roman"/>
                <w:sz w:val="24"/>
                <w:szCs w:val="24"/>
                <w:lang w:val="sr-Cyrl-RS"/>
              </w:rPr>
              <w:t xml:space="preserve">62 </w:t>
            </w:r>
            <w:r>
              <w:rPr>
                <w:rFonts w:ascii="Times New Roman" w:hAnsi="Times New Roman" w:cs="Times New Roman"/>
                <w:sz w:val="24"/>
                <w:szCs w:val="24"/>
                <w:lang w:val="sr-Cyrl-RS"/>
              </w:rPr>
              <w:t>Покрајински</w:t>
            </w:r>
            <w:r w:rsidRPr="00816408">
              <w:rPr>
                <w:rFonts w:ascii="Times New Roman" w:hAnsi="Times New Roman" w:cs="Times New Roman"/>
                <w:sz w:val="24"/>
                <w:szCs w:val="24"/>
                <w:lang w:val="sr-Cyrl-RS"/>
              </w:rPr>
              <w:t xml:space="preserve"> секре</w:t>
            </w:r>
            <w:r>
              <w:rPr>
                <w:rFonts w:ascii="Times New Roman" w:hAnsi="Times New Roman" w:cs="Times New Roman"/>
                <w:sz w:val="24"/>
                <w:szCs w:val="24"/>
                <w:lang w:val="sr-Cyrl-RS"/>
              </w:rPr>
              <w:t>таријат</w:t>
            </w:r>
            <w:r w:rsidRPr="00816408">
              <w:rPr>
                <w:rFonts w:ascii="Times New Roman" w:hAnsi="Times New Roman" w:cs="Times New Roman"/>
                <w:sz w:val="24"/>
                <w:szCs w:val="24"/>
                <w:lang w:val="sr-Cyrl-RS"/>
              </w:rPr>
              <w:t xml:space="preserve"> за културу, јавно информисање и сарадњу са верским заједницама</w:t>
            </w:r>
          </w:p>
        </w:tc>
        <w:tc>
          <w:tcPr>
            <w:tcW w:w="1707" w:type="dxa"/>
            <w:tcBorders>
              <w:top w:val="double" w:sz="4" w:space="0" w:color="auto"/>
            </w:tcBorders>
            <w:shd w:val="clear" w:color="auto" w:fill="FFFFFF" w:themeFill="background1"/>
          </w:tcPr>
          <w:p w14:paraId="5AE4730A" w14:textId="7598424D" w:rsidR="00B14F8E" w:rsidRPr="00F556C2" w:rsidRDefault="00477185" w:rsidP="00477185">
            <w:pPr>
              <w:shd w:val="clear" w:color="auto" w:fill="FFFFFF" w:themeFill="background1"/>
              <w:jc w:val="center"/>
              <w:rPr>
                <w:rFonts w:ascii="Times New Roman" w:hAnsi="Times New Roman" w:cs="Times New Roman"/>
                <w:sz w:val="24"/>
                <w:szCs w:val="24"/>
                <w:lang w:val="sr-Cyrl-RS"/>
              </w:rPr>
            </w:pPr>
            <w:r w:rsidRPr="00F556C2">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091E3CF3" w14:textId="05A1986D" w:rsidR="00B14F8E" w:rsidRPr="00A038E3" w:rsidRDefault="00814A30" w:rsidP="00477185">
            <w:pPr>
              <w:shd w:val="clear" w:color="auto" w:fill="FFFFFF" w:themeFill="background1"/>
              <w:jc w:val="center"/>
              <w:rPr>
                <w:rFonts w:ascii="Times New Roman" w:hAnsi="Times New Roman" w:cs="Times New Roman"/>
                <w:sz w:val="24"/>
                <w:szCs w:val="24"/>
                <w:lang w:val="sr-Latn-RS"/>
              </w:rPr>
            </w:pPr>
            <w:r w:rsidRPr="00A038E3">
              <w:rPr>
                <w:rFonts w:ascii="Times New Roman" w:hAnsi="Times New Roman" w:cs="Times New Roman"/>
                <w:sz w:val="24"/>
                <w:szCs w:val="24"/>
                <w:lang w:val="sr-Latn-RS"/>
              </w:rPr>
              <w:t>53</w:t>
            </w:r>
          </w:p>
        </w:tc>
        <w:tc>
          <w:tcPr>
            <w:tcW w:w="1573" w:type="dxa"/>
            <w:tcBorders>
              <w:top w:val="double" w:sz="4" w:space="0" w:color="auto"/>
              <w:right w:val="double" w:sz="4" w:space="0" w:color="auto"/>
            </w:tcBorders>
            <w:shd w:val="clear" w:color="auto" w:fill="FFFFFF" w:themeFill="background1"/>
          </w:tcPr>
          <w:p w14:paraId="6814E27C" w14:textId="668E561D" w:rsidR="00B14F8E" w:rsidRPr="00A038E3" w:rsidRDefault="00814A30" w:rsidP="00477185">
            <w:pPr>
              <w:shd w:val="clear" w:color="auto" w:fill="FFFFFF" w:themeFill="background1"/>
              <w:jc w:val="center"/>
              <w:rPr>
                <w:rFonts w:ascii="Times New Roman" w:hAnsi="Times New Roman" w:cs="Times New Roman"/>
                <w:sz w:val="24"/>
                <w:szCs w:val="24"/>
                <w:lang w:val="sr-Latn-RS"/>
              </w:rPr>
            </w:pPr>
            <w:r w:rsidRPr="00A038E3">
              <w:rPr>
                <w:rFonts w:ascii="Times New Roman" w:hAnsi="Times New Roman" w:cs="Times New Roman"/>
                <w:sz w:val="24"/>
                <w:szCs w:val="24"/>
                <w:lang w:val="sr-Latn-RS"/>
              </w:rPr>
              <w:t>60</w:t>
            </w:r>
          </w:p>
        </w:tc>
        <w:tc>
          <w:tcPr>
            <w:tcW w:w="1269" w:type="dxa"/>
            <w:tcBorders>
              <w:top w:val="double" w:sz="4" w:space="0" w:color="auto"/>
              <w:right w:val="double" w:sz="4" w:space="0" w:color="auto"/>
            </w:tcBorders>
            <w:shd w:val="clear" w:color="auto" w:fill="FFFFFF" w:themeFill="background1"/>
          </w:tcPr>
          <w:p w14:paraId="04418F55" w14:textId="45D1A458" w:rsidR="00B14F8E" w:rsidRPr="00A038E3" w:rsidRDefault="00814A30" w:rsidP="00477185">
            <w:pPr>
              <w:shd w:val="clear" w:color="auto" w:fill="FFFFFF" w:themeFill="background1"/>
              <w:jc w:val="center"/>
              <w:rPr>
                <w:rFonts w:ascii="Times New Roman" w:hAnsi="Times New Roman" w:cs="Times New Roman"/>
                <w:sz w:val="24"/>
                <w:szCs w:val="24"/>
                <w:lang w:val="sr-Latn-RS"/>
              </w:rPr>
            </w:pPr>
            <w:r w:rsidRPr="00A038E3">
              <w:rPr>
                <w:rFonts w:ascii="Times New Roman" w:hAnsi="Times New Roman" w:cs="Times New Roman"/>
                <w:sz w:val="24"/>
                <w:szCs w:val="24"/>
                <w:lang w:val="sr-Latn-RS"/>
              </w:rPr>
              <w:t>60</w:t>
            </w:r>
          </w:p>
        </w:tc>
      </w:tr>
      <w:tr w:rsidR="00B14F8E" w:rsidRPr="00DF0431" w14:paraId="0993ED90" w14:textId="77777777" w:rsidTr="008A79EB">
        <w:trPr>
          <w:trHeight w:val="302"/>
        </w:trPr>
        <w:tc>
          <w:tcPr>
            <w:tcW w:w="3219" w:type="dxa"/>
            <w:tcBorders>
              <w:top w:val="double" w:sz="4" w:space="0" w:color="auto"/>
            </w:tcBorders>
            <w:shd w:val="clear" w:color="auto" w:fill="FFFFFF" w:themeFill="background1"/>
          </w:tcPr>
          <w:p w14:paraId="1C1CABC0" w14:textId="491D6FEC" w:rsidR="00B14F8E" w:rsidRPr="00865B17" w:rsidRDefault="00865B17" w:rsidP="008A79EB">
            <w:pPr>
              <w:shd w:val="clear" w:color="auto" w:fill="FFFFFF" w:themeFill="background1"/>
              <w:rPr>
                <w:rFonts w:ascii="Times New Roman" w:hAnsi="Times New Roman" w:cs="Times New Roman"/>
                <w:sz w:val="24"/>
                <w:szCs w:val="24"/>
                <w:lang w:val="sr-Cyrl-RS"/>
              </w:rPr>
            </w:pPr>
            <w:r w:rsidRPr="00865B17">
              <w:rPr>
                <w:rFonts w:ascii="Times New Roman" w:hAnsi="Times New Roman" w:cs="Times New Roman"/>
                <w:sz w:val="24"/>
                <w:szCs w:val="24"/>
              </w:rPr>
              <w:t>израђена студија</w:t>
            </w:r>
          </w:p>
        </w:tc>
        <w:tc>
          <w:tcPr>
            <w:tcW w:w="1475" w:type="dxa"/>
            <w:tcBorders>
              <w:top w:val="double" w:sz="4" w:space="0" w:color="auto"/>
            </w:tcBorders>
            <w:shd w:val="clear" w:color="auto" w:fill="FFFFFF" w:themeFill="background1"/>
          </w:tcPr>
          <w:p w14:paraId="12F59814" w14:textId="1D7D976B" w:rsidR="00B14F8E"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72D7FAFF" w14:textId="0C766F60" w:rsidR="00B14F8E" w:rsidRPr="00B45632" w:rsidRDefault="00F44046"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Latn-RS"/>
              </w:rPr>
              <w:t>Објављена студија</w:t>
            </w:r>
          </w:p>
        </w:tc>
        <w:tc>
          <w:tcPr>
            <w:tcW w:w="1769" w:type="dxa"/>
            <w:gridSpan w:val="2"/>
            <w:tcBorders>
              <w:top w:val="double" w:sz="4" w:space="0" w:color="auto"/>
            </w:tcBorders>
            <w:shd w:val="clear" w:color="auto" w:fill="FFFFFF" w:themeFill="background1"/>
          </w:tcPr>
          <w:p w14:paraId="62C510A1" w14:textId="77777777" w:rsidR="00B14F8E" w:rsidRPr="00DF0431" w:rsidRDefault="00B14F8E"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3D1BE467" w14:textId="26ADFE1D" w:rsidR="00B14F8E" w:rsidRPr="00F556C2" w:rsidRDefault="00477185" w:rsidP="00477185">
            <w:pPr>
              <w:shd w:val="clear" w:color="auto" w:fill="FFFFFF" w:themeFill="background1"/>
              <w:jc w:val="center"/>
              <w:rPr>
                <w:rFonts w:ascii="Times New Roman" w:hAnsi="Times New Roman" w:cs="Times New Roman"/>
                <w:sz w:val="24"/>
                <w:szCs w:val="24"/>
                <w:lang w:val="sr-Cyrl-RS"/>
              </w:rPr>
            </w:pPr>
            <w:r w:rsidRPr="00F556C2">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2161D2E" w14:textId="77777777" w:rsidR="00B14F8E" w:rsidRPr="00DF0431" w:rsidRDefault="00B14F8E"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556A5EC7" w14:textId="77777777" w:rsidR="00B14F8E" w:rsidRPr="00DF0431" w:rsidRDefault="00B14F8E"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6CC2D5E0" w14:textId="77777777" w:rsidR="00B14F8E" w:rsidRPr="00DF0431" w:rsidRDefault="00B14F8E" w:rsidP="00477185">
            <w:pPr>
              <w:shd w:val="clear" w:color="auto" w:fill="FFFFFF" w:themeFill="background1"/>
              <w:jc w:val="center"/>
              <w:rPr>
                <w:rFonts w:ascii="Arial" w:hAnsi="Arial" w:cs="Arial"/>
                <w:sz w:val="20"/>
                <w:szCs w:val="20"/>
                <w:lang w:val="sr-Cyrl-RS"/>
              </w:rPr>
            </w:pPr>
          </w:p>
        </w:tc>
      </w:tr>
    </w:tbl>
    <w:p w14:paraId="543D3947"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69FD4F03"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4BCB4B6F" w14:textId="5581A50B"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финансирања мере</w:t>
            </w:r>
          </w:p>
          <w:p w14:paraId="5119B7B7" w14:textId="77777777" w:rsidR="00475E61" w:rsidRPr="009D6C2D"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62A9D1E0" w14:textId="69A57C4C"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Веза са програмским буџетом</w:t>
            </w:r>
          </w:p>
          <w:p w14:paraId="27E57BE2" w14:textId="77777777" w:rsidR="00475E61" w:rsidRPr="009D6C2D"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CE4A18" w14:textId="0C9E5FA1" w:rsidR="00475E61" w:rsidRPr="009D6C2D" w:rsidRDefault="00475E61"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Укупна процењена финансијска средства у 000 дин.</w:t>
            </w:r>
            <w:r w:rsidRPr="009D6C2D">
              <w:rPr>
                <w:rStyle w:val="FootnoteReference"/>
                <w:rFonts w:ascii="Times New Roman" w:hAnsi="Times New Roman" w:cs="Times New Roman"/>
                <w:sz w:val="24"/>
                <w:szCs w:val="24"/>
                <w:lang w:val="sr-Cyrl-RS"/>
              </w:rPr>
              <w:t xml:space="preserve"> </w:t>
            </w:r>
          </w:p>
        </w:tc>
      </w:tr>
      <w:tr w:rsidR="00475E61" w:rsidRPr="00A77182" w14:paraId="288FEEC8"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35CD0D31" w14:textId="77777777" w:rsidR="00475E61" w:rsidRPr="009D6C2D"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167FE83F" w14:textId="77777777" w:rsidR="00475E61" w:rsidRPr="009D6C2D"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3FD6B63"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C0D9F23"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19EEA50"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2022</w:t>
            </w:r>
          </w:p>
        </w:tc>
      </w:tr>
      <w:tr w:rsidR="00475E61" w:rsidRPr="00A77182" w14:paraId="0A22C82D"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4C841D4" w14:textId="77777777" w:rsidR="00475E61" w:rsidRPr="009D6C2D" w:rsidRDefault="00475E61" w:rsidP="008A79EB">
            <w:pPr>
              <w:rPr>
                <w:rStyle w:val="PageNumber"/>
                <w:rFonts w:ascii="Times New Roman" w:hAnsi="Times New Roman" w:cs="Times New Roman"/>
                <w:sz w:val="24"/>
                <w:szCs w:val="24"/>
              </w:rPr>
            </w:pPr>
            <w:r w:rsidRPr="009D6C2D">
              <w:rPr>
                <w:rStyle w:val="PageNumber"/>
                <w:rFonts w:ascii="Times New Roman" w:hAnsi="Times New Roman" w:cs="Times New Roman"/>
                <w:sz w:val="24"/>
                <w:szCs w:val="24"/>
                <w:lang w:val="sr-Cyrl-RS"/>
              </w:rPr>
              <w:t>Приходи из буџета</w:t>
            </w:r>
            <w:r w:rsidRPr="009D6C2D">
              <w:rPr>
                <w:rStyle w:val="PageNumber"/>
                <w:rFonts w:ascii="Times New Roman" w:hAnsi="Times New Roman" w:cs="Times New Roman"/>
                <w:sz w:val="24"/>
                <w:szCs w:val="24"/>
              </w:rPr>
              <w:t>;</w:t>
            </w:r>
          </w:p>
          <w:p w14:paraId="01922D53" w14:textId="77777777"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FE16B51" w14:textId="77777777" w:rsidR="00475E61" w:rsidRPr="009D6C2D"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65DEFC09" w14:textId="77777777" w:rsidR="00475E61" w:rsidRPr="009D6C2D"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677C301" w14:textId="77777777" w:rsidR="00475E61" w:rsidRPr="009D6C2D"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2B80E01F" w14:textId="77777777" w:rsidR="00475E61" w:rsidRPr="009D6C2D" w:rsidRDefault="00475E61" w:rsidP="008A79EB">
            <w:pPr>
              <w:rPr>
                <w:rFonts w:ascii="Times New Roman" w:hAnsi="Times New Roman" w:cs="Times New Roman"/>
                <w:sz w:val="24"/>
                <w:szCs w:val="24"/>
                <w:lang w:val="sr-Cyrl-RS"/>
              </w:rPr>
            </w:pPr>
          </w:p>
        </w:tc>
      </w:tr>
      <w:tr w:rsidR="00475E61" w:rsidRPr="00A77182" w14:paraId="03865278"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36621B0" w14:textId="77777777" w:rsidR="00475E61" w:rsidRPr="009D6C2D"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02757BF" w14:textId="77777777" w:rsidR="00475E61" w:rsidRPr="009D6C2D"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705E0922" w14:textId="77777777" w:rsidR="00475E61" w:rsidRPr="009D6C2D"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629159E1" w14:textId="77777777" w:rsidR="00475E61" w:rsidRPr="009D6C2D"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D3208BE" w14:textId="77777777" w:rsidR="00475E61" w:rsidRPr="009D6C2D" w:rsidRDefault="00475E61" w:rsidP="008A79EB">
            <w:pPr>
              <w:rPr>
                <w:rFonts w:ascii="Times New Roman" w:hAnsi="Times New Roman" w:cs="Times New Roman"/>
                <w:sz w:val="24"/>
                <w:szCs w:val="24"/>
                <w:lang w:val="sr-Cyrl-RS"/>
              </w:rPr>
            </w:pPr>
          </w:p>
        </w:tc>
      </w:tr>
    </w:tbl>
    <w:p w14:paraId="5316795E"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3147F4C6"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203AF8B2"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11638D93" w14:textId="77777777"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333AE9C4"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rPr>
              <w:t>O</w:t>
            </w:r>
            <w:r w:rsidRPr="009D6C2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7626C1DE"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47E84E4B" w14:textId="32C76C2B" w:rsidR="00475E61" w:rsidRPr="009D6C2D" w:rsidRDefault="00475E61"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36107BC6" w14:textId="278D8ECE"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Веза са програмским буџетом</w:t>
            </w:r>
          </w:p>
          <w:p w14:paraId="31691D51" w14:textId="77777777" w:rsidR="00475E61" w:rsidRPr="009D6C2D"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289683B8" w14:textId="7CAC3EDD" w:rsidR="00475E61" w:rsidRPr="009D6C2D" w:rsidRDefault="00475E61"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Укупна процењена финансијска средства по изворима у 000 дин.</w:t>
            </w:r>
            <w:r w:rsidRPr="009D6C2D">
              <w:rPr>
                <w:rStyle w:val="FootnoteReference"/>
                <w:rFonts w:ascii="Times New Roman" w:hAnsi="Times New Roman" w:cs="Times New Roman"/>
                <w:sz w:val="24"/>
                <w:szCs w:val="24"/>
                <w:lang w:val="sr-Cyrl-RS"/>
              </w:rPr>
              <w:t xml:space="preserve"> </w:t>
            </w:r>
          </w:p>
        </w:tc>
      </w:tr>
      <w:tr w:rsidR="00475E61" w14:paraId="3EA9BA64" w14:textId="77777777" w:rsidTr="008A79EB">
        <w:trPr>
          <w:trHeight w:val="386"/>
        </w:trPr>
        <w:tc>
          <w:tcPr>
            <w:tcW w:w="1114" w:type="pct"/>
            <w:vMerge/>
            <w:tcBorders>
              <w:left w:val="double" w:sz="4" w:space="0" w:color="auto"/>
            </w:tcBorders>
            <w:shd w:val="clear" w:color="auto" w:fill="FFF2CC" w:themeFill="accent4" w:themeFillTint="33"/>
          </w:tcPr>
          <w:p w14:paraId="30861BFC" w14:textId="77777777" w:rsidR="00475E61" w:rsidRPr="009D6C2D"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23EC5409" w14:textId="77777777" w:rsidR="00475E61" w:rsidRPr="009D6C2D"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3C60ADAB" w14:textId="77777777" w:rsidR="00475E61" w:rsidRPr="009D6C2D"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3F34F23" w14:textId="77777777" w:rsidR="00475E61" w:rsidRPr="009D6C2D"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082FDFA3" w14:textId="77777777" w:rsidR="00475E61" w:rsidRPr="009D6C2D"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2FA3359A" w14:textId="77777777" w:rsidR="00475E61" w:rsidRPr="009D6C2D"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234C1011" w14:textId="59942A40"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w:t>
            </w:r>
            <w:r w:rsidR="00E077C9" w:rsidRPr="009D6C2D">
              <w:rPr>
                <w:rFonts w:ascii="Times New Roman" w:hAnsi="Times New Roman" w:cs="Times New Roman"/>
                <w:sz w:val="24"/>
                <w:szCs w:val="24"/>
                <w:lang w:val="sr-Latn-RS"/>
              </w:rPr>
              <w:t>20</w:t>
            </w:r>
          </w:p>
        </w:tc>
        <w:tc>
          <w:tcPr>
            <w:tcW w:w="407" w:type="pct"/>
            <w:shd w:val="clear" w:color="auto" w:fill="FFF2CC" w:themeFill="accent4" w:themeFillTint="33"/>
          </w:tcPr>
          <w:p w14:paraId="38111BB7" w14:textId="2425B830"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w:t>
            </w:r>
            <w:r w:rsidR="00E077C9" w:rsidRPr="009D6C2D">
              <w:rPr>
                <w:rFonts w:ascii="Times New Roman" w:hAnsi="Times New Roman" w:cs="Times New Roman"/>
                <w:sz w:val="24"/>
                <w:szCs w:val="24"/>
                <w:lang w:val="sr-Latn-RS"/>
              </w:rPr>
              <w:t>1</w:t>
            </w:r>
          </w:p>
        </w:tc>
        <w:tc>
          <w:tcPr>
            <w:tcW w:w="426" w:type="pct"/>
            <w:shd w:val="clear" w:color="auto" w:fill="FFF2CC" w:themeFill="accent4" w:themeFillTint="33"/>
          </w:tcPr>
          <w:p w14:paraId="03611686" w14:textId="5617C23B"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w:t>
            </w:r>
            <w:r w:rsidR="00E077C9" w:rsidRPr="009D6C2D">
              <w:rPr>
                <w:rFonts w:ascii="Times New Roman" w:hAnsi="Times New Roman" w:cs="Times New Roman"/>
                <w:sz w:val="24"/>
                <w:szCs w:val="24"/>
                <w:lang w:val="sr-Latn-RS"/>
              </w:rPr>
              <w:t>2</w:t>
            </w:r>
          </w:p>
        </w:tc>
      </w:tr>
      <w:tr w:rsidR="00475E61" w14:paraId="6C9FF347" w14:textId="77777777" w:rsidTr="008A79EB">
        <w:trPr>
          <w:trHeight w:val="543"/>
        </w:trPr>
        <w:tc>
          <w:tcPr>
            <w:tcW w:w="1114" w:type="pct"/>
            <w:tcBorders>
              <w:left w:val="double" w:sz="4" w:space="0" w:color="auto"/>
            </w:tcBorders>
          </w:tcPr>
          <w:p w14:paraId="419D6F3D" w14:textId="77777777" w:rsidR="00475E61" w:rsidRDefault="001C3E6C" w:rsidP="008A79EB">
            <w:pPr>
              <w:rPr>
                <w:rFonts w:ascii="Times New Roman" w:hAnsi="Times New Roman"/>
                <w:sz w:val="24"/>
                <w:szCs w:val="24"/>
                <w:lang w:val="sr-Cyrl-RS"/>
              </w:rPr>
            </w:pPr>
            <w:r w:rsidRPr="00477185">
              <w:rPr>
                <w:rFonts w:ascii="Times New Roman" w:hAnsi="Times New Roman" w:cs="Times New Roman"/>
                <w:sz w:val="24"/>
                <w:szCs w:val="24"/>
                <w:lang w:val="sr-Cyrl-RS"/>
              </w:rPr>
              <w:t>4.8</w:t>
            </w:r>
            <w:r w:rsidR="00475E61" w:rsidRPr="00477185">
              <w:rPr>
                <w:rFonts w:ascii="Times New Roman" w:hAnsi="Times New Roman" w:cs="Times New Roman"/>
                <w:sz w:val="24"/>
                <w:szCs w:val="24"/>
                <w:lang w:val="sr-Cyrl-RS"/>
              </w:rPr>
              <w:t>.</w:t>
            </w:r>
            <w:r w:rsidR="00475E61" w:rsidRPr="00602488">
              <w:rPr>
                <w:rFonts w:ascii="Times New Roman" w:hAnsi="Times New Roman" w:cs="Times New Roman"/>
                <w:sz w:val="24"/>
                <w:szCs w:val="24"/>
                <w:lang w:val="sr-Cyrl-RS"/>
              </w:rPr>
              <w:t>1</w:t>
            </w:r>
            <w:r w:rsidR="00344859" w:rsidRPr="00602488">
              <w:rPr>
                <w:rFonts w:ascii="Times New Roman" w:hAnsi="Times New Roman" w:cs="Times New Roman"/>
                <w:sz w:val="24"/>
                <w:szCs w:val="24"/>
                <w:lang w:val="sr-Cyrl-RS"/>
              </w:rPr>
              <w:t xml:space="preserve"> изменама Закон</w:t>
            </w:r>
            <w:r w:rsidR="00602488">
              <w:rPr>
                <w:rFonts w:ascii="Times New Roman" w:hAnsi="Times New Roman" w:cs="Times New Roman"/>
                <w:sz w:val="24"/>
                <w:szCs w:val="24"/>
                <w:lang w:val="sr-Cyrl-RS"/>
              </w:rPr>
              <w:t xml:space="preserve">а </w:t>
            </w:r>
            <w:r w:rsidR="00344859" w:rsidRPr="00602488">
              <w:rPr>
                <w:rFonts w:ascii="Times New Roman" w:hAnsi="Times New Roman" w:cs="Times New Roman"/>
                <w:sz w:val="24"/>
                <w:szCs w:val="24"/>
                <w:lang w:val="sr-Cyrl-RS"/>
              </w:rPr>
              <w:t>о јавном инфромисању и медијима редефинисати појам</w:t>
            </w:r>
            <w:r w:rsidR="00865B17">
              <w:rPr>
                <w:lang w:val="sr-Cyrl-RS"/>
              </w:rPr>
              <w:t xml:space="preserve"> </w:t>
            </w:r>
            <w:r w:rsidR="00865B17" w:rsidRPr="0048788F">
              <w:rPr>
                <w:rFonts w:ascii="Times New Roman" w:hAnsi="Times New Roman"/>
                <w:sz w:val="24"/>
                <w:szCs w:val="24"/>
              </w:rPr>
              <w:t xml:space="preserve"> медија цивилног сектора тако да буду законски препознати као сви непрофитни медији без обзира на технологију коју користе и без обзира на зону покривања</w:t>
            </w:r>
            <w:r w:rsidR="004B2962">
              <w:rPr>
                <w:rFonts w:ascii="Times New Roman" w:hAnsi="Times New Roman"/>
                <w:sz w:val="24"/>
                <w:szCs w:val="24"/>
                <w:lang w:val="sr-Cyrl-RS"/>
              </w:rPr>
              <w:t>,</w:t>
            </w:r>
          </w:p>
          <w:p w14:paraId="10607283" w14:textId="38CFF201" w:rsidR="004B2962" w:rsidRPr="004B2962" w:rsidRDefault="004B2962" w:rsidP="008A79EB">
            <w:pPr>
              <w:rPr>
                <w:lang w:val="sr-Cyrl-RS"/>
              </w:rPr>
            </w:pPr>
            <w:r>
              <w:rPr>
                <w:rFonts w:ascii="Times New Roman" w:hAnsi="Times New Roman"/>
                <w:sz w:val="24"/>
                <w:szCs w:val="24"/>
                <w:lang w:val="sr-Cyrl-RS"/>
              </w:rPr>
              <w:t>- створити услове да се пројектно суфинансирају производња медијских садржаја од јавног интереса кји настају у сарадњу са публиком и члановима заједнице</w:t>
            </w:r>
          </w:p>
        </w:tc>
        <w:tc>
          <w:tcPr>
            <w:tcW w:w="458" w:type="pct"/>
          </w:tcPr>
          <w:p w14:paraId="5F15B972" w14:textId="7BC894C7" w:rsidR="00475E61" w:rsidRPr="00602488" w:rsidRDefault="005027D1"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5F782A8C" w14:textId="1DF5E611" w:rsidR="00475E61" w:rsidRDefault="00475E61" w:rsidP="008A79EB"/>
        </w:tc>
        <w:tc>
          <w:tcPr>
            <w:tcW w:w="459" w:type="pct"/>
          </w:tcPr>
          <w:p w14:paraId="2005186D" w14:textId="795E7D41" w:rsidR="00475E61" w:rsidRPr="00A038E3" w:rsidRDefault="00E077C9" w:rsidP="008A79EB">
            <w:pPr>
              <w:rPr>
                <w:rFonts w:ascii="Times New Roman" w:hAnsi="Times New Roman" w:cs="Times New Roman"/>
                <w:sz w:val="24"/>
                <w:szCs w:val="24"/>
                <w:lang w:val="sr-Latn-RS"/>
              </w:rPr>
            </w:pPr>
            <w:r w:rsidRPr="00A038E3">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00A038E3" w:rsidRPr="00A038E3">
              <w:rPr>
                <w:rFonts w:ascii="Times New Roman" w:hAnsi="Times New Roman" w:cs="Times New Roman"/>
                <w:sz w:val="24"/>
                <w:szCs w:val="24"/>
                <w:lang w:val="sr-Cyrl-RS"/>
              </w:rPr>
              <w:t>квартал</w:t>
            </w:r>
            <w:r w:rsidRPr="00A038E3">
              <w:rPr>
                <w:rFonts w:ascii="Times New Roman" w:hAnsi="Times New Roman" w:cs="Times New Roman"/>
                <w:sz w:val="24"/>
                <w:szCs w:val="24"/>
                <w:lang w:val="sr-Latn-RS"/>
              </w:rPr>
              <w:t xml:space="preserve"> 2021</w:t>
            </w:r>
          </w:p>
        </w:tc>
        <w:tc>
          <w:tcPr>
            <w:tcW w:w="611" w:type="pct"/>
          </w:tcPr>
          <w:p w14:paraId="7E86BFB9" w14:textId="243A7071" w:rsidR="00475E61" w:rsidRPr="00A038E3" w:rsidRDefault="00B6091A" w:rsidP="008A79EB">
            <w:pPr>
              <w:rPr>
                <w:rFonts w:ascii="Times New Roman" w:hAnsi="Times New Roman" w:cs="Times New Roman"/>
                <w:sz w:val="24"/>
                <w:szCs w:val="24"/>
                <w:lang w:val="sr-Latn-RS"/>
              </w:rPr>
            </w:pPr>
            <w:r w:rsidRPr="00A038E3">
              <w:rPr>
                <w:rFonts w:ascii="Times New Roman" w:hAnsi="Times New Roman" w:cs="Times New Roman"/>
                <w:sz w:val="24"/>
                <w:szCs w:val="24"/>
              </w:rPr>
              <w:t>Буџет РС</w:t>
            </w:r>
            <w:r w:rsidRPr="00A038E3" w:rsidDel="00B6091A">
              <w:rPr>
                <w:rFonts w:ascii="Times New Roman" w:hAnsi="Times New Roman" w:cs="Times New Roman"/>
                <w:sz w:val="24"/>
                <w:szCs w:val="24"/>
                <w:lang w:val="sr-Latn-RS"/>
              </w:rPr>
              <w:t xml:space="preserve"> </w:t>
            </w:r>
          </w:p>
        </w:tc>
        <w:tc>
          <w:tcPr>
            <w:tcW w:w="557" w:type="pct"/>
          </w:tcPr>
          <w:p w14:paraId="127609E8" w14:textId="39515383" w:rsidR="00E077C9" w:rsidRPr="00A038E3" w:rsidRDefault="00A038E3" w:rsidP="008A79EB">
            <w:pPr>
              <w:rPr>
                <w:rFonts w:ascii="Times New Roman" w:hAnsi="Times New Roman" w:cs="Times New Roman"/>
                <w:sz w:val="24"/>
                <w:szCs w:val="24"/>
              </w:rPr>
            </w:pPr>
            <w:r w:rsidRPr="00A038E3">
              <w:rPr>
                <w:rFonts w:ascii="Times New Roman" w:hAnsi="Times New Roman" w:cs="Times New Roman"/>
                <w:sz w:val="24"/>
                <w:szCs w:val="24"/>
                <w:lang w:val="sr-Cyrl-RS"/>
              </w:rPr>
              <w:t xml:space="preserve">Средства предвиђена у активности 1.3.1 </w:t>
            </w:r>
          </w:p>
        </w:tc>
        <w:tc>
          <w:tcPr>
            <w:tcW w:w="460" w:type="pct"/>
          </w:tcPr>
          <w:p w14:paraId="5566B9C2" w14:textId="77777777" w:rsidR="00475E61" w:rsidRPr="00601998" w:rsidRDefault="00475E61" w:rsidP="008A79EB">
            <w:pPr>
              <w:rPr>
                <w:lang w:val="sr-Cyrl-RS"/>
              </w:rPr>
            </w:pPr>
          </w:p>
        </w:tc>
        <w:tc>
          <w:tcPr>
            <w:tcW w:w="407" w:type="pct"/>
          </w:tcPr>
          <w:p w14:paraId="60F13552" w14:textId="59081B23" w:rsidR="00475E61" w:rsidRPr="00A038E3" w:rsidRDefault="00475E61" w:rsidP="008A79EB">
            <w:pPr>
              <w:rPr>
                <w:lang w:val="sr-Latn-RS"/>
              </w:rPr>
            </w:pPr>
          </w:p>
        </w:tc>
        <w:tc>
          <w:tcPr>
            <w:tcW w:w="426" w:type="pct"/>
          </w:tcPr>
          <w:p w14:paraId="20976F92" w14:textId="77777777" w:rsidR="00475E61" w:rsidRDefault="00475E61" w:rsidP="008A79EB"/>
        </w:tc>
      </w:tr>
      <w:tr w:rsidR="006962A6" w14:paraId="0157D17C" w14:textId="77777777" w:rsidTr="008A79EB">
        <w:trPr>
          <w:trHeight w:val="543"/>
        </w:trPr>
        <w:tc>
          <w:tcPr>
            <w:tcW w:w="1114" w:type="pct"/>
            <w:tcBorders>
              <w:left w:val="double" w:sz="4" w:space="0" w:color="auto"/>
            </w:tcBorders>
          </w:tcPr>
          <w:p w14:paraId="74AB96DD" w14:textId="0939BED0" w:rsidR="006962A6" w:rsidRPr="00477185" w:rsidRDefault="006962A6" w:rsidP="008A79E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4.8.2 изменама Закона о електронским медијима </w:t>
            </w:r>
            <w:r w:rsidRPr="0048788F">
              <w:rPr>
                <w:rFonts w:ascii="Times New Roman" w:hAnsi="Times New Roman"/>
                <w:sz w:val="24"/>
                <w:szCs w:val="24"/>
              </w:rPr>
              <w:t>подстицати развој медија цивилног друштва</w:t>
            </w:r>
          </w:p>
        </w:tc>
        <w:tc>
          <w:tcPr>
            <w:tcW w:w="458" w:type="pct"/>
          </w:tcPr>
          <w:p w14:paraId="75C7A002" w14:textId="6B86D6E3" w:rsidR="006962A6" w:rsidRPr="00602488" w:rsidRDefault="005027D1"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06525328" w14:textId="0AE1B51C" w:rsidR="006962A6" w:rsidRDefault="006962A6" w:rsidP="008A79EB"/>
        </w:tc>
        <w:tc>
          <w:tcPr>
            <w:tcW w:w="459" w:type="pct"/>
          </w:tcPr>
          <w:p w14:paraId="1F4CE4B3" w14:textId="4C125630" w:rsidR="006962A6" w:rsidRPr="00D70022" w:rsidRDefault="00E077C9" w:rsidP="008A79EB">
            <w:pPr>
              <w:rPr>
                <w:rFonts w:ascii="Times New Roman" w:hAnsi="Times New Roman" w:cs="Times New Roman"/>
                <w:sz w:val="24"/>
                <w:szCs w:val="24"/>
                <w:lang w:val="sr-Latn-RS"/>
              </w:rPr>
            </w:pPr>
            <w:r w:rsidRPr="00D70022">
              <w:rPr>
                <w:rFonts w:ascii="Times New Roman" w:hAnsi="Times New Roman" w:cs="Times New Roman"/>
                <w:sz w:val="24"/>
                <w:szCs w:val="24"/>
                <w:lang w:val="sr-Latn-RS"/>
              </w:rPr>
              <w:t xml:space="preserve">II </w:t>
            </w:r>
            <w:r w:rsidR="00D70022" w:rsidRPr="00D70022">
              <w:rPr>
                <w:rFonts w:ascii="Times New Roman" w:hAnsi="Times New Roman" w:cs="Times New Roman"/>
                <w:sz w:val="24"/>
                <w:szCs w:val="24"/>
                <w:lang w:val="sr-Cyrl-RS"/>
              </w:rPr>
              <w:t>квартал</w:t>
            </w:r>
            <w:r w:rsidRPr="00D70022">
              <w:rPr>
                <w:rFonts w:ascii="Times New Roman" w:hAnsi="Times New Roman" w:cs="Times New Roman"/>
                <w:sz w:val="24"/>
                <w:szCs w:val="24"/>
                <w:lang w:val="sr-Latn-RS"/>
              </w:rPr>
              <w:t xml:space="preserve"> 2022</w:t>
            </w:r>
          </w:p>
        </w:tc>
        <w:tc>
          <w:tcPr>
            <w:tcW w:w="611" w:type="pct"/>
          </w:tcPr>
          <w:p w14:paraId="63EE5F39" w14:textId="207C4481" w:rsidR="006962A6" w:rsidRPr="00D70022" w:rsidRDefault="00B6091A" w:rsidP="008A79EB">
            <w:pPr>
              <w:rPr>
                <w:rFonts w:ascii="Times New Roman" w:hAnsi="Times New Roman" w:cs="Times New Roman"/>
                <w:sz w:val="24"/>
                <w:szCs w:val="24"/>
                <w:lang w:val="sr-Latn-RS"/>
              </w:rPr>
            </w:pPr>
            <w:r w:rsidRPr="00D70022">
              <w:rPr>
                <w:rFonts w:ascii="Times New Roman" w:hAnsi="Times New Roman" w:cs="Times New Roman"/>
                <w:sz w:val="24"/>
                <w:szCs w:val="24"/>
              </w:rPr>
              <w:t>Буџет РС</w:t>
            </w:r>
          </w:p>
        </w:tc>
        <w:tc>
          <w:tcPr>
            <w:tcW w:w="557" w:type="pct"/>
          </w:tcPr>
          <w:p w14:paraId="4AC7F063" w14:textId="74908C3C" w:rsidR="00E077C9" w:rsidRPr="00D70022" w:rsidRDefault="00D70022" w:rsidP="008A79EB">
            <w:pPr>
              <w:rPr>
                <w:rFonts w:ascii="Times New Roman" w:hAnsi="Times New Roman" w:cs="Times New Roman"/>
                <w:sz w:val="24"/>
                <w:szCs w:val="24"/>
              </w:rPr>
            </w:pPr>
            <w:r w:rsidRPr="00D70022">
              <w:rPr>
                <w:rFonts w:ascii="Times New Roman" w:hAnsi="Times New Roman" w:cs="Times New Roman"/>
                <w:sz w:val="24"/>
                <w:szCs w:val="24"/>
                <w:lang w:val="sr-Cyrl-RS"/>
              </w:rPr>
              <w:t xml:space="preserve">Средства предвиђена у активности 2.2.4 </w:t>
            </w:r>
          </w:p>
        </w:tc>
        <w:tc>
          <w:tcPr>
            <w:tcW w:w="460" w:type="pct"/>
          </w:tcPr>
          <w:p w14:paraId="735DE845" w14:textId="77777777" w:rsidR="006962A6" w:rsidRPr="00601998" w:rsidRDefault="006962A6" w:rsidP="008A79EB">
            <w:pPr>
              <w:rPr>
                <w:lang w:val="sr-Cyrl-RS"/>
              </w:rPr>
            </w:pPr>
          </w:p>
        </w:tc>
        <w:tc>
          <w:tcPr>
            <w:tcW w:w="407" w:type="pct"/>
          </w:tcPr>
          <w:p w14:paraId="74A484E4" w14:textId="77777777" w:rsidR="006962A6" w:rsidRPr="00FA7EB8" w:rsidRDefault="006962A6" w:rsidP="008A79EB">
            <w:pPr>
              <w:rPr>
                <w:lang w:val="sr-Cyrl-RS"/>
              </w:rPr>
            </w:pPr>
          </w:p>
        </w:tc>
        <w:tc>
          <w:tcPr>
            <w:tcW w:w="426" w:type="pct"/>
          </w:tcPr>
          <w:p w14:paraId="668B1955" w14:textId="2705EDDA" w:rsidR="006962A6" w:rsidRDefault="006962A6" w:rsidP="008A79EB"/>
        </w:tc>
      </w:tr>
      <w:tr w:rsidR="006962A6" w14:paraId="6C719E3C" w14:textId="77777777" w:rsidTr="008A79EB">
        <w:trPr>
          <w:trHeight w:val="543"/>
        </w:trPr>
        <w:tc>
          <w:tcPr>
            <w:tcW w:w="1114" w:type="pct"/>
            <w:tcBorders>
              <w:left w:val="double" w:sz="4" w:space="0" w:color="auto"/>
            </w:tcBorders>
          </w:tcPr>
          <w:p w14:paraId="4F501C23" w14:textId="481CF5F4" w:rsidR="006962A6" w:rsidRDefault="006962A6" w:rsidP="008A79E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4.8.3 </w:t>
            </w:r>
            <w:r w:rsidRPr="00F556C2">
              <w:rPr>
                <w:rFonts w:ascii="Times New Roman" w:hAnsi="Times New Roman" w:cs="Times New Roman"/>
                <w:sz w:val="24"/>
                <w:szCs w:val="24"/>
                <w:lang w:val="sr-Cyrl-RS"/>
              </w:rPr>
              <w:t xml:space="preserve">изменама Закона о </w:t>
            </w:r>
            <w:r w:rsidR="00D70022" w:rsidRPr="00F556C2">
              <w:rPr>
                <w:rFonts w:ascii="Times New Roman" w:hAnsi="Times New Roman" w:cs="Times New Roman"/>
                <w:sz w:val="24"/>
                <w:szCs w:val="24"/>
                <w:lang w:val="sr-Cyrl-RS"/>
              </w:rPr>
              <w:t>накнадама</w:t>
            </w:r>
            <w:r w:rsidRPr="00F556C2">
              <w:rPr>
                <w:rFonts w:ascii="Times New Roman" w:hAnsi="Times New Roman" w:cs="Times New Roman"/>
                <w:sz w:val="24"/>
                <w:szCs w:val="24"/>
                <w:lang w:val="sr-Cyrl-RS"/>
              </w:rPr>
              <w:t xml:space="preserve"> </w:t>
            </w:r>
            <w:r w:rsidRPr="00F556C2">
              <w:rPr>
                <w:rFonts w:ascii="Times New Roman" w:hAnsi="Times New Roman"/>
                <w:sz w:val="24"/>
                <w:szCs w:val="24"/>
              </w:rPr>
              <w:t>подстицати развој медија цивилног друштва, и то посебно, умањењем накнада за радио-фреквенције</w:t>
            </w:r>
          </w:p>
        </w:tc>
        <w:tc>
          <w:tcPr>
            <w:tcW w:w="458" w:type="pct"/>
          </w:tcPr>
          <w:p w14:paraId="59771D3A" w14:textId="198D5329" w:rsidR="004011A8" w:rsidRPr="004011A8" w:rsidRDefault="0019607C" w:rsidP="00F556C2">
            <w:pPr>
              <w:spacing w:after="635"/>
              <w:ind w:left="-8"/>
              <w:jc w:val="both"/>
              <w:rPr>
                <w:rFonts w:ascii="Times New Roman" w:eastAsia="Times New Roman" w:hAnsi="Times New Roman" w:cs="Times New Roman"/>
                <w:lang w:val="sr-Cyrl-RS"/>
              </w:rPr>
            </w:pPr>
            <w:r>
              <w:rPr>
                <w:rFonts w:ascii="Times New Roman" w:hAnsi="Times New Roman" w:cs="Times New Roman"/>
                <w:sz w:val="24"/>
                <w:szCs w:val="24"/>
                <w:lang w:val="sr-Cyrl-RS"/>
              </w:rPr>
              <w:t>М</w:t>
            </w:r>
            <w:r w:rsidR="00C555CA">
              <w:rPr>
                <w:rFonts w:ascii="Times New Roman" w:hAnsi="Times New Roman" w:cs="Times New Roman"/>
                <w:sz w:val="24"/>
                <w:szCs w:val="24"/>
                <w:lang w:val="sr-Cyrl-RS"/>
              </w:rPr>
              <w:t xml:space="preserve">инистарство </w:t>
            </w:r>
            <w:r w:rsidR="005027D1">
              <w:rPr>
                <w:rFonts w:ascii="Times New Roman" w:hAnsi="Times New Roman" w:cs="Times New Roman"/>
                <w:sz w:val="24"/>
                <w:szCs w:val="24"/>
                <w:lang w:val="sr-Cyrl-RS"/>
              </w:rPr>
              <w:t>финансија</w:t>
            </w:r>
            <w:r w:rsidR="004011A8">
              <w:rPr>
                <w:rFonts w:ascii="Times New Roman" w:hAnsi="Times New Roman" w:cs="Times New Roman"/>
                <w:sz w:val="24"/>
                <w:szCs w:val="24"/>
                <w:lang w:val="sr-Latn-RS"/>
              </w:rPr>
              <w:t>,</w:t>
            </w:r>
            <w:r w:rsidR="004011A8" w:rsidRPr="004011A8">
              <w:rPr>
                <w:rFonts w:ascii="Times New Roman" w:eastAsia="Times New Roman" w:hAnsi="Times New Roman" w:cs="Times New Roman"/>
                <w:lang w:val="sr-Cyrl-RS"/>
              </w:rPr>
              <w:t xml:space="preserve"> </w:t>
            </w:r>
            <w:r w:rsidR="004011A8" w:rsidRPr="005027D1">
              <w:rPr>
                <w:rFonts w:ascii="Times New Roman" w:eastAsia="Times New Roman" w:hAnsi="Times New Roman" w:cs="Times New Roman"/>
                <w:sz w:val="24"/>
                <w:szCs w:val="24"/>
                <w:lang w:val="sr-Cyrl-RS"/>
              </w:rPr>
              <w:t>Министарство трговине, туризма и телекомуникација</w:t>
            </w:r>
          </w:p>
          <w:p w14:paraId="534A038D" w14:textId="77777777" w:rsidR="006962A6" w:rsidRDefault="006962A6" w:rsidP="008A79EB">
            <w:pPr>
              <w:rPr>
                <w:rFonts w:ascii="Times New Roman" w:hAnsi="Times New Roman" w:cs="Times New Roman"/>
                <w:sz w:val="24"/>
                <w:szCs w:val="24"/>
                <w:lang w:val="sr-Latn-RS"/>
              </w:rPr>
            </w:pPr>
          </w:p>
          <w:p w14:paraId="4F544155" w14:textId="3AC5DA07" w:rsidR="004011A8" w:rsidRPr="00F556C2" w:rsidRDefault="004011A8" w:rsidP="008A79EB">
            <w:pPr>
              <w:rPr>
                <w:rFonts w:ascii="Times New Roman" w:hAnsi="Times New Roman" w:cs="Times New Roman"/>
                <w:sz w:val="24"/>
                <w:szCs w:val="24"/>
                <w:lang w:val="sr-Latn-RS"/>
              </w:rPr>
            </w:pPr>
          </w:p>
        </w:tc>
        <w:tc>
          <w:tcPr>
            <w:tcW w:w="508" w:type="pct"/>
          </w:tcPr>
          <w:p w14:paraId="6E5B32D1" w14:textId="742C7BEC" w:rsidR="006962A6" w:rsidRPr="00D70022" w:rsidRDefault="006962A6" w:rsidP="008A79EB">
            <w:pPr>
              <w:rPr>
                <w:highlight w:val="yellow"/>
              </w:rPr>
            </w:pPr>
          </w:p>
        </w:tc>
        <w:tc>
          <w:tcPr>
            <w:tcW w:w="459" w:type="pct"/>
          </w:tcPr>
          <w:p w14:paraId="3BB96D11" w14:textId="38F816B5" w:rsidR="006962A6" w:rsidRPr="00F556C2" w:rsidRDefault="00815D0E" w:rsidP="008A79EB">
            <w:pPr>
              <w:rPr>
                <w:rFonts w:ascii="Times New Roman" w:hAnsi="Times New Roman" w:cs="Times New Roman"/>
                <w:sz w:val="24"/>
                <w:szCs w:val="24"/>
              </w:rPr>
            </w:pPr>
            <w:r w:rsidRPr="00F556C2">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F556C2" w:rsidRPr="00F556C2">
              <w:rPr>
                <w:rFonts w:ascii="Times New Roman" w:hAnsi="Times New Roman" w:cs="Times New Roman"/>
                <w:sz w:val="24"/>
                <w:szCs w:val="24"/>
                <w:lang w:val="sr-Cyrl-RS"/>
              </w:rPr>
              <w:t xml:space="preserve">квартал </w:t>
            </w:r>
            <w:r w:rsidRPr="00F556C2">
              <w:rPr>
                <w:rFonts w:ascii="Times New Roman" w:hAnsi="Times New Roman" w:cs="Times New Roman"/>
                <w:sz w:val="24"/>
                <w:szCs w:val="24"/>
              </w:rPr>
              <w:t xml:space="preserve"> 2021</w:t>
            </w:r>
          </w:p>
        </w:tc>
        <w:tc>
          <w:tcPr>
            <w:tcW w:w="611" w:type="pct"/>
          </w:tcPr>
          <w:p w14:paraId="539A09CE" w14:textId="77777777" w:rsidR="006962A6" w:rsidRPr="007F7EFD" w:rsidRDefault="006962A6" w:rsidP="008A79EB">
            <w:pPr>
              <w:rPr>
                <w:lang w:val="sr-Cyrl-RS"/>
              </w:rPr>
            </w:pPr>
          </w:p>
        </w:tc>
        <w:tc>
          <w:tcPr>
            <w:tcW w:w="557" w:type="pct"/>
          </w:tcPr>
          <w:p w14:paraId="5776FB80" w14:textId="77777777" w:rsidR="006962A6" w:rsidRDefault="006962A6" w:rsidP="008A79EB"/>
        </w:tc>
        <w:tc>
          <w:tcPr>
            <w:tcW w:w="460" w:type="pct"/>
          </w:tcPr>
          <w:p w14:paraId="0A9B4B46" w14:textId="77777777" w:rsidR="006962A6" w:rsidRPr="00601998" w:rsidRDefault="006962A6" w:rsidP="008A79EB">
            <w:pPr>
              <w:rPr>
                <w:lang w:val="sr-Cyrl-RS"/>
              </w:rPr>
            </w:pPr>
          </w:p>
        </w:tc>
        <w:tc>
          <w:tcPr>
            <w:tcW w:w="407" w:type="pct"/>
          </w:tcPr>
          <w:p w14:paraId="02A373E1" w14:textId="77777777" w:rsidR="006962A6" w:rsidRPr="00FA7EB8" w:rsidRDefault="006962A6" w:rsidP="008A79EB">
            <w:pPr>
              <w:rPr>
                <w:lang w:val="sr-Cyrl-RS"/>
              </w:rPr>
            </w:pPr>
          </w:p>
        </w:tc>
        <w:tc>
          <w:tcPr>
            <w:tcW w:w="426" w:type="pct"/>
          </w:tcPr>
          <w:p w14:paraId="53A14219" w14:textId="77777777" w:rsidR="006962A6" w:rsidRDefault="006962A6" w:rsidP="008A79EB"/>
        </w:tc>
      </w:tr>
      <w:tr w:rsidR="006962A6" w14:paraId="2AD7B801" w14:textId="77777777" w:rsidTr="008A79EB">
        <w:trPr>
          <w:trHeight w:val="543"/>
        </w:trPr>
        <w:tc>
          <w:tcPr>
            <w:tcW w:w="1114" w:type="pct"/>
            <w:tcBorders>
              <w:left w:val="double" w:sz="4" w:space="0" w:color="auto"/>
            </w:tcBorders>
          </w:tcPr>
          <w:p w14:paraId="03A99FB3" w14:textId="64D3ACF5" w:rsidR="006962A6" w:rsidRDefault="006962A6" w:rsidP="008A79EB">
            <w:pPr>
              <w:rPr>
                <w:rFonts w:ascii="Times New Roman" w:hAnsi="Times New Roman" w:cs="Times New Roman"/>
                <w:sz w:val="24"/>
                <w:szCs w:val="24"/>
                <w:lang w:val="sr-Cyrl-RS"/>
              </w:rPr>
            </w:pPr>
            <w:r>
              <w:rPr>
                <w:rFonts w:ascii="Times New Roman" w:hAnsi="Times New Roman"/>
                <w:sz w:val="24"/>
                <w:szCs w:val="24"/>
                <w:lang w:val="sr-Cyrl-RS"/>
              </w:rPr>
              <w:t>4.8.4 изменама Закона</w:t>
            </w:r>
            <w:r w:rsidR="002D776B">
              <w:rPr>
                <w:rFonts w:ascii="Times New Roman" w:hAnsi="Times New Roman"/>
                <w:sz w:val="24"/>
                <w:szCs w:val="24"/>
                <w:lang w:val="sr-Cyrl-RS"/>
              </w:rPr>
              <w:t xml:space="preserve"> </w:t>
            </w:r>
            <w:r>
              <w:rPr>
                <w:rFonts w:ascii="Times New Roman" w:hAnsi="Times New Roman"/>
                <w:sz w:val="24"/>
                <w:szCs w:val="24"/>
                <w:lang w:val="sr-Cyrl-RS"/>
              </w:rPr>
              <w:t>о ауторск</w:t>
            </w:r>
            <w:r w:rsidR="006C7CC6">
              <w:rPr>
                <w:rFonts w:ascii="Times New Roman" w:hAnsi="Times New Roman"/>
                <w:sz w:val="24"/>
                <w:szCs w:val="24"/>
                <w:lang w:val="sr-Cyrl-RS"/>
              </w:rPr>
              <w:t>о</w:t>
            </w:r>
            <w:r>
              <w:rPr>
                <w:rFonts w:ascii="Times New Roman" w:hAnsi="Times New Roman"/>
                <w:sz w:val="24"/>
                <w:szCs w:val="24"/>
                <w:lang w:val="sr-Cyrl-RS"/>
              </w:rPr>
              <w:t xml:space="preserve">м и сродним правима предвидети </w:t>
            </w:r>
            <w:r w:rsidR="0019607C">
              <w:rPr>
                <w:rFonts w:ascii="Times New Roman" w:hAnsi="Times New Roman"/>
                <w:sz w:val="24"/>
                <w:szCs w:val="24"/>
                <w:lang w:val="sr-Cyrl-RS"/>
              </w:rPr>
              <w:t>бенефициране тарифе за коришћење ауторск</w:t>
            </w:r>
            <w:r w:rsidR="006C7CC6">
              <w:rPr>
                <w:rFonts w:ascii="Times New Roman" w:hAnsi="Times New Roman"/>
                <w:sz w:val="24"/>
                <w:szCs w:val="24"/>
                <w:lang w:val="sr-Cyrl-RS"/>
              </w:rPr>
              <w:t>ог</w:t>
            </w:r>
            <w:r w:rsidR="0019607C">
              <w:rPr>
                <w:rFonts w:ascii="Times New Roman" w:hAnsi="Times New Roman"/>
                <w:sz w:val="24"/>
                <w:szCs w:val="24"/>
                <w:lang w:val="sr-Cyrl-RS"/>
              </w:rPr>
              <w:t xml:space="preserve"> и сродних права </w:t>
            </w:r>
            <w:r w:rsidR="0019607C">
              <w:rPr>
                <w:rFonts w:ascii="Times New Roman" w:hAnsi="Times New Roman"/>
                <w:sz w:val="24"/>
                <w:szCs w:val="24"/>
              </w:rPr>
              <w:t>ради подстицања развоја цивилног сектора</w:t>
            </w:r>
          </w:p>
        </w:tc>
        <w:tc>
          <w:tcPr>
            <w:tcW w:w="458" w:type="pct"/>
          </w:tcPr>
          <w:p w14:paraId="1D604A8E" w14:textId="25CA1E38" w:rsidR="006962A6" w:rsidRPr="00B35DEC" w:rsidRDefault="00B35DEC"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привреде</w:t>
            </w:r>
          </w:p>
        </w:tc>
        <w:tc>
          <w:tcPr>
            <w:tcW w:w="508" w:type="pct"/>
          </w:tcPr>
          <w:p w14:paraId="1218E9BA" w14:textId="3F015DA2" w:rsidR="006962A6" w:rsidRPr="00403BAC" w:rsidRDefault="00403BAC" w:rsidP="00B35DEC">
            <w:pPr>
              <w:rPr>
                <w:rFonts w:ascii="Times New Roman" w:hAnsi="Times New Roman" w:cs="Times New Roman"/>
                <w:sz w:val="24"/>
                <w:szCs w:val="24"/>
                <w:lang w:val="sr-Cyrl-RS"/>
              </w:rPr>
            </w:pPr>
            <w:r w:rsidRPr="00403BAC">
              <w:rPr>
                <w:rFonts w:ascii="Times New Roman" w:hAnsi="Times New Roman" w:cs="Times New Roman"/>
                <w:sz w:val="24"/>
                <w:szCs w:val="24"/>
                <w:lang w:val="sr-Cyrl-RS"/>
              </w:rPr>
              <w:t>Завод за интелектуалну својину</w:t>
            </w:r>
            <w:r w:rsidR="005027D1">
              <w:rPr>
                <w:rFonts w:ascii="Times New Roman" w:hAnsi="Times New Roman" w:cs="Times New Roman"/>
                <w:sz w:val="24"/>
                <w:szCs w:val="24"/>
                <w:lang w:val="sr-Cyrl-RS"/>
              </w:rPr>
              <w:t xml:space="preserve"> Републике Србије</w:t>
            </w:r>
            <w:r w:rsidRPr="00403BAC">
              <w:rPr>
                <w:rFonts w:ascii="Times New Roman" w:hAnsi="Times New Roman" w:cs="Times New Roman"/>
                <w:sz w:val="24"/>
                <w:szCs w:val="24"/>
                <w:lang w:val="sr-Cyrl-RS"/>
              </w:rPr>
              <w:t xml:space="preserve"> </w:t>
            </w:r>
          </w:p>
        </w:tc>
        <w:tc>
          <w:tcPr>
            <w:tcW w:w="459" w:type="pct"/>
          </w:tcPr>
          <w:p w14:paraId="60CB4AA0" w14:textId="208BF8F2" w:rsidR="006962A6" w:rsidRPr="00F556C2" w:rsidRDefault="00F556C2" w:rsidP="008A79EB">
            <w:r w:rsidRPr="00F556C2">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F556C2">
              <w:rPr>
                <w:rFonts w:ascii="Times New Roman" w:hAnsi="Times New Roman" w:cs="Times New Roman"/>
                <w:sz w:val="24"/>
                <w:szCs w:val="24"/>
                <w:lang w:val="sr-Cyrl-RS"/>
              </w:rPr>
              <w:t xml:space="preserve">квартал </w:t>
            </w:r>
            <w:r w:rsidRPr="00F556C2">
              <w:rPr>
                <w:rFonts w:ascii="Times New Roman" w:hAnsi="Times New Roman" w:cs="Times New Roman"/>
                <w:sz w:val="24"/>
                <w:szCs w:val="24"/>
              </w:rPr>
              <w:t xml:space="preserve"> 2021</w:t>
            </w:r>
          </w:p>
        </w:tc>
        <w:tc>
          <w:tcPr>
            <w:tcW w:w="611" w:type="pct"/>
          </w:tcPr>
          <w:p w14:paraId="71FAD5F5" w14:textId="77777777" w:rsidR="006962A6" w:rsidRPr="007F7EFD" w:rsidRDefault="006962A6" w:rsidP="008A79EB">
            <w:pPr>
              <w:rPr>
                <w:lang w:val="sr-Cyrl-RS"/>
              </w:rPr>
            </w:pPr>
          </w:p>
        </w:tc>
        <w:tc>
          <w:tcPr>
            <w:tcW w:w="557" w:type="pct"/>
          </w:tcPr>
          <w:p w14:paraId="3EEEFF2E" w14:textId="77777777" w:rsidR="006962A6" w:rsidRDefault="006962A6" w:rsidP="008A79EB"/>
        </w:tc>
        <w:tc>
          <w:tcPr>
            <w:tcW w:w="460" w:type="pct"/>
          </w:tcPr>
          <w:p w14:paraId="71C06631" w14:textId="77777777" w:rsidR="006962A6" w:rsidRPr="00601998" w:rsidRDefault="006962A6" w:rsidP="008A79EB">
            <w:pPr>
              <w:rPr>
                <w:lang w:val="sr-Cyrl-RS"/>
              </w:rPr>
            </w:pPr>
          </w:p>
        </w:tc>
        <w:tc>
          <w:tcPr>
            <w:tcW w:w="407" w:type="pct"/>
          </w:tcPr>
          <w:p w14:paraId="7D1D67DF" w14:textId="77777777" w:rsidR="006962A6" w:rsidRPr="00FA7EB8" w:rsidRDefault="006962A6" w:rsidP="008A79EB">
            <w:pPr>
              <w:rPr>
                <w:lang w:val="sr-Cyrl-RS"/>
              </w:rPr>
            </w:pPr>
          </w:p>
        </w:tc>
        <w:tc>
          <w:tcPr>
            <w:tcW w:w="426" w:type="pct"/>
          </w:tcPr>
          <w:p w14:paraId="6C26E2CD" w14:textId="77777777" w:rsidR="006962A6" w:rsidRDefault="006962A6" w:rsidP="008A79EB"/>
        </w:tc>
      </w:tr>
      <w:tr w:rsidR="00475E61" w14:paraId="7A69F920" w14:textId="77777777" w:rsidTr="008A79EB">
        <w:trPr>
          <w:trHeight w:val="140"/>
        </w:trPr>
        <w:tc>
          <w:tcPr>
            <w:tcW w:w="1114" w:type="pct"/>
            <w:tcBorders>
              <w:left w:val="double" w:sz="4" w:space="0" w:color="auto"/>
            </w:tcBorders>
          </w:tcPr>
          <w:p w14:paraId="3B873756" w14:textId="77777777" w:rsidR="00D70022" w:rsidRPr="00D70022" w:rsidRDefault="001C3E6C" w:rsidP="00D70022">
            <w:pPr>
              <w:jc w:val="both"/>
              <w:rPr>
                <w:rFonts w:ascii="Times New Roman" w:hAnsi="Times New Roman" w:cs="Times New Roman"/>
                <w:sz w:val="24"/>
                <w:szCs w:val="24"/>
                <w:lang w:val="sr-Cyrl-RS"/>
              </w:rPr>
            </w:pPr>
            <w:r w:rsidRPr="00477185">
              <w:rPr>
                <w:rFonts w:ascii="Times New Roman" w:hAnsi="Times New Roman" w:cs="Times New Roman"/>
                <w:sz w:val="24"/>
                <w:szCs w:val="24"/>
                <w:lang w:val="sr-Cyrl-RS"/>
              </w:rPr>
              <w:t>4.8</w:t>
            </w:r>
            <w:r w:rsidR="00475E61" w:rsidRPr="00477185">
              <w:rPr>
                <w:rFonts w:ascii="Times New Roman" w:hAnsi="Times New Roman" w:cs="Times New Roman"/>
                <w:sz w:val="24"/>
                <w:szCs w:val="24"/>
                <w:lang w:val="sr-Cyrl-RS"/>
              </w:rPr>
              <w:t>.</w:t>
            </w:r>
            <w:r w:rsidR="004B2962">
              <w:rPr>
                <w:rFonts w:ascii="Times New Roman" w:hAnsi="Times New Roman" w:cs="Times New Roman"/>
                <w:sz w:val="24"/>
                <w:szCs w:val="24"/>
                <w:lang w:val="sr-Cyrl-RS"/>
              </w:rPr>
              <w:t xml:space="preserve">5 </w:t>
            </w:r>
            <w:r w:rsidR="00865B17">
              <w:rPr>
                <w:lang w:val="sr-Cyrl-RS"/>
              </w:rPr>
              <w:t xml:space="preserve"> </w:t>
            </w:r>
            <w:r w:rsidR="00D70022" w:rsidRPr="00D70022">
              <w:rPr>
                <w:rFonts w:ascii="Times New Roman" w:hAnsi="Times New Roman" w:cs="Times New Roman"/>
                <w:sz w:val="24"/>
                <w:szCs w:val="24"/>
                <w:lang w:val="sr-Cyrl-RS"/>
              </w:rPr>
              <w:t>Након спровођења анализе регулаторног оквира који је у вези са развојем медија цивилног друштва, а у циљу финансијске одрживости</w:t>
            </w:r>
            <w:r w:rsidR="00D70022" w:rsidRPr="00D70022">
              <w:t xml:space="preserve"> </w:t>
            </w:r>
            <w:r w:rsidR="00D70022" w:rsidRPr="00D70022">
              <w:rPr>
                <w:rFonts w:ascii="Times New Roman" w:hAnsi="Times New Roman" w:cs="Times New Roman"/>
                <w:sz w:val="24"/>
                <w:szCs w:val="24"/>
                <w:lang w:val="sr-Cyrl-RS"/>
              </w:rPr>
              <w:t>ових медија,</w:t>
            </w:r>
            <w:r w:rsidR="00D70022" w:rsidRPr="00D70022">
              <w:rPr>
                <w:rFonts w:ascii="Times New Roman" w:hAnsi="Times New Roman" w:cs="Times New Roman"/>
                <w:sz w:val="24"/>
                <w:szCs w:val="24"/>
                <w:lang w:val="sr-Latn-RS"/>
              </w:rPr>
              <w:t xml:space="preserve"> </w:t>
            </w:r>
            <w:r w:rsidR="00D70022" w:rsidRPr="00D70022">
              <w:rPr>
                <w:rFonts w:ascii="Times New Roman" w:hAnsi="Times New Roman" w:cs="Times New Roman"/>
                <w:sz w:val="24"/>
                <w:szCs w:val="24"/>
                <w:lang w:val="sr-Cyrl-RS"/>
              </w:rPr>
              <w:t xml:space="preserve"> </w:t>
            </w:r>
            <w:bookmarkStart w:id="1" w:name="_Hlk51311446"/>
            <w:r w:rsidR="00D70022" w:rsidRPr="00D70022">
              <w:rPr>
                <w:rFonts w:ascii="Times New Roman" w:hAnsi="Times New Roman" w:cs="Times New Roman"/>
                <w:sz w:val="24"/>
                <w:szCs w:val="24"/>
                <w:lang w:val="sr-Cyrl-RS"/>
              </w:rPr>
              <w:t xml:space="preserve">у зависности од утврђених потреба </w:t>
            </w:r>
            <w:bookmarkEnd w:id="1"/>
            <w:r w:rsidR="00D70022" w:rsidRPr="00D70022">
              <w:rPr>
                <w:rFonts w:ascii="Times New Roman" w:hAnsi="Times New Roman" w:cs="Times New Roman"/>
                <w:sz w:val="24"/>
                <w:szCs w:val="24"/>
                <w:lang w:val="sr-Cyrl-RS"/>
              </w:rPr>
              <w:t>предложити измене одговарајуће регулативе или поднети иницијативу за те измене, ради стварањ</w:t>
            </w:r>
            <w:r w:rsidR="00D70022" w:rsidRPr="00D70022">
              <w:rPr>
                <w:rFonts w:ascii="Times New Roman" w:hAnsi="Times New Roman" w:cs="Times New Roman"/>
                <w:sz w:val="24"/>
                <w:szCs w:val="24"/>
                <w:lang w:val="sr-Latn-RS"/>
              </w:rPr>
              <w:t>a</w:t>
            </w:r>
            <w:r w:rsidR="00D70022" w:rsidRPr="00D70022">
              <w:rPr>
                <w:rFonts w:ascii="Times New Roman" w:hAnsi="Times New Roman" w:cs="Times New Roman"/>
                <w:sz w:val="24"/>
                <w:szCs w:val="24"/>
                <w:lang w:val="sr-Cyrl-RS"/>
              </w:rPr>
              <w:t xml:space="preserve"> подстицајног окружења за развој</w:t>
            </w:r>
            <w:r w:rsidR="00D70022" w:rsidRPr="00D70022">
              <w:t xml:space="preserve"> </w:t>
            </w:r>
            <w:r w:rsidR="00D70022" w:rsidRPr="00D70022">
              <w:rPr>
                <w:rFonts w:ascii="Times New Roman" w:hAnsi="Times New Roman" w:cs="Times New Roman"/>
                <w:sz w:val="24"/>
                <w:szCs w:val="24"/>
                <w:lang w:val="sr-Cyrl-RS"/>
              </w:rPr>
              <w:t>тих медија.</w:t>
            </w:r>
            <w:r w:rsidR="00D70022" w:rsidRPr="00D70022">
              <w:rPr>
                <w:rFonts w:ascii="Times New Roman" w:hAnsi="Times New Roman" w:cs="Times New Roman"/>
                <w:sz w:val="24"/>
                <w:szCs w:val="24"/>
                <w:lang w:val="sr-Latn-RS"/>
              </w:rPr>
              <w:t xml:space="preserve"> </w:t>
            </w:r>
          </w:p>
          <w:p w14:paraId="3BD3C0CA" w14:textId="012576BA" w:rsidR="00475E61" w:rsidRPr="00B20962" w:rsidRDefault="00475E61" w:rsidP="00D70022">
            <w:pPr>
              <w:rPr>
                <w:lang w:val="sr-Cyrl-RS"/>
              </w:rPr>
            </w:pPr>
          </w:p>
        </w:tc>
        <w:tc>
          <w:tcPr>
            <w:tcW w:w="458" w:type="pct"/>
          </w:tcPr>
          <w:p w14:paraId="09D67F54" w14:textId="1184FB5E" w:rsidR="00475E61" w:rsidRPr="00087319" w:rsidRDefault="00F44046" w:rsidP="008A79EB">
            <w:pPr>
              <w:rPr>
                <w:rFonts w:ascii="Times New Roman" w:hAnsi="Times New Roman" w:cs="Times New Roman"/>
                <w:sz w:val="24"/>
                <w:szCs w:val="24"/>
                <w:lang w:val="sr-Cyrl-RS"/>
              </w:rPr>
            </w:pPr>
            <w:r w:rsidRPr="00B45632">
              <w:rPr>
                <w:rFonts w:ascii="Times New Roman" w:hAnsi="Times New Roman" w:cs="Times New Roman"/>
                <w:sz w:val="24"/>
                <w:szCs w:val="24"/>
              </w:rPr>
              <w:t>М</w:t>
            </w:r>
            <w:r w:rsidR="00087319">
              <w:rPr>
                <w:rFonts w:ascii="Times New Roman" w:hAnsi="Times New Roman" w:cs="Times New Roman"/>
                <w:sz w:val="24"/>
                <w:szCs w:val="24"/>
                <w:lang w:val="sr-Cyrl-RS"/>
              </w:rPr>
              <w:t xml:space="preserve">инистарство </w:t>
            </w:r>
            <w:r w:rsidR="00D70022">
              <w:rPr>
                <w:rFonts w:ascii="Times New Roman" w:hAnsi="Times New Roman" w:cs="Times New Roman"/>
                <w:sz w:val="24"/>
                <w:szCs w:val="24"/>
                <w:lang w:val="sr-Cyrl-RS"/>
              </w:rPr>
              <w:t>културе и информисања</w:t>
            </w:r>
          </w:p>
          <w:p w14:paraId="4597EB23" w14:textId="5C9A5BA6" w:rsidR="00A80F08" w:rsidRPr="00B45632" w:rsidRDefault="00A80F08" w:rsidP="008A79EB">
            <w:pPr>
              <w:rPr>
                <w:rFonts w:ascii="Times New Roman" w:hAnsi="Times New Roman" w:cs="Times New Roman"/>
                <w:sz w:val="24"/>
                <w:szCs w:val="24"/>
              </w:rPr>
            </w:pPr>
          </w:p>
        </w:tc>
        <w:tc>
          <w:tcPr>
            <w:tcW w:w="508" w:type="pct"/>
          </w:tcPr>
          <w:p w14:paraId="70246AD0" w14:textId="4074B082" w:rsidR="00475E61" w:rsidRPr="00B45632" w:rsidRDefault="00475E61" w:rsidP="008A79EB">
            <w:pPr>
              <w:rPr>
                <w:rFonts w:ascii="Times New Roman" w:hAnsi="Times New Roman" w:cs="Times New Roman"/>
                <w:strike/>
                <w:sz w:val="24"/>
                <w:szCs w:val="24"/>
              </w:rPr>
            </w:pPr>
          </w:p>
        </w:tc>
        <w:tc>
          <w:tcPr>
            <w:tcW w:w="459" w:type="pct"/>
          </w:tcPr>
          <w:p w14:paraId="4022AA3E" w14:textId="34DA1190" w:rsidR="00475E61" w:rsidRDefault="00F556C2" w:rsidP="008A79EB">
            <w:r w:rsidRPr="00F556C2">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F556C2">
              <w:rPr>
                <w:rFonts w:ascii="Times New Roman" w:hAnsi="Times New Roman" w:cs="Times New Roman"/>
                <w:sz w:val="24"/>
                <w:szCs w:val="24"/>
                <w:lang w:val="sr-Cyrl-RS"/>
              </w:rPr>
              <w:t xml:space="preserve">квартал </w:t>
            </w:r>
            <w:r w:rsidRPr="00F556C2">
              <w:rPr>
                <w:rFonts w:ascii="Times New Roman" w:hAnsi="Times New Roman" w:cs="Times New Roman"/>
                <w:sz w:val="24"/>
                <w:szCs w:val="24"/>
              </w:rPr>
              <w:t xml:space="preserve"> 2021</w:t>
            </w:r>
          </w:p>
        </w:tc>
        <w:tc>
          <w:tcPr>
            <w:tcW w:w="611" w:type="pct"/>
          </w:tcPr>
          <w:p w14:paraId="0CE9EFF5" w14:textId="77777777" w:rsidR="00475E61" w:rsidRDefault="00475E61" w:rsidP="008A79EB"/>
        </w:tc>
        <w:tc>
          <w:tcPr>
            <w:tcW w:w="557" w:type="pct"/>
          </w:tcPr>
          <w:p w14:paraId="05A73EE8" w14:textId="77777777" w:rsidR="00475E61" w:rsidRDefault="00475E61" w:rsidP="008A79EB"/>
        </w:tc>
        <w:tc>
          <w:tcPr>
            <w:tcW w:w="460" w:type="pct"/>
          </w:tcPr>
          <w:p w14:paraId="7C2506E5" w14:textId="77777777" w:rsidR="00475E61" w:rsidRDefault="00475E61" w:rsidP="008A79EB"/>
        </w:tc>
        <w:tc>
          <w:tcPr>
            <w:tcW w:w="407" w:type="pct"/>
          </w:tcPr>
          <w:p w14:paraId="33867D5F" w14:textId="77777777" w:rsidR="00475E61" w:rsidRDefault="00475E61" w:rsidP="008A79EB"/>
        </w:tc>
        <w:tc>
          <w:tcPr>
            <w:tcW w:w="426" w:type="pct"/>
          </w:tcPr>
          <w:p w14:paraId="49847ADB" w14:textId="77777777" w:rsidR="00475E61" w:rsidRDefault="00475E61" w:rsidP="008A79EB"/>
        </w:tc>
      </w:tr>
      <w:tr w:rsidR="00475E61" w14:paraId="32886307" w14:textId="77777777" w:rsidTr="008A79EB">
        <w:trPr>
          <w:trHeight w:val="140"/>
        </w:trPr>
        <w:tc>
          <w:tcPr>
            <w:tcW w:w="1114" w:type="pct"/>
            <w:tcBorders>
              <w:left w:val="double" w:sz="4" w:space="0" w:color="auto"/>
            </w:tcBorders>
          </w:tcPr>
          <w:p w14:paraId="4E872B19" w14:textId="7CF769AC" w:rsidR="00475E61" w:rsidRDefault="00865B17" w:rsidP="008A79EB">
            <w:pPr>
              <w:rPr>
                <w:lang w:val="sr-Cyrl-RS"/>
              </w:rPr>
            </w:pPr>
            <w:r w:rsidRPr="00477185">
              <w:rPr>
                <w:rFonts w:ascii="Times New Roman" w:hAnsi="Times New Roman" w:cs="Times New Roman"/>
                <w:sz w:val="24"/>
                <w:szCs w:val="24"/>
                <w:lang w:val="sr-Cyrl-RS"/>
              </w:rPr>
              <w:t>4.8.</w:t>
            </w:r>
            <w:r w:rsidR="004B2962">
              <w:rPr>
                <w:rFonts w:ascii="Times New Roman" w:hAnsi="Times New Roman" w:cs="Times New Roman"/>
                <w:sz w:val="24"/>
                <w:szCs w:val="24"/>
                <w:lang w:val="sr-Cyrl-RS"/>
              </w:rPr>
              <w:t xml:space="preserve">6 </w:t>
            </w:r>
            <w:r w:rsidR="006962A6">
              <w:rPr>
                <w:rFonts w:ascii="Times New Roman" w:hAnsi="Times New Roman" w:cs="Times New Roman"/>
                <w:sz w:val="24"/>
                <w:szCs w:val="24"/>
                <w:lang w:val="sr-Cyrl-RS"/>
              </w:rPr>
              <w:t xml:space="preserve"> </w:t>
            </w:r>
            <w:r>
              <w:rPr>
                <w:lang w:val="sr-Cyrl-RS"/>
              </w:rPr>
              <w:t xml:space="preserve"> </w:t>
            </w:r>
            <w:r w:rsidRPr="0048788F">
              <w:rPr>
                <w:rFonts w:ascii="Times New Roman" w:hAnsi="Times New Roman"/>
                <w:sz w:val="24"/>
                <w:szCs w:val="24"/>
              </w:rPr>
              <w:t>израда студије о могућностима формирања посебног фонда за финансирање медијских садржаја и програма медија цивилног сектора</w:t>
            </w:r>
          </w:p>
        </w:tc>
        <w:tc>
          <w:tcPr>
            <w:tcW w:w="458" w:type="pct"/>
          </w:tcPr>
          <w:p w14:paraId="328D3C45" w14:textId="40396FDB" w:rsidR="00475E61" w:rsidRPr="00B45632" w:rsidRDefault="005027D1"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6F4DE2E7" w14:textId="3CE8A7F0" w:rsidR="00475E61" w:rsidRPr="00B45632" w:rsidRDefault="00F44046" w:rsidP="008A79EB">
            <w:pPr>
              <w:rPr>
                <w:rFonts w:ascii="Times New Roman" w:hAnsi="Times New Roman" w:cs="Times New Roman"/>
                <w:sz w:val="24"/>
                <w:szCs w:val="24"/>
              </w:rPr>
            </w:pPr>
            <w:r w:rsidRPr="00B45632">
              <w:rPr>
                <w:rFonts w:ascii="Times New Roman" w:hAnsi="Times New Roman" w:cs="Times New Roman"/>
                <w:sz w:val="24"/>
                <w:szCs w:val="24"/>
              </w:rPr>
              <w:t>М</w:t>
            </w:r>
            <w:r w:rsidR="00BA7F3D">
              <w:rPr>
                <w:rFonts w:ascii="Times New Roman" w:hAnsi="Times New Roman" w:cs="Times New Roman"/>
                <w:sz w:val="24"/>
                <w:szCs w:val="24"/>
                <w:lang w:val="sr-Cyrl-RS"/>
              </w:rPr>
              <w:t>инистарство финансија</w:t>
            </w:r>
            <w:r w:rsidR="00A80F08">
              <w:rPr>
                <w:rFonts w:ascii="Times New Roman" w:hAnsi="Times New Roman" w:cs="Times New Roman"/>
                <w:sz w:val="24"/>
                <w:szCs w:val="24"/>
              </w:rPr>
              <w:t xml:space="preserve">, </w:t>
            </w:r>
            <w:r w:rsidR="00602488">
              <w:rPr>
                <w:rFonts w:ascii="Times New Roman" w:hAnsi="Times New Roman" w:cs="Times New Roman"/>
                <w:sz w:val="24"/>
                <w:szCs w:val="24"/>
                <w:lang w:val="sr-Cyrl-RS"/>
              </w:rPr>
              <w:t xml:space="preserve">новинарска и медијска удружења и организације </w:t>
            </w:r>
          </w:p>
        </w:tc>
        <w:tc>
          <w:tcPr>
            <w:tcW w:w="459" w:type="pct"/>
          </w:tcPr>
          <w:p w14:paraId="1A06AED5" w14:textId="2CE09D40" w:rsidR="00475E61" w:rsidRPr="00D70022" w:rsidRDefault="006638B9" w:rsidP="008A79EB">
            <w:pPr>
              <w:rPr>
                <w:rFonts w:ascii="Times New Roman" w:hAnsi="Times New Roman" w:cs="Times New Roman"/>
                <w:sz w:val="24"/>
                <w:szCs w:val="24"/>
              </w:rPr>
            </w:pPr>
            <w:r w:rsidRPr="00D70022">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D70022" w:rsidRPr="00D70022">
              <w:rPr>
                <w:rFonts w:ascii="Times New Roman" w:hAnsi="Times New Roman" w:cs="Times New Roman"/>
                <w:sz w:val="24"/>
                <w:szCs w:val="24"/>
                <w:lang w:val="sr-Cyrl-RS"/>
              </w:rPr>
              <w:t xml:space="preserve">квартал </w:t>
            </w:r>
            <w:r w:rsidRPr="00D70022">
              <w:rPr>
                <w:rFonts w:ascii="Times New Roman" w:hAnsi="Times New Roman" w:cs="Times New Roman"/>
                <w:sz w:val="24"/>
                <w:szCs w:val="24"/>
              </w:rPr>
              <w:t>2021</w:t>
            </w:r>
          </w:p>
        </w:tc>
        <w:tc>
          <w:tcPr>
            <w:tcW w:w="611" w:type="pct"/>
          </w:tcPr>
          <w:p w14:paraId="0D6DDF0C" w14:textId="087D81ED" w:rsidR="00475E61" w:rsidRPr="00D70022" w:rsidRDefault="00B6091A" w:rsidP="008A79EB">
            <w:pPr>
              <w:rPr>
                <w:rFonts w:ascii="Times New Roman" w:hAnsi="Times New Roman" w:cs="Times New Roman"/>
                <w:sz w:val="24"/>
                <w:szCs w:val="24"/>
              </w:rPr>
            </w:pPr>
            <w:r w:rsidRPr="00D70022">
              <w:rPr>
                <w:rFonts w:ascii="Times New Roman" w:hAnsi="Times New Roman" w:cs="Times New Roman"/>
                <w:sz w:val="24"/>
                <w:szCs w:val="24"/>
              </w:rPr>
              <w:t>Буџет РС</w:t>
            </w:r>
            <w:r w:rsidRPr="00D70022" w:rsidDel="00B6091A">
              <w:rPr>
                <w:rFonts w:ascii="Times New Roman" w:hAnsi="Times New Roman" w:cs="Times New Roman"/>
                <w:sz w:val="24"/>
                <w:szCs w:val="24"/>
              </w:rPr>
              <w:t xml:space="preserve"> </w:t>
            </w:r>
          </w:p>
        </w:tc>
        <w:tc>
          <w:tcPr>
            <w:tcW w:w="557" w:type="pct"/>
          </w:tcPr>
          <w:p w14:paraId="0C058040" w14:textId="4F80DF2F" w:rsidR="00475E61" w:rsidRPr="00D70022" w:rsidRDefault="00D70022" w:rsidP="008A79EB">
            <w:pPr>
              <w:rPr>
                <w:rFonts w:ascii="Times New Roman" w:hAnsi="Times New Roman" w:cs="Times New Roman"/>
                <w:sz w:val="24"/>
                <w:szCs w:val="24"/>
              </w:rPr>
            </w:pPr>
            <w:r w:rsidRPr="00D70022">
              <w:rPr>
                <w:rFonts w:ascii="Times New Roman" w:hAnsi="Times New Roman" w:cs="Times New Roman"/>
                <w:sz w:val="24"/>
                <w:szCs w:val="24"/>
                <w:lang w:val="sr-Cyrl-RS"/>
              </w:rPr>
              <w:t>Програм</w:t>
            </w:r>
            <w:r w:rsidR="00D816D7" w:rsidRPr="00D70022">
              <w:rPr>
                <w:rFonts w:ascii="Times New Roman" w:hAnsi="Times New Roman" w:cs="Times New Roman"/>
                <w:sz w:val="24"/>
                <w:szCs w:val="24"/>
              </w:rPr>
              <w:t xml:space="preserve"> 1201</w:t>
            </w:r>
          </w:p>
          <w:p w14:paraId="4B1295A4" w14:textId="70C8E4CB" w:rsidR="00D816D7" w:rsidRPr="00D70022" w:rsidRDefault="009D6C2D"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816D7" w:rsidRPr="00D70022">
              <w:rPr>
                <w:rFonts w:ascii="Times New Roman" w:hAnsi="Times New Roman" w:cs="Times New Roman"/>
                <w:sz w:val="24"/>
                <w:szCs w:val="24"/>
              </w:rPr>
              <w:t xml:space="preserve"> 0002</w:t>
            </w:r>
          </w:p>
        </w:tc>
        <w:tc>
          <w:tcPr>
            <w:tcW w:w="460" w:type="pct"/>
          </w:tcPr>
          <w:p w14:paraId="23039CF5" w14:textId="7C79C28E" w:rsidR="00475E61" w:rsidRPr="00D70022" w:rsidRDefault="00475E61" w:rsidP="008A79EB">
            <w:pPr>
              <w:rPr>
                <w:rFonts w:ascii="Times New Roman" w:hAnsi="Times New Roman" w:cs="Times New Roman"/>
                <w:sz w:val="24"/>
                <w:szCs w:val="24"/>
              </w:rPr>
            </w:pPr>
          </w:p>
        </w:tc>
        <w:tc>
          <w:tcPr>
            <w:tcW w:w="407" w:type="pct"/>
          </w:tcPr>
          <w:p w14:paraId="5CA91774" w14:textId="77777777" w:rsidR="00475E61" w:rsidRPr="00D70022" w:rsidRDefault="00475E61" w:rsidP="008A79EB">
            <w:pPr>
              <w:rPr>
                <w:rFonts w:ascii="Times New Roman" w:hAnsi="Times New Roman" w:cs="Times New Roman"/>
                <w:sz w:val="24"/>
                <w:szCs w:val="24"/>
              </w:rPr>
            </w:pPr>
          </w:p>
        </w:tc>
        <w:tc>
          <w:tcPr>
            <w:tcW w:w="426" w:type="pct"/>
          </w:tcPr>
          <w:p w14:paraId="5DF59CAC" w14:textId="73A9FB0F" w:rsidR="00475E61" w:rsidRPr="00D70022" w:rsidRDefault="00D816D7" w:rsidP="008A79EB">
            <w:pPr>
              <w:rPr>
                <w:rFonts w:ascii="Times New Roman" w:hAnsi="Times New Roman" w:cs="Times New Roman"/>
                <w:sz w:val="24"/>
                <w:szCs w:val="24"/>
              </w:rPr>
            </w:pPr>
            <w:r w:rsidRPr="00D70022">
              <w:rPr>
                <w:rFonts w:ascii="Times New Roman" w:hAnsi="Times New Roman" w:cs="Times New Roman"/>
                <w:sz w:val="24"/>
                <w:szCs w:val="24"/>
              </w:rPr>
              <w:t>100</w:t>
            </w:r>
          </w:p>
        </w:tc>
      </w:tr>
    </w:tbl>
    <w:p w14:paraId="1C5895B4" w14:textId="4D23292A" w:rsidR="00475E61" w:rsidRDefault="00475E61" w:rsidP="005232AC">
      <w:pPr>
        <w:rPr>
          <w:lang w:val="sr-Latn-RS"/>
        </w:rPr>
      </w:pPr>
    </w:p>
    <w:p w14:paraId="58EEFF62" w14:textId="2219CC3D" w:rsidR="00D34FA2" w:rsidRDefault="00D34FA2" w:rsidP="005232AC">
      <w:pPr>
        <w:rPr>
          <w:lang w:val="sr-Latn-RS"/>
        </w:rPr>
      </w:pPr>
    </w:p>
    <w:p w14:paraId="52BD0265" w14:textId="77777777" w:rsidR="00D34FA2" w:rsidRDefault="00D34FA2" w:rsidP="005232AC">
      <w:pPr>
        <w:rPr>
          <w:lang w:val="sr-Latn-RS"/>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5232AC" w:rsidRPr="009D6C2D" w14:paraId="7E1500E4"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tcPr>
          <w:p w14:paraId="45C97DBC" w14:textId="77777777" w:rsidR="001C3E6C" w:rsidRPr="009D6C2D" w:rsidRDefault="005232AC" w:rsidP="001C3E6C">
            <w:pPr>
              <w:pStyle w:val="NormalWeb"/>
              <w:spacing w:before="0" w:beforeAutospacing="0" w:after="0" w:afterAutospacing="0" w:line="276" w:lineRule="auto"/>
              <w:jc w:val="both"/>
              <w:rPr>
                <w:b/>
                <w:color w:val="000000"/>
                <w:kern w:val="24"/>
                <w:lang w:val="sr-Cyrl-RS"/>
              </w:rPr>
            </w:pPr>
            <w:r w:rsidRPr="009D6C2D">
              <w:rPr>
                <w:b/>
                <w:lang w:val="sr-Cyrl-RS"/>
              </w:rPr>
              <w:t>Посебни циљ 5:</w:t>
            </w:r>
            <w:r w:rsidRPr="009D6C2D">
              <w:rPr>
                <w:lang w:val="sr-Cyrl-RS"/>
              </w:rPr>
              <w:t xml:space="preserve"> </w:t>
            </w:r>
            <w:r w:rsidR="001C3E6C" w:rsidRPr="009D6C2D">
              <w:rPr>
                <w:color w:val="000000"/>
                <w:kern w:val="24"/>
              </w:rPr>
              <w:t>Унапређена професионална знања и развијене дигиталне компетенције грађана, институција, медија, новинара и медијских радника</w:t>
            </w:r>
            <w:r w:rsidR="001C3E6C" w:rsidRPr="009D6C2D">
              <w:rPr>
                <w:color w:val="000000"/>
                <w:kern w:val="24"/>
                <w:lang w:val="sr-Cyrl-RS"/>
              </w:rPr>
              <w:t xml:space="preserve"> у медијском окружењу</w:t>
            </w:r>
          </w:p>
          <w:p w14:paraId="6BA6EE68" w14:textId="35CC850D" w:rsidR="005232AC" w:rsidRPr="009D6C2D" w:rsidRDefault="005232AC" w:rsidP="005232AC">
            <w:pPr>
              <w:autoSpaceDE w:val="0"/>
              <w:autoSpaceDN w:val="0"/>
              <w:adjustRightInd w:val="0"/>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 </w:t>
            </w:r>
          </w:p>
        </w:tc>
      </w:tr>
      <w:tr w:rsidR="005232AC" w:rsidRPr="009D6C2D" w14:paraId="7A85A9DB" w14:textId="77777777" w:rsidTr="00203B9B">
        <w:trPr>
          <w:gridAfter w:val="1"/>
          <w:wAfter w:w="7" w:type="dxa"/>
          <w:trHeight w:val="320"/>
        </w:trPr>
        <w:tc>
          <w:tcPr>
            <w:tcW w:w="13835" w:type="dxa"/>
            <w:gridSpan w:val="8"/>
            <w:tcBorders>
              <w:top w:val="double" w:sz="4" w:space="0" w:color="auto"/>
              <w:right w:val="double" w:sz="4" w:space="0" w:color="auto"/>
            </w:tcBorders>
            <w:shd w:val="clear" w:color="auto" w:fill="C5E0B3" w:themeFill="accent6" w:themeFillTint="66"/>
            <w:vAlign w:val="center"/>
          </w:tcPr>
          <w:p w14:paraId="06D02770" w14:textId="65FE3036" w:rsidR="005232AC" w:rsidRPr="009D6C2D" w:rsidRDefault="005232AC" w:rsidP="00203B9B">
            <w:pPr>
              <w:rPr>
                <w:rFonts w:ascii="Times New Roman" w:hAnsi="Times New Roman" w:cs="Times New Roman"/>
                <w:sz w:val="24"/>
                <w:szCs w:val="24"/>
                <w:lang w:val="sr-Cyrl-RS"/>
              </w:rPr>
            </w:pPr>
            <w:r w:rsidRPr="009D6C2D">
              <w:rPr>
                <w:rFonts w:ascii="Times New Roman" w:eastAsia="Times New Roman" w:hAnsi="Times New Roman" w:cs="Times New Roman"/>
                <w:b/>
                <w:color w:val="222222"/>
                <w:sz w:val="24"/>
                <w:szCs w:val="24"/>
              </w:rPr>
              <w:t>Институција одговорна за праћење и контролу реализације:</w:t>
            </w:r>
            <w:r w:rsidR="009D6C2D" w:rsidRPr="009D6C2D">
              <w:rPr>
                <w:rFonts w:ascii="Times New Roman" w:eastAsia="Times New Roman" w:hAnsi="Times New Roman" w:cs="Times New Roman"/>
                <w:color w:val="222222"/>
                <w:sz w:val="24"/>
                <w:szCs w:val="24"/>
                <w:lang w:val="sr-Cyrl-RS"/>
              </w:rPr>
              <w:t xml:space="preserve"> </w:t>
            </w:r>
            <w:r w:rsidR="00865B17" w:rsidRPr="009D6C2D">
              <w:rPr>
                <w:rFonts w:ascii="Times New Roman" w:eastAsia="Times New Roman" w:hAnsi="Times New Roman" w:cs="Times New Roman"/>
                <w:color w:val="222222"/>
                <w:sz w:val="24"/>
                <w:szCs w:val="24"/>
                <w:lang w:val="sr-Cyrl-RS"/>
              </w:rPr>
              <w:t>Министарство културе и информисања</w:t>
            </w:r>
            <w:r w:rsidRPr="009D6C2D">
              <w:rPr>
                <w:rFonts w:ascii="Times New Roman" w:eastAsia="Times New Roman" w:hAnsi="Times New Roman" w:cs="Times New Roman"/>
                <w:color w:val="222222"/>
                <w:sz w:val="24"/>
                <w:szCs w:val="24"/>
              </w:rPr>
              <w:t xml:space="preserve"> </w:t>
            </w:r>
          </w:p>
        </w:tc>
      </w:tr>
      <w:tr w:rsidR="005232AC" w:rsidRPr="00DF0431" w14:paraId="2F5A1FB2" w14:textId="77777777" w:rsidTr="00203B9B">
        <w:trPr>
          <w:trHeight w:val="575"/>
        </w:trPr>
        <w:tc>
          <w:tcPr>
            <w:tcW w:w="3136" w:type="dxa"/>
            <w:tcBorders>
              <w:top w:val="double" w:sz="4" w:space="0" w:color="auto"/>
            </w:tcBorders>
            <w:shd w:val="clear" w:color="auto" w:fill="D9D9D9" w:themeFill="background1" w:themeFillShade="D9"/>
          </w:tcPr>
          <w:p w14:paraId="74D24345"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Показатељ</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и</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 xml:space="preserve"> на нивоу посебног циља (показатељ исхода)</w:t>
            </w:r>
          </w:p>
        </w:tc>
        <w:tc>
          <w:tcPr>
            <w:tcW w:w="1442" w:type="dxa"/>
            <w:tcBorders>
              <w:top w:val="double" w:sz="4" w:space="0" w:color="auto"/>
            </w:tcBorders>
            <w:shd w:val="clear" w:color="auto" w:fill="D9D9D9" w:themeFill="background1" w:themeFillShade="D9"/>
          </w:tcPr>
          <w:p w14:paraId="416BB310"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rPr>
              <w:t>J</w:t>
            </w:r>
            <w:r w:rsidRPr="009D6C2D">
              <w:rPr>
                <w:rFonts w:ascii="Times New Roman" w:hAnsi="Times New Roman" w:cs="Times New Roman"/>
                <w:sz w:val="24"/>
                <w:szCs w:val="24"/>
                <w:lang w:val="sr-Cyrl-RS"/>
              </w:rPr>
              <w:t>единица мере</w:t>
            </w:r>
          </w:p>
          <w:p w14:paraId="5BC15689" w14:textId="77777777" w:rsidR="005232AC" w:rsidRPr="009D6C2D" w:rsidRDefault="005232AC" w:rsidP="00203B9B">
            <w:pPr>
              <w:rPr>
                <w:rFonts w:ascii="Times New Roman" w:hAnsi="Times New Roman" w:cs="Times New Roman"/>
                <w:sz w:val="24"/>
                <w:szCs w:val="24"/>
                <w:lang w:val="sr-Cyrl-RS"/>
              </w:rPr>
            </w:pPr>
          </w:p>
        </w:tc>
        <w:tc>
          <w:tcPr>
            <w:tcW w:w="1367" w:type="dxa"/>
            <w:tcBorders>
              <w:top w:val="double" w:sz="4" w:space="0" w:color="auto"/>
            </w:tcBorders>
            <w:shd w:val="clear" w:color="auto" w:fill="D9D9D9" w:themeFill="background1" w:themeFillShade="D9"/>
          </w:tcPr>
          <w:p w14:paraId="2321AAED"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провере</w:t>
            </w:r>
          </w:p>
        </w:tc>
        <w:tc>
          <w:tcPr>
            <w:tcW w:w="1743" w:type="dxa"/>
            <w:tcBorders>
              <w:top w:val="double" w:sz="4" w:space="0" w:color="auto"/>
            </w:tcBorders>
            <w:shd w:val="clear" w:color="auto" w:fill="D9D9D9" w:themeFill="background1" w:themeFillShade="D9"/>
          </w:tcPr>
          <w:p w14:paraId="5DA701D0"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Почетна вредност </w:t>
            </w:r>
          </w:p>
        </w:tc>
        <w:tc>
          <w:tcPr>
            <w:tcW w:w="1657" w:type="dxa"/>
            <w:tcBorders>
              <w:top w:val="double" w:sz="4" w:space="0" w:color="auto"/>
            </w:tcBorders>
            <w:shd w:val="clear" w:color="auto" w:fill="D9D9D9" w:themeFill="background1" w:themeFillShade="D9"/>
          </w:tcPr>
          <w:p w14:paraId="6AFD7FD9"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Базна година</w:t>
            </w:r>
          </w:p>
        </w:tc>
        <w:tc>
          <w:tcPr>
            <w:tcW w:w="1530" w:type="dxa"/>
            <w:tcBorders>
              <w:top w:val="double" w:sz="4" w:space="0" w:color="auto"/>
            </w:tcBorders>
            <w:shd w:val="clear" w:color="auto" w:fill="D9D9D9" w:themeFill="background1" w:themeFillShade="D9"/>
          </w:tcPr>
          <w:p w14:paraId="1A1E8844"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w:t>
            </w:r>
            <w:r w:rsidRPr="009D6C2D">
              <w:rPr>
                <w:rFonts w:ascii="Times New Roman" w:hAnsi="Times New Roman" w:cs="Times New Roman"/>
                <w:sz w:val="24"/>
                <w:szCs w:val="24"/>
              </w:rPr>
              <w:t>a</w:t>
            </w:r>
            <w:r w:rsidRPr="009D6C2D">
              <w:rPr>
                <w:rFonts w:ascii="Times New Roman" w:hAnsi="Times New Roman" w:cs="Times New Roman"/>
                <w:sz w:val="24"/>
                <w:szCs w:val="24"/>
                <w:lang w:val="sr-Cyrl-RS"/>
              </w:rPr>
              <w:t>на вредност у 2020. години</w:t>
            </w:r>
          </w:p>
        </w:tc>
        <w:tc>
          <w:tcPr>
            <w:tcW w:w="1426" w:type="dxa"/>
            <w:tcBorders>
              <w:top w:val="double" w:sz="4" w:space="0" w:color="auto"/>
            </w:tcBorders>
            <w:shd w:val="clear" w:color="auto" w:fill="D9D9D9" w:themeFill="background1" w:themeFillShade="D9"/>
          </w:tcPr>
          <w:p w14:paraId="205E69DA"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w:t>
            </w:r>
            <w:r w:rsidRPr="009D6C2D">
              <w:rPr>
                <w:rFonts w:ascii="Times New Roman" w:hAnsi="Times New Roman" w:cs="Times New Roman"/>
                <w:sz w:val="24"/>
                <w:szCs w:val="24"/>
              </w:rPr>
              <w:t>a</w:t>
            </w:r>
            <w:r w:rsidRPr="009D6C2D">
              <w:rPr>
                <w:rFonts w:ascii="Times New Roman" w:hAnsi="Times New Roman" w:cs="Times New Roman"/>
                <w:sz w:val="24"/>
                <w:szCs w:val="24"/>
                <w:lang w:val="sr-Cyrl-RS"/>
              </w:rPr>
              <w:t>на вредност у 2021.години</w:t>
            </w:r>
          </w:p>
        </w:tc>
        <w:tc>
          <w:tcPr>
            <w:tcW w:w="1541" w:type="dxa"/>
            <w:gridSpan w:val="2"/>
            <w:tcBorders>
              <w:top w:val="double" w:sz="4" w:space="0" w:color="auto"/>
              <w:right w:val="double" w:sz="4" w:space="0" w:color="auto"/>
            </w:tcBorders>
            <w:shd w:val="clear" w:color="auto" w:fill="D9D9D9" w:themeFill="background1" w:themeFillShade="D9"/>
          </w:tcPr>
          <w:p w14:paraId="610F9F2B"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w:t>
            </w:r>
            <w:r w:rsidRPr="009D6C2D">
              <w:rPr>
                <w:rFonts w:ascii="Times New Roman" w:hAnsi="Times New Roman" w:cs="Times New Roman"/>
                <w:sz w:val="24"/>
                <w:szCs w:val="24"/>
              </w:rPr>
              <w:t>a</w:t>
            </w:r>
            <w:r w:rsidRPr="009D6C2D">
              <w:rPr>
                <w:rFonts w:ascii="Times New Roman" w:hAnsi="Times New Roman" w:cs="Times New Roman"/>
                <w:sz w:val="24"/>
                <w:szCs w:val="24"/>
                <w:lang w:val="sr-Cyrl-RS"/>
              </w:rPr>
              <w:t>на вредност у последњој години АП 2022.</w:t>
            </w:r>
          </w:p>
        </w:tc>
      </w:tr>
      <w:tr w:rsidR="005232AC" w:rsidRPr="00DF0431" w14:paraId="3AB929A3" w14:textId="77777777" w:rsidTr="009B62D3">
        <w:trPr>
          <w:trHeight w:val="254"/>
        </w:trPr>
        <w:tc>
          <w:tcPr>
            <w:tcW w:w="3136" w:type="dxa"/>
            <w:tcBorders>
              <w:top w:val="double" w:sz="4" w:space="0" w:color="auto"/>
              <w:bottom w:val="double" w:sz="4" w:space="0" w:color="auto"/>
            </w:tcBorders>
            <w:shd w:val="clear" w:color="auto" w:fill="FFFFFF" w:themeFill="background1"/>
          </w:tcPr>
          <w:p w14:paraId="2F7EB8CC" w14:textId="1914818E" w:rsidR="005232AC"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Медијска писменост грађана</w:t>
            </w:r>
          </w:p>
        </w:tc>
        <w:tc>
          <w:tcPr>
            <w:tcW w:w="1442" w:type="dxa"/>
            <w:tcBorders>
              <w:top w:val="double" w:sz="4" w:space="0" w:color="auto"/>
              <w:bottom w:val="double" w:sz="4" w:space="0" w:color="auto"/>
            </w:tcBorders>
            <w:shd w:val="clear" w:color="auto" w:fill="FFFFFF" w:themeFill="background1"/>
          </w:tcPr>
          <w:p w14:paraId="241E99EF" w14:textId="77777777" w:rsidR="00D34FA2"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 xml:space="preserve">Оцена </w:t>
            </w:r>
          </w:p>
          <w:p w14:paraId="2B842860" w14:textId="03CB2A33" w:rsidR="005232AC"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(од 0 до 1)</w:t>
            </w:r>
          </w:p>
        </w:tc>
        <w:tc>
          <w:tcPr>
            <w:tcW w:w="1367" w:type="dxa"/>
            <w:tcBorders>
              <w:top w:val="double" w:sz="4" w:space="0" w:color="auto"/>
              <w:bottom w:val="double" w:sz="4" w:space="0" w:color="auto"/>
            </w:tcBorders>
            <w:shd w:val="clear" w:color="auto" w:fill="FFFFFF" w:themeFill="background1"/>
          </w:tcPr>
          <w:p w14:paraId="080DC28B" w14:textId="1E3BE08A" w:rsidR="005232AC"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 xml:space="preserve">Годишњи извештај </w:t>
            </w:r>
            <w:r w:rsidRPr="009B62D3">
              <w:rPr>
                <w:rFonts w:ascii="Times New Roman" w:hAnsi="Times New Roman" w:cs="Times New Roman"/>
                <w:sz w:val="24"/>
                <w:szCs w:val="24"/>
                <w:lang w:val="sr-Latn-RS"/>
              </w:rPr>
              <w:t>CESID-a</w:t>
            </w:r>
          </w:p>
        </w:tc>
        <w:tc>
          <w:tcPr>
            <w:tcW w:w="1743" w:type="dxa"/>
            <w:tcBorders>
              <w:top w:val="double" w:sz="4" w:space="0" w:color="auto"/>
              <w:bottom w:val="double" w:sz="4" w:space="0" w:color="auto"/>
            </w:tcBorders>
            <w:shd w:val="clear" w:color="auto" w:fill="FFFFFF" w:themeFill="background1"/>
          </w:tcPr>
          <w:p w14:paraId="12ED15E8" w14:textId="6F1DBAB0" w:rsidR="005232AC"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0,68</w:t>
            </w:r>
          </w:p>
        </w:tc>
        <w:tc>
          <w:tcPr>
            <w:tcW w:w="1657" w:type="dxa"/>
            <w:tcBorders>
              <w:top w:val="double" w:sz="4" w:space="0" w:color="auto"/>
              <w:bottom w:val="double" w:sz="4" w:space="0" w:color="auto"/>
            </w:tcBorders>
            <w:shd w:val="clear" w:color="auto" w:fill="FFFFFF" w:themeFill="background1"/>
          </w:tcPr>
          <w:p w14:paraId="2C6E1CBB" w14:textId="259FF1CA" w:rsidR="005232AC"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1750F54C" w14:textId="77777777" w:rsidR="005232AC" w:rsidRPr="009B62D3" w:rsidRDefault="005232AC"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17DF2367" w14:textId="77777777" w:rsidR="005232AC" w:rsidRPr="009B62D3" w:rsidRDefault="005232AC"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665DE222" w14:textId="409C3347" w:rsidR="005232AC"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0,78</w:t>
            </w:r>
          </w:p>
        </w:tc>
      </w:tr>
      <w:tr w:rsidR="005C216F" w:rsidRPr="00DF0431" w14:paraId="60AD2023" w14:textId="77777777" w:rsidTr="009B62D3">
        <w:trPr>
          <w:trHeight w:val="254"/>
        </w:trPr>
        <w:tc>
          <w:tcPr>
            <w:tcW w:w="3136" w:type="dxa"/>
            <w:tcBorders>
              <w:top w:val="double" w:sz="4" w:space="0" w:color="auto"/>
              <w:bottom w:val="double" w:sz="4" w:space="0" w:color="auto"/>
            </w:tcBorders>
            <w:shd w:val="clear" w:color="auto" w:fill="FFFFFF" w:themeFill="background1"/>
          </w:tcPr>
          <w:p w14:paraId="67747619" w14:textId="29D9F8D8"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Дигитална писменост грађана</w:t>
            </w:r>
          </w:p>
        </w:tc>
        <w:tc>
          <w:tcPr>
            <w:tcW w:w="1442" w:type="dxa"/>
            <w:tcBorders>
              <w:top w:val="double" w:sz="4" w:space="0" w:color="auto"/>
              <w:bottom w:val="double" w:sz="4" w:space="0" w:color="auto"/>
            </w:tcBorders>
            <w:shd w:val="clear" w:color="auto" w:fill="FFFFFF" w:themeFill="background1"/>
          </w:tcPr>
          <w:p w14:paraId="0150CCFB" w14:textId="77777777" w:rsidR="00D34FA2"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 xml:space="preserve">Оцена </w:t>
            </w:r>
          </w:p>
          <w:p w14:paraId="79E38322" w14:textId="2C2E2511"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(од 0 до 1)</w:t>
            </w:r>
          </w:p>
        </w:tc>
        <w:tc>
          <w:tcPr>
            <w:tcW w:w="1367" w:type="dxa"/>
            <w:tcBorders>
              <w:top w:val="double" w:sz="4" w:space="0" w:color="auto"/>
              <w:bottom w:val="double" w:sz="4" w:space="0" w:color="auto"/>
            </w:tcBorders>
            <w:shd w:val="clear" w:color="auto" w:fill="FFFFFF" w:themeFill="background1"/>
          </w:tcPr>
          <w:p w14:paraId="282A9854" w14:textId="05123F7F"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 xml:space="preserve">Годишњи извештај </w:t>
            </w:r>
            <w:r w:rsidRPr="009B62D3">
              <w:rPr>
                <w:rFonts w:ascii="Times New Roman" w:hAnsi="Times New Roman" w:cs="Times New Roman"/>
                <w:sz w:val="24"/>
                <w:szCs w:val="24"/>
                <w:lang w:val="sr-Latn-RS"/>
              </w:rPr>
              <w:t>CESID-a</w:t>
            </w:r>
          </w:p>
        </w:tc>
        <w:tc>
          <w:tcPr>
            <w:tcW w:w="1743" w:type="dxa"/>
            <w:tcBorders>
              <w:top w:val="double" w:sz="4" w:space="0" w:color="auto"/>
              <w:bottom w:val="double" w:sz="4" w:space="0" w:color="auto"/>
            </w:tcBorders>
            <w:shd w:val="clear" w:color="auto" w:fill="FFFFFF" w:themeFill="background1"/>
          </w:tcPr>
          <w:p w14:paraId="0522946D" w14:textId="7EF84B43"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0,73</w:t>
            </w:r>
          </w:p>
        </w:tc>
        <w:tc>
          <w:tcPr>
            <w:tcW w:w="1657" w:type="dxa"/>
            <w:tcBorders>
              <w:top w:val="double" w:sz="4" w:space="0" w:color="auto"/>
              <w:bottom w:val="double" w:sz="4" w:space="0" w:color="auto"/>
            </w:tcBorders>
            <w:shd w:val="clear" w:color="auto" w:fill="FFFFFF" w:themeFill="background1"/>
          </w:tcPr>
          <w:p w14:paraId="1AA4DF22" w14:textId="5BCCCBFD"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2019</w:t>
            </w:r>
          </w:p>
        </w:tc>
        <w:tc>
          <w:tcPr>
            <w:tcW w:w="1530" w:type="dxa"/>
            <w:tcBorders>
              <w:top w:val="double" w:sz="4" w:space="0" w:color="auto"/>
              <w:bottom w:val="double" w:sz="4" w:space="0" w:color="auto"/>
            </w:tcBorders>
            <w:shd w:val="clear" w:color="auto" w:fill="FFFFFF" w:themeFill="background1"/>
          </w:tcPr>
          <w:p w14:paraId="4210E468"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1D174772"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FFFFFF" w:themeFill="background1"/>
          </w:tcPr>
          <w:p w14:paraId="211C95D7" w14:textId="5CBACD6C"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0,83</w:t>
            </w:r>
          </w:p>
        </w:tc>
      </w:tr>
      <w:tr w:rsidR="005C216F" w:rsidRPr="00DF0431" w14:paraId="73E7300C" w14:textId="77777777" w:rsidTr="009B62D3">
        <w:trPr>
          <w:trHeight w:val="254"/>
        </w:trPr>
        <w:tc>
          <w:tcPr>
            <w:tcW w:w="3136" w:type="dxa"/>
            <w:tcBorders>
              <w:top w:val="double" w:sz="4" w:space="0" w:color="auto"/>
              <w:bottom w:val="double" w:sz="4" w:space="0" w:color="auto"/>
            </w:tcBorders>
            <w:shd w:val="clear" w:color="auto" w:fill="FFFFFF" w:themeFill="background1"/>
          </w:tcPr>
          <w:p w14:paraId="51F0621E" w14:textId="7202DD55"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Дигитална компетенција запослених у институцијамаи новинара и медијских радника</w:t>
            </w:r>
          </w:p>
        </w:tc>
        <w:tc>
          <w:tcPr>
            <w:tcW w:w="1442" w:type="dxa"/>
            <w:tcBorders>
              <w:top w:val="double" w:sz="4" w:space="0" w:color="auto"/>
              <w:bottom w:val="double" w:sz="4" w:space="0" w:color="auto"/>
            </w:tcBorders>
            <w:shd w:val="clear" w:color="auto" w:fill="FFFFFF" w:themeFill="background1"/>
          </w:tcPr>
          <w:p w14:paraId="0DF0F7D6" w14:textId="5B99B76D"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Број обука</w:t>
            </w:r>
          </w:p>
        </w:tc>
        <w:tc>
          <w:tcPr>
            <w:tcW w:w="1367" w:type="dxa"/>
            <w:tcBorders>
              <w:top w:val="double" w:sz="4" w:space="0" w:color="auto"/>
              <w:bottom w:val="double" w:sz="4" w:space="0" w:color="auto"/>
            </w:tcBorders>
            <w:shd w:val="clear" w:color="auto" w:fill="FFFFFF" w:themeFill="background1"/>
          </w:tcPr>
          <w:p w14:paraId="70608589" w14:textId="10B701A7"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Извештај ЦЕРТ-а статистички се води број обука</w:t>
            </w:r>
          </w:p>
        </w:tc>
        <w:tc>
          <w:tcPr>
            <w:tcW w:w="1743" w:type="dxa"/>
            <w:tcBorders>
              <w:top w:val="double" w:sz="4" w:space="0" w:color="auto"/>
              <w:bottom w:val="double" w:sz="4" w:space="0" w:color="auto"/>
            </w:tcBorders>
            <w:shd w:val="clear" w:color="auto" w:fill="FFFFFF" w:themeFill="background1"/>
          </w:tcPr>
          <w:p w14:paraId="41EFCCD5" w14:textId="3F0AB075"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657" w:type="dxa"/>
            <w:tcBorders>
              <w:top w:val="double" w:sz="4" w:space="0" w:color="auto"/>
              <w:bottom w:val="double" w:sz="4" w:space="0" w:color="auto"/>
            </w:tcBorders>
            <w:shd w:val="clear" w:color="auto" w:fill="FFFFFF" w:themeFill="background1"/>
          </w:tcPr>
          <w:p w14:paraId="2791EF28"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530" w:type="dxa"/>
            <w:tcBorders>
              <w:top w:val="double" w:sz="4" w:space="0" w:color="auto"/>
              <w:bottom w:val="double" w:sz="4" w:space="0" w:color="auto"/>
            </w:tcBorders>
            <w:shd w:val="clear" w:color="auto" w:fill="FFFFFF" w:themeFill="background1"/>
          </w:tcPr>
          <w:p w14:paraId="24909AF7"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bottom w:val="double" w:sz="4" w:space="0" w:color="auto"/>
            </w:tcBorders>
            <w:shd w:val="clear" w:color="auto" w:fill="FFFFFF" w:themeFill="background1"/>
          </w:tcPr>
          <w:p w14:paraId="5A95A981"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bottom w:val="double" w:sz="4" w:space="0" w:color="auto"/>
              <w:right w:val="double" w:sz="4" w:space="0" w:color="auto"/>
            </w:tcBorders>
            <w:shd w:val="clear" w:color="auto" w:fill="auto"/>
          </w:tcPr>
          <w:p w14:paraId="3A94A769"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r>
      <w:tr w:rsidR="005C216F" w:rsidRPr="00DF0431" w14:paraId="0B1F85C0" w14:textId="77777777" w:rsidTr="00203B9B">
        <w:trPr>
          <w:trHeight w:val="254"/>
        </w:trPr>
        <w:tc>
          <w:tcPr>
            <w:tcW w:w="3136" w:type="dxa"/>
            <w:tcBorders>
              <w:top w:val="double" w:sz="4" w:space="0" w:color="auto"/>
            </w:tcBorders>
            <w:shd w:val="clear" w:color="auto" w:fill="FFFFFF" w:themeFill="background1"/>
          </w:tcPr>
          <w:p w14:paraId="10682C48" w14:textId="775FD8CE"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Дигитална компетенција грађана</w:t>
            </w:r>
          </w:p>
        </w:tc>
        <w:tc>
          <w:tcPr>
            <w:tcW w:w="1442" w:type="dxa"/>
            <w:tcBorders>
              <w:top w:val="double" w:sz="4" w:space="0" w:color="auto"/>
            </w:tcBorders>
            <w:shd w:val="clear" w:color="auto" w:fill="FFFFFF" w:themeFill="background1"/>
          </w:tcPr>
          <w:p w14:paraId="077792D0" w14:textId="1322F828"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Проценат</w:t>
            </w:r>
          </w:p>
        </w:tc>
        <w:tc>
          <w:tcPr>
            <w:tcW w:w="1367" w:type="dxa"/>
            <w:tcBorders>
              <w:top w:val="double" w:sz="4" w:space="0" w:color="auto"/>
            </w:tcBorders>
            <w:shd w:val="clear" w:color="auto" w:fill="FFFFFF" w:themeFill="background1"/>
          </w:tcPr>
          <w:p w14:paraId="1147E213" w14:textId="4D9BA292" w:rsidR="005C216F" w:rsidRPr="009B62D3" w:rsidRDefault="005C216F"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 xml:space="preserve">Извештај </w:t>
            </w:r>
            <w:r w:rsidR="00C81B75" w:rsidRPr="009B62D3">
              <w:rPr>
                <w:rFonts w:ascii="Times New Roman" w:hAnsi="Times New Roman" w:cs="Times New Roman"/>
                <w:sz w:val="24"/>
                <w:szCs w:val="24"/>
                <w:lang w:val="sr-Cyrl-RS"/>
              </w:rPr>
              <w:t>Републичког завода за статистику</w:t>
            </w:r>
          </w:p>
        </w:tc>
        <w:tc>
          <w:tcPr>
            <w:tcW w:w="1743" w:type="dxa"/>
            <w:tcBorders>
              <w:top w:val="double" w:sz="4" w:space="0" w:color="auto"/>
            </w:tcBorders>
            <w:shd w:val="clear" w:color="auto" w:fill="FFFFFF" w:themeFill="background1"/>
          </w:tcPr>
          <w:p w14:paraId="0DB8A256" w14:textId="363409E8" w:rsidR="005C216F" w:rsidRPr="009B62D3" w:rsidRDefault="00C81B75"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 xml:space="preserve">34,2 % компјутерски писмених  лица и 14,8% делимично компјутерски писмених лица </w:t>
            </w:r>
          </w:p>
        </w:tc>
        <w:tc>
          <w:tcPr>
            <w:tcW w:w="1657" w:type="dxa"/>
            <w:tcBorders>
              <w:top w:val="double" w:sz="4" w:space="0" w:color="auto"/>
            </w:tcBorders>
            <w:shd w:val="clear" w:color="auto" w:fill="FFFFFF" w:themeFill="background1"/>
          </w:tcPr>
          <w:p w14:paraId="7F386FE4" w14:textId="56620EE4" w:rsidR="005C216F" w:rsidRPr="009B62D3" w:rsidRDefault="00C81B75"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2018</w:t>
            </w:r>
          </w:p>
        </w:tc>
        <w:tc>
          <w:tcPr>
            <w:tcW w:w="1530" w:type="dxa"/>
            <w:tcBorders>
              <w:top w:val="double" w:sz="4" w:space="0" w:color="auto"/>
            </w:tcBorders>
            <w:shd w:val="clear" w:color="auto" w:fill="FFFFFF" w:themeFill="background1"/>
          </w:tcPr>
          <w:p w14:paraId="332975F0"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426" w:type="dxa"/>
            <w:tcBorders>
              <w:top w:val="double" w:sz="4" w:space="0" w:color="auto"/>
            </w:tcBorders>
            <w:shd w:val="clear" w:color="auto" w:fill="FFFFFF" w:themeFill="background1"/>
          </w:tcPr>
          <w:p w14:paraId="589E589E" w14:textId="77777777" w:rsidR="005C216F" w:rsidRPr="009B62D3" w:rsidRDefault="005C216F" w:rsidP="00203B9B">
            <w:pPr>
              <w:shd w:val="clear" w:color="auto" w:fill="FFFFFF" w:themeFill="background1"/>
              <w:rPr>
                <w:rFonts w:ascii="Times New Roman" w:hAnsi="Times New Roman" w:cs="Times New Roman"/>
                <w:sz w:val="24"/>
                <w:szCs w:val="24"/>
                <w:lang w:val="sr-Cyrl-RS"/>
              </w:rPr>
            </w:pPr>
          </w:p>
        </w:tc>
        <w:tc>
          <w:tcPr>
            <w:tcW w:w="1541" w:type="dxa"/>
            <w:gridSpan w:val="2"/>
            <w:tcBorders>
              <w:top w:val="double" w:sz="4" w:space="0" w:color="auto"/>
              <w:right w:val="double" w:sz="4" w:space="0" w:color="auto"/>
            </w:tcBorders>
            <w:shd w:val="clear" w:color="auto" w:fill="FFFFFF" w:themeFill="background1"/>
          </w:tcPr>
          <w:p w14:paraId="4DBA9CD5" w14:textId="317E8736" w:rsidR="005C216F" w:rsidRPr="009B62D3" w:rsidRDefault="00C81B75" w:rsidP="00203B9B">
            <w:pPr>
              <w:shd w:val="clear" w:color="auto" w:fill="FFFFFF" w:themeFill="background1"/>
              <w:rPr>
                <w:rFonts w:ascii="Times New Roman" w:hAnsi="Times New Roman" w:cs="Times New Roman"/>
                <w:sz w:val="24"/>
                <w:szCs w:val="24"/>
                <w:lang w:val="sr-Cyrl-RS"/>
              </w:rPr>
            </w:pPr>
            <w:r w:rsidRPr="009B62D3">
              <w:rPr>
                <w:rFonts w:ascii="Times New Roman" w:hAnsi="Times New Roman" w:cs="Times New Roman"/>
                <w:sz w:val="24"/>
                <w:szCs w:val="24"/>
                <w:lang w:val="sr-Cyrl-RS"/>
              </w:rPr>
              <w:t>Увећање од минимум 10% броја компјутерски писмених и делимично писмених лица</w:t>
            </w:r>
          </w:p>
        </w:tc>
      </w:tr>
    </w:tbl>
    <w:p w14:paraId="6C7F32A5" w14:textId="353CC417" w:rsidR="005232AC" w:rsidRDefault="005232AC" w:rsidP="005232AC">
      <w:pPr>
        <w:rPr>
          <w:lang w:val="sr-Latn-RS"/>
        </w:rPr>
      </w:pPr>
    </w:p>
    <w:p w14:paraId="773B8703" w14:textId="77777777" w:rsidR="00D34FA2" w:rsidRDefault="00D34FA2"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5232AC" w:rsidRPr="00A358B7" w14:paraId="75DAE064" w14:textId="77777777" w:rsidTr="00203B9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6C6DB60" w14:textId="3A6B79CF" w:rsidR="005232AC" w:rsidRPr="009D6C2D" w:rsidRDefault="001C3E6C" w:rsidP="005232AC">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Мера 5.1</w:t>
            </w:r>
            <w:r w:rsidRPr="009D6C2D">
              <w:rPr>
                <w:rFonts w:ascii="Times New Roman" w:hAnsi="Times New Roman" w:cs="Times New Roman"/>
                <w:sz w:val="24"/>
                <w:szCs w:val="24"/>
                <w:lang w:val="sr-Cyrl-RS"/>
              </w:rPr>
              <w:t xml:space="preserve">: </w:t>
            </w:r>
            <w:r w:rsidRPr="009D6C2D">
              <w:rPr>
                <w:rFonts w:ascii="Times New Roman" w:hAnsi="Times New Roman" w:cs="Times New Roman"/>
                <w:sz w:val="24"/>
                <w:szCs w:val="24"/>
              </w:rPr>
              <w:t>Унапређена медијска писменост</w:t>
            </w:r>
          </w:p>
        </w:tc>
      </w:tr>
      <w:tr w:rsidR="005232AC" w:rsidRPr="00A358B7" w14:paraId="5B77C487" w14:textId="77777777" w:rsidTr="00203B9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8DF5975" w14:textId="64373674"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 xml:space="preserve">Орган </w:t>
            </w:r>
            <w:r w:rsidRPr="009D6C2D">
              <w:rPr>
                <w:rFonts w:ascii="Times New Roman" w:hAnsi="Times New Roman" w:cs="Times New Roman"/>
                <w:b/>
                <w:sz w:val="24"/>
                <w:szCs w:val="24"/>
                <w:lang w:val="sr-Latn-RS"/>
              </w:rPr>
              <w:t>o</w:t>
            </w:r>
            <w:r w:rsidRPr="009D6C2D">
              <w:rPr>
                <w:rFonts w:ascii="Times New Roman" w:hAnsi="Times New Roman" w:cs="Times New Roman"/>
                <w:b/>
                <w:sz w:val="24"/>
                <w:szCs w:val="24"/>
                <w:lang w:val="sr-Cyrl-RS"/>
              </w:rPr>
              <w:t xml:space="preserve">дговоран за спровођење </w:t>
            </w:r>
            <w:r w:rsidRPr="009D6C2D">
              <w:rPr>
                <w:rFonts w:ascii="Times New Roman" w:hAnsi="Times New Roman" w:cs="Times New Roman"/>
                <w:b/>
                <w:sz w:val="24"/>
                <w:szCs w:val="24"/>
              </w:rPr>
              <w:t>(</w:t>
            </w:r>
            <w:r w:rsidRPr="009D6C2D">
              <w:rPr>
                <w:rFonts w:ascii="Times New Roman" w:hAnsi="Times New Roman" w:cs="Times New Roman"/>
                <w:b/>
                <w:sz w:val="24"/>
                <w:szCs w:val="24"/>
                <w:lang w:val="sr-Cyrl-RS"/>
              </w:rPr>
              <w:t>координисање спровођења) мере:</w:t>
            </w:r>
            <w:r w:rsidR="001E1E11" w:rsidRPr="009D6C2D">
              <w:rPr>
                <w:rFonts w:ascii="Times New Roman" w:hAnsi="Times New Roman" w:cs="Times New Roman"/>
                <w:sz w:val="24"/>
                <w:szCs w:val="24"/>
                <w:lang w:val="sr-Cyrl-RS"/>
              </w:rPr>
              <w:t xml:space="preserve"> Министарство културе и информисања</w:t>
            </w:r>
          </w:p>
        </w:tc>
      </w:tr>
      <w:tr w:rsidR="005232AC" w:rsidRPr="00A358B7" w14:paraId="28BFB402" w14:textId="77777777" w:rsidTr="00203B9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CBB65E2" w14:textId="433BD73B"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Период спровођења:</w:t>
            </w:r>
            <w:r w:rsidR="009D6C2D" w:rsidRPr="009D6C2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C4045B9" w14:textId="67CF4FE4"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Тип мере:</w:t>
            </w:r>
            <w:r w:rsidR="00A626C1" w:rsidRPr="009D6C2D">
              <w:rPr>
                <w:rFonts w:ascii="Times New Roman" w:hAnsi="Times New Roman" w:cs="Times New Roman"/>
                <w:sz w:val="24"/>
                <w:szCs w:val="24"/>
                <w:lang w:val="sr-Cyrl-RS"/>
              </w:rPr>
              <w:t xml:space="preserve"> информативно-едукативна</w:t>
            </w:r>
          </w:p>
        </w:tc>
      </w:tr>
      <w:tr w:rsidR="005232AC" w:rsidRPr="00A77182" w14:paraId="14CE0612" w14:textId="77777777" w:rsidTr="00203B9B">
        <w:trPr>
          <w:trHeight w:val="950"/>
        </w:trPr>
        <w:tc>
          <w:tcPr>
            <w:tcW w:w="3219" w:type="dxa"/>
            <w:tcBorders>
              <w:top w:val="double" w:sz="4" w:space="0" w:color="auto"/>
            </w:tcBorders>
            <w:shd w:val="clear" w:color="auto" w:fill="D9D9D9" w:themeFill="background1" w:themeFillShade="D9"/>
          </w:tcPr>
          <w:p w14:paraId="5D69767C"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Показатељ</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и</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31F35102"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rPr>
              <w:t>J</w:t>
            </w:r>
            <w:r w:rsidRPr="009D6C2D">
              <w:rPr>
                <w:rFonts w:ascii="Times New Roman" w:hAnsi="Times New Roman" w:cs="Times New Roman"/>
                <w:sz w:val="24"/>
                <w:szCs w:val="24"/>
                <w:lang w:val="sr-Cyrl-RS"/>
              </w:rPr>
              <w:t>единица мере</w:t>
            </w:r>
          </w:p>
          <w:p w14:paraId="5E778B06" w14:textId="77777777" w:rsidR="005232AC" w:rsidRPr="009D6C2D" w:rsidRDefault="005232AC" w:rsidP="00203B9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2B1D4218"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1C7D4F30"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0E53AE52"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3B533703"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027242EA"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747DAFCB"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Циљана вредност у последњој години АП</w:t>
            </w:r>
          </w:p>
        </w:tc>
      </w:tr>
      <w:tr w:rsidR="005232AC" w:rsidRPr="00DF0431" w14:paraId="0A1D542C" w14:textId="77777777" w:rsidTr="001E1E11">
        <w:trPr>
          <w:trHeight w:val="302"/>
        </w:trPr>
        <w:tc>
          <w:tcPr>
            <w:tcW w:w="3219" w:type="dxa"/>
            <w:tcBorders>
              <w:top w:val="double" w:sz="4" w:space="0" w:color="auto"/>
              <w:bottom w:val="double" w:sz="4" w:space="0" w:color="auto"/>
            </w:tcBorders>
            <w:shd w:val="clear" w:color="auto" w:fill="FFFFFF" w:themeFill="background1"/>
          </w:tcPr>
          <w:p w14:paraId="3ECBACBE" w14:textId="7EF953D4" w:rsidR="005232AC" w:rsidRPr="001E1E11" w:rsidRDefault="001E1E11" w:rsidP="00203B9B">
            <w:pPr>
              <w:shd w:val="clear" w:color="auto" w:fill="FFFFFF" w:themeFill="background1"/>
              <w:rPr>
                <w:rFonts w:ascii="Times New Roman" w:hAnsi="Times New Roman" w:cs="Times New Roman"/>
                <w:sz w:val="24"/>
                <w:szCs w:val="24"/>
                <w:lang w:val="sr-Cyrl-RS"/>
              </w:rPr>
            </w:pPr>
            <w:r w:rsidRPr="001E1E11">
              <w:rPr>
                <w:rFonts w:ascii="Times New Roman" w:hAnsi="Times New Roman" w:cs="Times New Roman"/>
                <w:sz w:val="24"/>
                <w:szCs w:val="24"/>
              </w:rPr>
              <w:t>спроведена анализа нивоа медијске писмености по циљним групама</w:t>
            </w:r>
            <w:r w:rsidRPr="001E1E11">
              <w:rPr>
                <w:rFonts w:ascii="Times New Roman" w:hAnsi="Times New Roman" w:cs="Times New Roman"/>
                <w:sz w:val="24"/>
                <w:szCs w:val="24"/>
                <w:lang w:val="sr-Cyrl-RS"/>
              </w:rPr>
              <w:t xml:space="preserve"> и полној структури</w:t>
            </w:r>
          </w:p>
        </w:tc>
        <w:tc>
          <w:tcPr>
            <w:tcW w:w="1475" w:type="dxa"/>
            <w:tcBorders>
              <w:top w:val="double" w:sz="4" w:space="0" w:color="auto"/>
              <w:bottom w:val="double" w:sz="4" w:space="0" w:color="auto"/>
            </w:tcBorders>
            <w:shd w:val="clear" w:color="auto" w:fill="FFFFFF" w:themeFill="background1"/>
          </w:tcPr>
          <w:p w14:paraId="26AEC473" w14:textId="2FB9DEC5" w:rsidR="005232AC"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19B337F0" w14:textId="3129B35B" w:rsidR="005232AC" w:rsidRPr="00B45632" w:rsidRDefault="00F44046"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w:t>
            </w:r>
            <w:r w:rsidR="005027D1">
              <w:rPr>
                <w:rFonts w:ascii="Times New Roman" w:hAnsi="Times New Roman" w:cs="Times New Roman"/>
                <w:sz w:val="24"/>
                <w:szCs w:val="24"/>
                <w:lang w:val="sr-Cyrl-RS"/>
              </w:rPr>
              <w:t>и</w:t>
            </w:r>
            <w:r w:rsidR="005027D1">
              <w:rPr>
                <w:rFonts w:ascii="Times New Roman" w:hAnsi="Times New Roman" w:cs="Times New Roman"/>
                <w:sz w:val="24"/>
                <w:szCs w:val="24"/>
              </w:rPr>
              <w:t xml:space="preserve"> Министарства културе и информисања</w:t>
            </w:r>
            <w:r w:rsidR="005027D1">
              <w:rPr>
                <w:rFonts w:ascii="Times New Roman" w:hAnsi="Times New Roman" w:cs="Times New Roman"/>
                <w:sz w:val="24"/>
                <w:szCs w:val="24"/>
                <w:lang w:val="sr-Cyrl-RS"/>
              </w:rPr>
              <w:t>, Министарства трговине, туризма и телекомуникација, Министарства просвете, науке и технолошког развоја, Министарства омладине и спорта</w:t>
            </w:r>
            <w:r w:rsidRPr="00B45632">
              <w:rPr>
                <w:rFonts w:ascii="Times New Roman" w:hAnsi="Times New Roman" w:cs="Times New Roman"/>
                <w:sz w:val="24"/>
                <w:szCs w:val="24"/>
                <w:lang w:val="sr-Cyrl-RS"/>
              </w:rPr>
              <w:t>, Повереник за заштиту равноправности и организације и удружења цивилног сектора</w:t>
            </w:r>
          </w:p>
        </w:tc>
        <w:tc>
          <w:tcPr>
            <w:tcW w:w="1769" w:type="dxa"/>
            <w:gridSpan w:val="2"/>
            <w:tcBorders>
              <w:top w:val="double" w:sz="4" w:space="0" w:color="auto"/>
              <w:bottom w:val="double" w:sz="4" w:space="0" w:color="auto"/>
            </w:tcBorders>
            <w:shd w:val="clear" w:color="auto" w:fill="FFFFFF" w:themeFill="background1"/>
          </w:tcPr>
          <w:p w14:paraId="0B75A298" w14:textId="77777777" w:rsidR="005232AC" w:rsidRPr="00DF0431" w:rsidRDefault="005232AC"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3AEB61BC" w14:textId="46257E31" w:rsidR="005232AC" w:rsidRPr="00F556C2" w:rsidRDefault="00477185" w:rsidP="00477185">
            <w:pPr>
              <w:shd w:val="clear" w:color="auto" w:fill="FFFFFF" w:themeFill="background1"/>
              <w:jc w:val="center"/>
              <w:rPr>
                <w:rFonts w:ascii="Times New Roman" w:hAnsi="Times New Roman" w:cs="Times New Roman"/>
                <w:sz w:val="24"/>
                <w:szCs w:val="24"/>
                <w:lang w:val="sr-Cyrl-RS"/>
              </w:rPr>
            </w:pPr>
            <w:r w:rsidRPr="00F556C2">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73112BD5" w14:textId="77777777" w:rsidR="005232AC" w:rsidRPr="00DF0431" w:rsidRDefault="005232AC"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74CB6F9B" w14:textId="77777777" w:rsidR="005232AC" w:rsidRPr="00DF0431" w:rsidRDefault="005232AC"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3B85766F" w14:textId="77777777" w:rsidR="005232AC" w:rsidRPr="00DF0431" w:rsidRDefault="005232AC" w:rsidP="00477185">
            <w:pPr>
              <w:shd w:val="clear" w:color="auto" w:fill="FFFFFF" w:themeFill="background1"/>
              <w:jc w:val="center"/>
              <w:rPr>
                <w:rFonts w:ascii="Arial" w:hAnsi="Arial" w:cs="Arial"/>
                <w:sz w:val="20"/>
                <w:szCs w:val="20"/>
                <w:lang w:val="sr-Cyrl-RS"/>
              </w:rPr>
            </w:pPr>
          </w:p>
        </w:tc>
      </w:tr>
      <w:tr w:rsidR="001E1E11" w:rsidRPr="00DF0431" w14:paraId="27DDE0DB" w14:textId="77777777" w:rsidTr="00B45632">
        <w:trPr>
          <w:trHeight w:val="38"/>
        </w:trPr>
        <w:tc>
          <w:tcPr>
            <w:tcW w:w="3219" w:type="dxa"/>
            <w:tcBorders>
              <w:top w:val="double" w:sz="4" w:space="0" w:color="auto"/>
            </w:tcBorders>
            <w:shd w:val="clear" w:color="auto" w:fill="FFFFFF" w:themeFill="background1"/>
          </w:tcPr>
          <w:p w14:paraId="3CEBB760" w14:textId="77777777" w:rsidR="001E1E11" w:rsidRPr="001E1E11" w:rsidRDefault="001E1E11" w:rsidP="003A2847">
            <w:pPr>
              <w:rPr>
                <w:rFonts w:ascii="Times New Roman" w:hAnsi="Times New Roman" w:cs="Times New Roman"/>
                <w:sz w:val="24"/>
                <w:szCs w:val="24"/>
              </w:rPr>
            </w:pPr>
            <w:r w:rsidRPr="001E1E11">
              <w:rPr>
                <w:rFonts w:ascii="Times New Roman" w:hAnsi="Times New Roman" w:cs="Times New Roman"/>
                <w:sz w:val="24"/>
                <w:szCs w:val="24"/>
              </w:rPr>
              <w:t>повећан ниво медијске писмености</w:t>
            </w:r>
            <w:r w:rsidRPr="001E1E11">
              <w:rPr>
                <w:rFonts w:ascii="Times New Roman" w:hAnsi="Times New Roman" w:cs="Times New Roman"/>
                <w:sz w:val="24"/>
                <w:szCs w:val="24"/>
                <w:lang w:val="sr-Cyrl-RS"/>
              </w:rPr>
              <w:t xml:space="preserve"> </w:t>
            </w:r>
            <w:r w:rsidRPr="001E1E11">
              <w:rPr>
                <w:rFonts w:ascii="Times New Roman" w:hAnsi="Times New Roman" w:cs="Times New Roman"/>
                <w:sz w:val="24"/>
                <w:szCs w:val="24"/>
              </w:rPr>
              <w:t>(у односу на стање из спроведене анализе).</w:t>
            </w:r>
          </w:p>
          <w:p w14:paraId="2308D649" w14:textId="77777777" w:rsidR="001E1E11" w:rsidRPr="001E1E11" w:rsidRDefault="001E1E11" w:rsidP="00203B9B">
            <w:pPr>
              <w:shd w:val="clear" w:color="auto" w:fill="FFFFFF" w:themeFill="background1"/>
              <w:rPr>
                <w:rFonts w:ascii="Times New Roman" w:hAnsi="Times New Roman" w:cs="Times New Roman"/>
                <w:sz w:val="24"/>
                <w:szCs w:val="24"/>
                <w:lang w:val="sr-Cyrl-RS"/>
              </w:rPr>
            </w:pPr>
          </w:p>
        </w:tc>
        <w:tc>
          <w:tcPr>
            <w:tcW w:w="1475" w:type="dxa"/>
            <w:tcBorders>
              <w:top w:val="double" w:sz="4" w:space="0" w:color="auto"/>
            </w:tcBorders>
            <w:shd w:val="clear" w:color="auto" w:fill="FFFFFF" w:themeFill="background1"/>
          </w:tcPr>
          <w:p w14:paraId="25117CF9" w14:textId="2CB6272A" w:rsidR="001E1E11"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2AF416C1" w14:textId="63F32503" w:rsidR="001E1E11" w:rsidRPr="00B45632" w:rsidRDefault="00F44046"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w:t>
            </w:r>
            <w:r w:rsidR="005027D1">
              <w:rPr>
                <w:rFonts w:ascii="Times New Roman" w:hAnsi="Times New Roman" w:cs="Times New Roman"/>
                <w:sz w:val="24"/>
                <w:szCs w:val="24"/>
                <w:lang w:val="sr-Cyrl-RS"/>
              </w:rPr>
              <w:t xml:space="preserve">и </w:t>
            </w:r>
            <w:r w:rsidR="005027D1">
              <w:rPr>
                <w:rFonts w:ascii="Times New Roman" w:hAnsi="Times New Roman" w:cs="Times New Roman"/>
                <w:sz w:val="24"/>
                <w:szCs w:val="24"/>
              </w:rPr>
              <w:t>Министарство културе и информисања</w:t>
            </w:r>
            <w:r w:rsidR="005027D1">
              <w:rPr>
                <w:rFonts w:ascii="Times New Roman" w:hAnsi="Times New Roman" w:cs="Times New Roman"/>
                <w:sz w:val="24"/>
                <w:szCs w:val="24"/>
                <w:lang w:val="sr-Cyrl-RS"/>
              </w:rPr>
              <w:t>, Министарства трговине, туризма и телекомуникација, Министарства просвете, науке и технолошког развоја, Министарства омладине и спорта</w:t>
            </w:r>
            <w:r w:rsidRPr="00B45632">
              <w:rPr>
                <w:rFonts w:ascii="Times New Roman" w:hAnsi="Times New Roman" w:cs="Times New Roman"/>
                <w:sz w:val="24"/>
                <w:szCs w:val="24"/>
                <w:lang w:val="sr-Cyrl-RS"/>
              </w:rPr>
              <w:t>, Повереник за заштиту равноправности и организације и удружења цивилног сектора</w:t>
            </w:r>
          </w:p>
        </w:tc>
        <w:tc>
          <w:tcPr>
            <w:tcW w:w="1769" w:type="dxa"/>
            <w:gridSpan w:val="2"/>
            <w:tcBorders>
              <w:top w:val="double" w:sz="4" w:space="0" w:color="auto"/>
            </w:tcBorders>
            <w:shd w:val="clear" w:color="auto" w:fill="FFFFFF" w:themeFill="background1"/>
          </w:tcPr>
          <w:p w14:paraId="7119A9BA" w14:textId="77777777" w:rsidR="001E1E11" w:rsidRPr="00DF0431" w:rsidRDefault="001E1E1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0912695" w14:textId="1B95E66F" w:rsidR="001E1E11" w:rsidRPr="00F556C2" w:rsidRDefault="00477185" w:rsidP="00477185">
            <w:pPr>
              <w:shd w:val="clear" w:color="auto" w:fill="FFFFFF" w:themeFill="background1"/>
              <w:jc w:val="center"/>
              <w:rPr>
                <w:rFonts w:ascii="Times New Roman" w:hAnsi="Times New Roman" w:cs="Times New Roman"/>
                <w:sz w:val="24"/>
                <w:szCs w:val="24"/>
                <w:lang w:val="sr-Cyrl-RS"/>
              </w:rPr>
            </w:pPr>
            <w:r w:rsidRPr="00F556C2">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5B81C5B8" w14:textId="77777777" w:rsidR="001E1E11" w:rsidRPr="00DF0431" w:rsidRDefault="001E1E1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C8B0867" w14:textId="77777777" w:rsidR="001E1E11" w:rsidRPr="00DF0431" w:rsidRDefault="001E1E1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CCE0D38" w14:textId="77777777" w:rsidR="001E1E11" w:rsidRPr="00DF0431" w:rsidRDefault="001E1E11" w:rsidP="00477185">
            <w:pPr>
              <w:shd w:val="clear" w:color="auto" w:fill="FFFFFF" w:themeFill="background1"/>
              <w:jc w:val="center"/>
              <w:rPr>
                <w:rFonts w:ascii="Arial" w:hAnsi="Arial" w:cs="Arial"/>
                <w:sz w:val="20"/>
                <w:szCs w:val="20"/>
                <w:lang w:val="sr-Cyrl-RS"/>
              </w:rPr>
            </w:pPr>
          </w:p>
        </w:tc>
      </w:tr>
    </w:tbl>
    <w:p w14:paraId="2232D947" w14:textId="77777777" w:rsidR="005232AC" w:rsidRDefault="005232AC" w:rsidP="005232AC">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5232AC" w:rsidRPr="00A77182" w14:paraId="17457F01" w14:textId="77777777" w:rsidTr="00203B9B">
        <w:trPr>
          <w:trHeight w:val="227"/>
        </w:trPr>
        <w:tc>
          <w:tcPr>
            <w:tcW w:w="3674" w:type="dxa"/>
            <w:vMerge w:val="restart"/>
            <w:tcBorders>
              <w:left w:val="double" w:sz="4" w:space="0" w:color="auto"/>
              <w:right w:val="double" w:sz="4" w:space="0" w:color="auto"/>
            </w:tcBorders>
            <w:shd w:val="clear" w:color="auto" w:fill="A8D08D" w:themeFill="accent6" w:themeFillTint="99"/>
          </w:tcPr>
          <w:p w14:paraId="13C6429A" w14:textId="76F48FCE"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финансирања мере</w:t>
            </w:r>
          </w:p>
          <w:p w14:paraId="37F5BE33" w14:textId="77777777" w:rsidR="005232AC" w:rsidRPr="009D6C2D" w:rsidRDefault="005232AC" w:rsidP="00203B9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698E8377" w14:textId="1F3DC4DA" w:rsidR="005232AC" w:rsidRPr="009D6C2D" w:rsidRDefault="005232AC" w:rsidP="00203B9B">
            <w:pPr>
              <w:rPr>
                <w:rFonts w:ascii="Times New Roman" w:hAnsi="Times New Roman" w:cs="Times New Roman"/>
                <w:sz w:val="24"/>
                <w:szCs w:val="24"/>
              </w:rPr>
            </w:pPr>
            <w:r w:rsidRPr="009D6C2D">
              <w:rPr>
                <w:rFonts w:ascii="Times New Roman" w:hAnsi="Times New Roman" w:cs="Times New Roman"/>
                <w:sz w:val="24"/>
                <w:szCs w:val="24"/>
                <w:lang w:val="sr-Cyrl-RS"/>
              </w:rPr>
              <w:t>Веза са програмским буџетом</w:t>
            </w:r>
          </w:p>
          <w:p w14:paraId="1B565D60" w14:textId="77777777" w:rsidR="005232AC" w:rsidRPr="009D6C2D" w:rsidRDefault="005232AC" w:rsidP="00203B9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B48E9FD" w14:textId="187FEBD8" w:rsidR="005232AC" w:rsidRPr="009D6C2D" w:rsidRDefault="005232AC"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Укупна процењена финансијска средства у 000 дин.</w:t>
            </w:r>
          </w:p>
        </w:tc>
      </w:tr>
      <w:tr w:rsidR="005232AC" w:rsidRPr="00A77182" w14:paraId="0D8930DF" w14:textId="77777777" w:rsidTr="00203B9B">
        <w:trPr>
          <w:trHeight w:val="227"/>
        </w:trPr>
        <w:tc>
          <w:tcPr>
            <w:tcW w:w="3674" w:type="dxa"/>
            <w:vMerge/>
            <w:tcBorders>
              <w:left w:val="double" w:sz="4" w:space="0" w:color="auto"/>
              <w:right w:val="double" w:sz="4" w:space="0" w:color="auto"/>
            </w:tcBorders>
            <w:shd w:val="clear" w:color="auto" w:fill="A8D08D" w:themeFill="accent6" w:themeFillTint="99"/>
          </w:tcPr>
          <w:p w14:paraId="60261903" w14:textId="77777777" w:rsidR="005232AC" w:rsidRPr="009D6C2D" w:rsidRDefault="005232AC" w:rsidP="00203B9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309A6527" w14:textId="77777777" w:rsidR="005232AC" w:rsidRPr="009D6C2D" w:rsidRDefault="005232AC" w:rsidP="00203B9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E275393" w14:textId="77777777"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5BDF00A" w14:textId="77777777"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2AE8DF7" w14:textId="77777777"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2022</w:t>
            </w:r>
          </w:p>
        </w:tc>
      </w:tr>
      <w:tr w:rsidR="005232AC" w:rsidRPr="00A77182" w14:paraId="59A42D64"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324A351" w14:textId="77777777" w:rsidR="005232AC" w:rsidRPr="009D6C2D" w:rsidRDefault="005232AC" w:rsidP="00203B9B">
            <w:pPr>
              <w:rPr>
                <w:rStyle w:val="PageNumber"/>
                <w:rFonts w:ascii="Times New Roman" w:hAnsi="Times New Roman" w:cs="Times New Roman"/>
                <w:sz w:val="24"/>
                <w:szCs w:val="24"/>
              </w:rPr>
            </w:pPr>
            <w:r w:rsidRPr="009D6C2D">
              <w:rPr>
                <w:rStyle w:val="PageNumber"/>
                <w:rFonts w:ascii="Times New Roman" w:hAnsi="Times New Roman" w:cs="Times New Roman"/>
                <w:sz w:val="24"/>
                <w:szCs w:val="24"/>
                <w:lang w:val="sr-Cyrl-RS"/>
              </w:rPr>
              <w:t>Приходи из буџета</w:t>
            </w:r>
            <w:r w:rsidRPr="009D6C2D">
              <w:rPr>
                <w:rStyle w:val="PageNumber"/>
                <w:rFonts w:ascii="Times New Roman" w:hAnsi="Times New Roman" w:cs="Times New Roman"/>
                <w:sz w:val="24"/>
                <w:szCs w:val="24"/>
              </w:rPr>
              <w:t>;</w:t>
            </w:r>
          </w:p>
          <w:p w14:paraId="0F9A3F22" w14:textId="77777777" w:rsidR="005232AC" w:rsidRPr="009D6C2D" w:rsidRDefault="005232AC" w:rsidP="00203B9B">
            <w:pPr>
              <w:rPr>
                <w:rFonts w:ascii="Times New Roman" w:hAnsi="Times New Roman" w:cs="Times New Roman"/>
                <w:sz w:val="24"/>
                <w:szCs w:val="24"/>
              </w:rPr>
            </w:pPr>
            <w:r w:rsidRPr="009D6C2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B74B3A0" w14:textId="77777777" w:rsidR="005232AC" w:rsidRPr="009D6C2D" w:rsidRDefault="005232AC" w:rsidP="00203B9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371BC469" w14:textId="77777777" w:rsidR="005232AC" w:rsidRPr="009D6C2D" w:rsidRDefault="005232AC" w:rsidP="00203B9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3F4ACE54" w14:textId="77777777" w:rsidR="005232AC" w:rsidRPr="009D6C2D" w:rsidRDefault="005232AC" w:rsidP="00203B9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33DA52B8" w14:textId="77777777" w:rsidR="005232AC" w:rsidRPr="009D6C2D" w:rsidRDefault="005232AC" w:rsidP="00203B9B">
            <w:pPr>
              <w:rPr>
                <w:rFonts w:ascii="Times New Roman" w:hAnsi="Times New Roman" w:cs="Times New Roman"/>
                <w:sz w:val="24"/>
                <w:szCs w:val="24"/>
                <w:lang w:val="sr-Cyrl-RS"/>
              </w:rPr>
            </w:pPr>
          </w:p>
        </w:tc>
      </w:tr>
      <w:tr w:rsidR="005232AC" w:rsidRPr="00A77182" w14:paraId="18287C2F" w14:textId="77777777" w:rsidTr="00203B9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A6E3949" w14:textId="77777777" w:rsidR="005232AC" w:rsidRPr="009D6C2D" w:rsidRDefault="005232AC" w:rsidP="00203B9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19864D6" w14:textId="77777777" w:rsidR="005232AC" w:rsidRPr="009D6C2D" w:rsidRDefault="005232AC" w:rsidP="00203B9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0E612BE1" w14:textId="77777777" w:rsidR="005232AC" w:rsidRPr="009D6C2D" w:rsidRDefault="005232AC" w:rsidP="00203B9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0DD0AD0" w14:textId="77777777" w:rsidR="005232AC" w:rsidRPr="009D6C2D" w:rsidRDefault="005232AC" w:rsidP="00203B9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AF4B09D" w14:textId="77777777" w:rsidR="005232AC" w:rsidRPr="009D6C2D" w:rsidRDefault="005232AC" w:rsidP="00203B9B">
            <w:pPr>
              <w:rPr>
                <w:rFonts w:ascii="Times New Roman" w:hAnsi="Times New Roman" w:cs="Times New Roman"/>
                <w:sz w:val="24"/>
                <w:szCs w:val="24"/>
                <w:lang w:val="sr-Cyrl-RS"/>
              </w:rPr>
            </w:pPr>
          </w:p>
        </w:tc>
      </w:tr>
    </w:tbl>
    <w:p w14:paraId="6430E85F" w14:textId="77777777" w:rsidR="005232AC" w:rsidRDefault="005232AC" w:rsidP="005232AC">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5232AC" w14:paraId="430242A1" w14:textId="77777777" w:rsidTr="00203B9B">
        <w:trPr>
          <w:trHeight w:val="140"/>
        </w:trPr>
        <w:tc>
          <w:tcPr>
            <w:tcW w:w="1114" w:type="pct"/>
            <w:vMerge w:val="restart"/>
            <w:tcBorders>
              <w:top w:val="double" w:sz="4" w:space="0" w:color="auto"/>
              <w:left w:val="double" w:sz="4" w:space="0" w:color="auto"/>
            </w:tcBorders>
            <w:shd w:val="clear" w:color="auto" w:fill="FFF2CC" w:themeFill="accent4" w:themeFillTint="33"/>
          </w:tcPr>
          <w:p w14:paraId="434F616C"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7594F10" w14:textId="77777777" w:rsidR="005232AC" w:rsidRPr="009D6C2D" w:rsidRDefault="005232AC" w:rsidP="00203B9B">
            <w:pPr>
              <w:rPr>
                <w:rFonts w:ascii="Times New Roman" w:hAnsi="Times New Roman" w:cs="Times New Roman"/>
                <w:sz w:val="24"/>
                <w:szCs w:val="24"/>
              </w:rPr>
            </w:pPr>
            <w:r w:rsidRPr="009D6C2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83B090F" w14:textId="77777777" w:rsidR="005232AC" w:rsidRPr="009D6C2D" w:rsidRDefault="005232AC" w:rsidP="00203B9B">
            <w:pPr>
              <w:rPr>
                <w:rFonts w:ascii="Times New Roman" w:hAnsi="Times New Roman" w:cs="Times New Roman"/>
                <w:sz w:val="24"/>
                <w:szCs w:val="24"/>
                <w:lang w:val="sr-Cyrl-RS"/>
              </w:rPr>
            </w:pPr>
            <w:r w:rsidRPr="009D6C2D">
              <w:rPr>
                <w:rFonts w:ascii="Times New Roman" w:hAnsi="Times New Roman" w:cs="Times New Roman"/>
                <w:sz w:val="24"/>
                <w:szCs w:val="24"/>
              </w:rPr>
              <w:t>O</w:t>
            </w:r>
            <w:r w:rsidRPr="009D6C2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2BD73BAC" w14:textId="77777777"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7B190A4D" w14:textId="7E876BFF" w:rsidR="005232AC" w:rsidRPr="009D6C2D" w:rsidRDefault="005232AC"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0AAD1D7E" w14:textId="2C470E1F" w:rsidR="005232AC" w:rsidRPr="009D6C2D" w:rsidRDefault="005232AC" w:rsidP="00203B9B">
            <w:pPr>
              <w:rPr>
                <w:rFonts w:ascii="Times New Roman" w:hAnsi="Times New Roman" w:cs="Times New Roman"/>
                <w:sz w:val="24"/>
                <w:szCs w:val="24"/>
              </w:rPr>
            </w:pPr>
            <w:r w:rsidRPr="009D6C2D">
              <w:rPr>
                <w:rFonts w:ascii="Times New Roman" w:hAnsi="Times New Roman" w:cs="Times New Roman"/>
                <w:sz w:val="24"/>
                <w:szCs w:val="24"/>
                <w:lang w:val="sr-Cyrl-RS"/>
              </w:rPr>
              <w:t>Веза са програмским буџетом</w:t>
            </w:r>
          </w:p>
          <w:p w14:paraId="2E512572" w14:textId="77777777" w:rsidR="005232AC" w:rsidRPr="009D6C2D" w:rsidRDefault="005232AC" w:rsidP="00203B9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7A164281" w14:textId="3CF59819" w:rsidR="005232AC" w:rsidRPr="009D6C2D" w:rsidRDefault="005232AC"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Укупна процењена финансијска средства по изворима у 000 дин.</w:t>
            </w:r>
            <w:r w:rsidRPr="009D6C2D">
              <w:rPr>
                <w:rStyle w:val="FootnoteReference"/>
                <w:rFonts w:ascii="Times New Roman" w:hAnsi="Times New Roman" w:cs="Times New Roman"/>
                <w:sz w:val="24"/>
                <w:szCs w:val="24"/>
                <w:lang w:val="sr-Cyrl-RS"/>
              </w:rPr>
              <w:t xml:space="preserve"> </w:t>
            </w:r>
          </w:p>
        </w:tc>
      </w:tr>
      <w:tr w:rsidR="005232AC" w14:paraId="63A16028" w14:textId="77777777" w:rsidTr="00203B9B">
        <w:trPr>
          <w:trHeight w:val="386"/>
        </w:trPr>
        <w:tc>
          <w:tcPr>
            <w:tcW w:w="1114" w:type="pct"/>
            <w:vMerge/>
            <w:tcBorders>
              <w:left w:val="double" w:sz="4" w:space="0" w:color="auto"/>
            </w:tcBorders>
            <w:shd w:val="clear" w:color="auto" w:fill="FFF2CC" w:themeFill="accent4" w:themeFillTint="33"/>
          </w:tcPr>
          <w:p w14:paraId="48C2E664" w14:textId="77777777" w:rsidR="005232AC" w:rsidRPr="009D6C2D" w:rsidRDefault="005232AC" w:rsidP="00203B9B">
            <w:pPr>
              <w:rPr>
                <w:rFonts w:ascii="Times New Roman" w:hAnsi="Times New Roman" w:cs="Times New Roman"/>
                <w:sz w:val="24"/>
                <w:szCs w:val="24"/>
                <w:lang w:val="sr-Cyrl-RS"/>
              </w:rPr>
            </w:pPr>
          </w:p>
        </w:tc>
        <w:tc>
          <w:tcPr>
            <w:tcW w:w="458" w:type="pct"/>
            <w:vMerge/>
            <w:shd w:val="clear" w:color="auto" w:fill="FFF2CC" w:themeFill="accent4" w:themeFillTint="33"/>
          </w:tcPr>
          <w:p w14:paraId="780D643D" w14:textId="77777777" w:rsidR="005232AC" w:rsidRPr="009D6C2D" w:rsidRDefault="005232AC" w:rsidP="00203B9B">
            <w:pPr>
              <w:rPr>
                <w:rFonts w:ascii="Times New Roman" w:hAnsi="Times New Roman" w:cs="Times New Roman"/>
                <w:sz w:val="24"/>
                <w:szCs w:val="24"/>
                <w:lang w:val="sr-Cyrl-RS"/>
              </w:rPr>
            </w:pPr>
          </w:p>
        </w:tc>
        <w:tc>
          <w:tcPr>
            <w:tcW w:w="508" w:type="pct"/>
            <w:vMerge/>
            <w:shd w:val="clear" w:color="auto" w:fill="FFF2CC" w:themeFill="accent4" w:themeFillTint="33"/>
          </w:tcPr>
          <w:p w14:paraId="34CB772A" w14:textId="77777777" w:rsidR="005232AC" w:rsidRPr="009D6C2D" w:rsidRDefault="005232AC" w:rsidP="00203B9B">
            <w:pPr>
              <w:rPr>
                <w:rFonts w:ascii="Times New Roman" w:hAnsi="Times New Roman" w:cs="Times New Roman"/>
                <w:sz w:val="24"/>
                <w:szCs w:val="24"/>
                <w:lang w:val="sr-Cyrl-RS"/>
              </w:rPr>
            </w:pPr>
          </w:p>
        </w:tc>
        <w:tc>
          <w:tcPr>
            <w:tcW w:w="459" w:type="pct"/>
            <w:vMerge/>
            <w:shd w:val="clear" w:color="auto" w:fill="FFF2CC" w:themeFill="accent4" w:themeFillTint="33"/>
          </w:tcPr>
          <w:p w14:paraId="7CA75B99" w14:textId="77777777" w:rsidR="005232AC" w:rsidRPr="009D6C2D" w:rsidRDefault="005232AC" w:rsidP="00203B9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3B71F884" w14:textId="77777777" w:rsidR="005232AC" w:rsidRPr="009D6C2D" w:rsidRDefault="005232AC" w:rsidP="00203B9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1E57A437" w14:textId="77777777" w:rsidR="005232AC" w:rsidRPr="009D6C2D" w:rsidRDefault="005232AC" w:rsidP="00203B9B">
            <w:pPr>
              <w:jc w:val="center"/>
              <w:rPr>
                <w:rFonts w:ascii="Times New Roman" w:hAnsi="Times New Roman" w:cs="Times New Roman"/>
                <w:sz w:val="24"/>
                <w:szCs w:val="24"/>
                <w:lang w:val="sr-Cyrl-RS"/>
              </w:rPr>
            </w:pPr>
          </w:p>
        </w:tc>
        <w:tc>
          <w:tcPr>
            <w:tcW w:w="460" w:type="pct"/>
            <w:shd w:val="clear" w:color="auto" w:fill="FFF2CC" w:themeFill="accent4" w:themeFillTint="33"/>
          </w:tcPr>
          <w:p w14:paraId="234397AA" w14:textId="11232643"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w:t>
            </w:r>
            <w:r w:rsidR="00D816D7" w:rsidRPr="009D6C2D">
              <w:rPr>
                <w:rFonts w:ascii="Times New Roman" w:hAnsi="Times New Roman" w:cs="Times New Roman"/>
                <w:sz w:val="24"/>
                <w:szCs w:val="24"/>
                <w:lang w:val="sr-Latn-RS"/>
              </w:rPr>
              <w:t>20</w:t>
            </w:r>
          </w:p>
        </w:tc>
        <w:tc>
          <w:tcPr>
            <w:tcW w:w="407" w:type="pct"/>
            <w:shd w:val="clear" w:color="auto" w:fill="FFF2CC" w:themeFill="accent4" w:themeFillTint="33"/>
          </w:tcPr>
          <w:p w14:paraId="731E2BBF" w14:textId="0C7F8659"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w:t>
            </w:r>
            <w:r w:rsidR="00D816D7" w:rsidRPr="009D6C2D">
              <w:rPr>
                <w:rFonts w:ascii="Times New Roman" w:hAnsi="Times New Roman" w:cs="Times New Roman"/>
                <w:sz w:val="24"/>
                <w:szCs w:val="24"/>
                <w:lang w:val="sr-Latn-RS"/>
              </w:rPr>
              <w:t>1</w:t>
            </w:r>
          </w:p>
        </w:tc>
        <w:tc>
          <w:tcPr>
            <w:tcW w:w="426" w:type="pct"/>
            <w:shd w:val="clear" w:color="auto" w:fill="FFF2CC" w:themeFill="accent4" w:themeFillTint="33"/>
          </w:tcPr>
          <w:p w14:paraId="67813A2B" w14:textId="1351CC0B" w:rsidR="005232AC" w:rsidRPr="009D6C2D" w:rsidRDefault="005232AC" w:rsidP="00203B9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w:t>
            </w:r>
            <w:r w:rsidR="00D816D7" w:rsidRPr="009D6C2D">
              <w:rPr>
                <w:rFonts w:ascii="Times New Roman" w:hAnsi="Times New Roman" w:cs="Times New Roman"/>
                <w:sz w:val="24"/>
                <w:szCs w:val="24"/>
                <w:lang w:val="sr-Latn-RS"/>
              </w:rPr>
              <w:t>2</w:t>
            </w:r>
          </w:p>
        </w:tc>
      </w:tr>
      <w:tr w:rsidR="005232AC" w14:paraId="40D231FF" w14:textId="77777777" w:rsidTr="00203B9B">
        <w:trPr>
          <w:trHeight w:val="543"/>
        </w:trPr>
        <w:tc>
          <w:tcPr>
            <w:tcW w:w="1114" w:type="pct"/>
            <w:tcBorders>
              <w:left w:val="double" w:sz="4" w:space="0" w:color="auto"/>
            </w:tcBorders>
          </w:tcPr>
          <w:p w14:paraId="40F2C4E2" w14:textId="429EFE70" w:rsidR="005232AC" w:rsidRPr="001E1E11" w:rsidRDefault="005232AC" w:rsidP="00203B9B">
            <w:pPr>
              <w:rPr>
                <w:rFonts w:ascii="Times New Roman" w:hAnsi="Times New Roman" w:cs="Times New Roman"/>
                <w:sz w:val="24"/>
                <w:szCs w:val="24"/>
                <w:lang w:val="sr-Cyrl-RS"/>
              </w:rPr>
            </w:pPr>
            <w:r w:rsidRPr="001E1E11">
              <w:rPr>
                <w:rFonts w:ascii="Times New Roman" w:hAnsi="Times New Roman" w:cs="Times New Roman"/>
                <w:sz w:val="24"/>
                <w:szCs w:val="24"/>
                <w:lang w:val="sr-Cyrl-RS"/>
              </w:rPr>
              <w:t>5.1.1</w:t>
            </w:r>
            <w:r w:rsidR="001E1E11" w:rsidRPr="001E1E11">
              <w:rPr>
                <w:rFonts w:ascii="Times New Roman" w:hAnsi="Times New Roman" w:cs="Times New Roman"/>
                <w:sz w:val="24"/>
                <w:szCs w:val="24"/>
              </w:rPr>
              <w:t xml:space="preserve"> израдити анализу нивоа медијске писмености у Републици Србији по циљним групама</w:t>
            </w:r>
          </w:p>
        </w:tc>
        <w:tc>
          <w:tcPr>
            <w:tcW w:w="458" w:type="pct"/>
          </w:tcPr>
          <w:p w14:paraId="3C77F096" w14:textId="0F4C874D" w:rsidR="005232AC" w:rsidRPr="00B45632" w:rsidRDefault="005027D1" w:rsidP="00203B9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60558634" w14:textId="694AA7F2" w:rsidR="005232AC" w:rsidRPr="00025E79" w:rsidRDefault="005F7058" w:rsidP="00203B9B">
            <w:pPr>
              <w:rPr>
                <w:rFonts w:ascii="Times New Roman" w:hAnsi="Times New Roman" w:cs="Times New Roman"/>
                <w:sz w:val="24"/>
                <w:szCs w:val="24"/>
              </w:rPr>
            </w:pPr>
            <w:r w:rsidRPr="00B45632">
              <w:rPr>
                <w:rFonts w:ascii="Times New Roman" w:hAnsi="Times New Roman" w:cs="Times New Roman"/>
                <w:sz w:val="24"/>
                <w:szCs w:val="24"/>
                <w:lang w:val="sr-Cyrl-RS"/>
              </w:rPr>
              <w:t>М</w:t>
            </w:r>
            <w:r w:rsidR="00563B0A">
              <w:rPr>
                <w:rFonts w:ascii="Times New Roman" w:hAnsi="Times New Roman" w:cs="Times New Roman"/>
                <w:sz w:val="24"/>
                <w:szCs w:val="24"/>
                <w:lang w:val="sr-Cyrl-RS"/>
              </w:rPr>
              <w:t>инистарство трговине, туризма и телекомуникација</w:t>
            </w:r>
            <w:r w:rsidRPr="00B45632">
              <w:rPr>
                <w:rFonts w:ascii="Times New Roman" w:hAnsi="Times New Roman" w:cs="Times New Roman"/>
                <w:sz w:val="24"/>
                <w:szCs w:val="24"/>
                <w:lang w:val="sr-Cyrl-RS"/>
              </w:rPr>
              <w:t>, М</w:t>
            </w:r>
            <w:r w:rsidR="00C57212">
              <w:rPr>
                <w:rFonts w:ascii="Times New Roman" w:hAnsi="Times New Roman" w:cs="Times New Roman"/>
                <w:sz w:val="24"/>
                <w:szCs w:val="24"/>
                <w:lang w:val="sr-Cyrl-RS"/>
              </w:rPr>
              <w:t>инистарство просвете, науке и технолошког развоја</w:t>
            </w:r>
            <w:r w:rsidRPr="00B45632">
              <w:rPr>
                <w:rFonts w:ascii="Times New Roman" w:hAnsi="Times New Roman" w:cs="Times New Roman"/>
                <w:sz w:val="24"/>
                <w:szCs w:val="24"/>
                <w:lang w:val="sr-Cyrl-RS"/>
              </w:rPr>
              <w:t>, М</w:t>
            </w:r>
            <w:r w:rsidR="00563B0A">
              <w:rPr>
                <w:rFonts w:ascii="Times New Roman" w:hAnsi="Times New Roman" w:cs="Times New Roman"/>
                <w:sz w:val="24"/>
                <w:szCs w:val="24"/>
                <w:lang w:val="sr-Cyrl-RS"/>
              </w:rPr>
              <w:t>инистарство омладине и спорта</w:t>
            </w:r>
            <w:r w:rsidRPr="00B45632">
              <w:rPr>
                <w:rFonts w:ascii="Times New Roman" w:hAnsi="Times New Roman" w:cs="Times New Roman"/>
                <w:sz w:val="24"/>
                <w:szCs w:val="24"/>
                <w:lang w:val="sr-Cyrl-RS"/>
              </w:rPr>
              <w:t>,</w:t>
            </w:r>
            <w:r w:rsidR="00C85A59">
              <w:rPr>
                <w:rFonts w:ascii="Times New Roman" w:hAnsi="Times New Roman" w:cs="Times New Roman"/>
                <w:color w:val="FF0000"/>
                <w:sz w:val="24"/>
                <w:szCs w:val="24"/>
                <w:lang w:val="sr-Latn-RS"/>
              </w:rPr>
              <w:t xml:space="preserve"> </w:t>
            </w:r>
            <w:r w:rsidR="00C85A59" w:rsidRPr="004B73D5">
              <w:rPr>
                <w:rFonts w:ascii="Times New Roman" w:hAnsi="Times New Roman" w:cs="Times New Roman"/>
                <w:sz w:val="24"/>
                <w:szCs w:val="24"/>
                <w:lang w:val="sr-Cyrl-RS"/>
              </w:rPr>
              <w:t>Заштитник грађана</w:t>
            </w:r>
            <w:r w:rsidR="00342E19" w:rsidRPr="00342E19">
              <w:rPr>
                <w:rFonts w:ascii="Times New Roman" w:hAnsi="Times New Roman" w:cs="Times New Roman"/>
                <w:sz w:val="24"/>
                <w:szCs w:val="24"/>
                <w:lang w:val="sr-Cyrl-RS"/>
              </w:rPr>
              <w:t>,</w:t>
            </w:r>
            <w:r w:rsidRPr="00342E19">
              <w:rPr>
                <w:rFonts w:ascii="Times New Roman" w:hAnsi="Times New Roman" w:cs="Times New Roman"/>
                <w:sz w:val="24"/>
                <w:szCs w:val="24"/>
                <w:lang w:val="sr-Cyrl-RS"/>
              </w:rPr>
              <w:t xml:space="preserve"> </w:t>
            </w:r>
            <w:r w:rsidRPr="00B45632">
              <w:rPr>
                <w:rFonts w:ascii="Times New Roman" w:hAnsi="Times New Roman" w:cs="Times New Roman"/>
                <w:sz w:val="24"/>
                <w:szCs w:val="24"/>
                <w:lang w:val="sr-Cyrl-RS"/>
              </w:rPr>
              <w:t>Повереник за заштиту равноправности</w:t>
            </w:r>
            <w:r w:rsidR="005027D1">
              <w:rPr>
                <w:rFonts w:ascii="Times New Roman" w:hAnsi="Times New Roman" w:cs="Times New Roman"/>
                <w:sz w:val="24"/>
                <w:szCs w:val="24"/>
                <w:lang w:val="sr-Cyrl-RS"/>
              </w:rPr>
              <w:t>, Регулаторно тело за електронске комуникације, Републичка агенција за телекомуникације и поштанске услуге</w:t>
            </w:r>
          </w:p>
        </w:tc>
        <w:tc>
          <w:tcPr>
            <w:tcW w:w="459" w:type="pct"/>
          </w:tcPr>
          <w:p w14:paraId="4C0A5F51" w14:textId="3FFD7538" w:rsidR="005232AC" w:rsidRPr="00342E19" w:rsidRDefault="00753A1C" w:rsidP="00203B9B">
            <w:pPr>
              <w:rPr>
                <w:rFonts w:ascii="Times New Roman" w:hAnsi="Times New Roman" w:cs="Times New Roman"/>
                <w:sz w:val="24"/>
                <w:szCs w:val="24"/>
                <w:lang w:val="sr-Cyrl-RS"/>
              </w:rPr>
            </w:pPr>
            <w:r w:rsidRPr="00342E19">
              <w:rPr>
                <w:rFonts w:ascii="Times New Roman" w:hAnsi="Times New Roman" w:cs="Times New Roman"/>
                <w:sz w:val="24"/>
                <w:szCs w:val="24"/>
              </w:rPr>
              <w:t>III</w:t>
            </w:r>
            <w:r w:rsidR="00476875">
              <w:rPr>
                <w:rFonts w:ascii="Times New Roman" w:hAnsi="Times New Roman" w:cs="Times New Roman"/>
                <w:sz w:val="24"/>
                <w:szCs w:val="24"/>
                <w:lang w:val="sr-Cyrl-RS"/>
              </w:rPr>
              <w:t xml:space="preserve"> </w:t>
            </w:r>
            <w:r w:rsidR="00342E19" w:rsidRPr="00342E19">
              <w:rPr>
                <w:rFonts w:ascii="Times New Roman" w:hAnsi="Times New Roman" w:cs="Times New Roman"/>
                <w:sz w:val="24"/>
                <w:szCs w:val="24"/>
                <w:lang w:val="sr-Cyrl-RS"/>
              </w:rPr>
              <w:t>квартал</w:t>
            </w:r>
            <w:r w:rsidR="00D816D7" w:rsidRPr="00342E19">
              <w:rPr>
                <w:rFonts w:ascii="Times New Roman" w:hAnsi="Times New Roman" w:cs="Times New Roman"/>
                <w:sz w:val="24"/>
                <w:szCs w:val="24"/>
              </w:rPr>
              <w:t xml:space="preserve"> 2021</w:t>
            </w:r>
          </w:p>
        </w:tc>
        <w:tc>
          <w:tcPr>
            <w:tcW w:w="611" w:type="pct"/>
          </w:tcPr>
          <w:p w14:paraId="44F78BE1" w14:textId="04FF208E" w:rsidR="005232AC" w:rsidRPr="00342E19" w:rsidRDefault="00B6091A" w:rsidP="00203B9B">
            <w:pPr>
              <w:rPr>
                <w:rFonts w:ascii="Times New Roman" w:hAnsi="Times New Roman" w:cs="Times New Roman"/>
                <w:sz w:val="24"/>
                <w:szCs w:val="24"/>
              </w:rPr>
            </w:pPr>
            <w:r w:rsidRPr="00342E19">
              <w:rPr>
                <w:rFonts w:ascii="Times New Roman" w:hAnsi="Times New Roman" w:cs="Times New Roman"/>
                <w:sz w:val="24"/>
                <w:szCs w:val="24"/>
              </w:rPr>
              <w:t>Буџет РС</w:t>
            </w:r>
            <w:r w:rsidRPr="00342E19" w:rsidDel="00B6091A">
              <w:rPr>
                <w:rFonts w:ascii="Times New Roman" w:hAnsi="Times New Roman" w:cs="Times New Roman"/>
                <w:sz w:val="24"/>
                <w:szCs w:val="24"/>
              </w:rPr>
              <w:t xml:space="preserve"> </w:t>
            </w:r>
          </w:p>
        </w:tc>
        <w:tc>
          <w:tcPr>
            <w:tcW w:w="557" w:type="pct"/>
          </w:tcPr>
          <w:p w14:paraId="74C4F479" w14:textId="04EFE7EA" w:rsidR="005232AC" w:rsidRPr="00342E19" w:rsidRDefault="00342E19" w:rsidP="00203B9B">
            <w:pPr>
              <w:rPr>
                <w:rFonts w:ascii="Times New Roman" w:hAnsi="Times New Roman" w:cs="Times New Roman"/>
                <w:sz w:val="24"/>
                <w:szCs w:val="24"/>
              </w:rPr>
            </w:pPr>
            <w:r w:rsidRPr="00342E19">
              <w:rPr>
                <w:rFonts w:ascii="Times New Roman" w:hAnsi="Times New Roman" w:cs="Times New Roman"/>
                <w:sz w:val="24"/>
                <w:szCs w:val="24"/>
                <w:lang w:val="sr-Cyrl-RS"/>
              </w:rPr>
              <w:t>Програм</w:t>
            </w:r>
            <w:r w:rsidR="00D816D7" w:rsidRPr="00342E19">
              <w:rPr>
                <w:rFonts w:ascii="Times New Roman" w:hAnsi="Times New Roman" w:cs="Times New Roman"/>
                <w:sz w:val="24"/>
                <w:szCs w:val="24"/>
              </w:rPr>
              <w:t xml:space="preserve"> </w:t>
            </w:r>
            <w:r w:rsidR="00025E79" w:rsidRPr="00342E19">
              <w:rPr>
                <w:rFonts w:ascii="Times New Roman" w:hAnsi="Times New Roman" w:cs="Times New Roman"/>
                <w:sz w:val="24"/>
                <w:szCs w:val="24"/>
              </w:rPr>
              <w:t>1204</w:t>
            </w:r>
          </w:p>
          <w:p w14:paraId="67BE0E54" w14:textId="54F84E88" w:rsidR="00025E79" w:rsidRPr="00342E19" w:rsidRDefault="009D6C2D" w:rsidP="00203B9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816D7" w:rsidRPr="00342E19">
              <w:rPr>
                <w:rFonts w:ascii="Times New Roman" w:hAnsi="Times New Roman" w:cs="Times New Roman"/>
                <w:sz w:val="24"/>
                <w:szCs w:val="24"/>
              </w:rPr>
              <w:t xml:space="preserve"> </w:t>
            </w:r>
            <w:r w:rsidR="00025E79" w:rsidRPr="00342E19">
              <w:rPr>
                <w:rFonts w:ascii="Times New Roman" w:hAnsi="Times New Roman" w:cs="Times New Roman"/>
                <w:sz w:val="24"/>
                <w:szCs w:val="24"/>
              </w:rPr>
              <w:t>0011</w:t>
            </w:r>
          </w:p>
        </w:tc>
        <w:tc>
          <w:tcPr>
            <w:tcW w:w="460" w:type="pct"/>
          </w:tcPr>
          <w:p w14:paraId="01389352" w14:textId="77777777" w:rsidR="005232AC" w:rsidRPr="00342E19" w:rsidRDefault="005232AC" w:rsidP="00203B9B">
            <w:pPr>
              <w:rPr>
                <w:rFonts w:ascii="Times New Roman" w:hAnsi="Times New Roman" w:cs="Times New Roman"/>
                <w:sz w:val="24"/>
                <w:szCs w:val="24"/>
                <w:lang w:val="sr-Cyrl-RS"/>
              </w:rPr>
            </w:pPr>
          </w:p>
        </w:tc>
        <w:tc>
          <w:tcPr>
            <w:tcW w:w="407" w:type="pct"/>
          </w:tcPr>
          <w:p w14:paraId="72786C5B" w14:textId="7AC3A131" w:rsidR="005232AC" w:rsidRPr="00342E19" w:rsidRDefault="00D816D7" w:rsidP="00203B9B">
            <w:pPr>
              <w:rPr>
                <w:rFonts w:ascii="Times New Roman" w:hAnsi="Times New Roman" w:cs="Times New Roman"/>
                <w:sz w:val="24"/>
                <w:szCs w:val="24"/>
                <w:lang w:val="sr-Latn-RS"/>
              </w:rPr>
            </w:pPr>
            <w:r w:rsidRPr="00342E19">
              <w:rPr>
                <w:rFonts w:ascii="Times New Roman" w:hAnsi="Times New Roman" w:cs="Times New Roman"/>
                <w:sz w:val="24"/>
                <w:szCs w:val="24"/>
                <w:lang w:val="sr-Latn-RS"/>
              </w:rPr>
              <w:t>500</w:t>
            </w:r>
          </w:p>
        </w:tc>
        <w:tc>
          <w:tcPr>
            <w:tcW w:w="426" w:type="pct"/>
          </w:tcPr>
          <w:p w14:paraId="10E1C86A" w14:textId="7E98FE86" w:rsidR="005232AC" w:rsidRDefault="005232AC" w:rsidP="00203B9B"/>
        </w:tc>
      </w:tr>
      <w:tr w:rsidR="005232AC" w14:paraId="75402A28" w14:textId="77777777" w:rsidTr="00203B9B">
        <w:trPr>
          <w:trHeight w:val="50"/>
        </w:trPr>
        <w:tc>
          <w:tcPr>
            <w:tcW w:w="1114" w:type="pct"/>
            <w:tcBorders>
              <w:left w:val="double" w:sz="4" w:space="0" w:color="auto"/>
            </w:tcBorders>
          </w:tcPr>
          <w:p w14:paraId="5AD4D2E9" w14:textId="3A8E76B0" w:rsidR="00342E19" w:rsidRPr="001E1E11" w:rsidRDefault="005232AC" w:rsidP="00203B9B">
            <w:pPr>
              <w:rPr>
                <w:rFonts w:ascii="Times New Roman" w:hAnsi="Times New Roman" w:cs="Times New Roman"/>
                <w:sz w:val="24"/>
                <w:szCs w:val="24"/>
                <w:lang w:val="sr-Cyrl-RS"/>
              </w:rPr>
            </w:pPr>
            <w:r w:rsidRPr="001E1E11">
              <w:rPr>
                <w:rFonts w:ascii="Times New Roman" w:hAnsi="Times New Roman" w:cs="Times New Roman"/>
                <w:sz w:val="24"/>
                <w:szCs w:val="24"/>
                <w:lang w:val="sr-Cyrl-RS"/>
              </w:rPr>
              <w:t>5.1.2</w:t>
            </w:r>
            <w:r w:rsidR="001E1E11" w:rsidRPr="001E1E11">
              <w:rPr>
                <w:rFonts w:ascii="Times New Roman" w:hAnsi="Times New Roman" w:cs="Times New Roman"/>
                <w:sz w:val="24"/>
                <w:szCs w:val="24"/>
              </w:rPr>
              <w:t xml:space="preserve"> израдити план активности усмерен на подизање нивоа медијске писмености по циљним групама на основу анализе</w:t>
            </w:r>
            <w:r w:rsidR="001E1E11" w:rsidRPr="001E1E11">
              <w:rPr>
                <w:rFonts w:ascii="Times New Roman" w:hAnsi="Times New Roman" w:cs="Times New Roman"/>
                <w:sz w:val="24"/>
                <w:szCs w:val="24"/>
                <w:lang w:val="sr-Cyrl-RS"/>
              </w:rPr>
              <w:t xml:space="preserve"> која укључује и родно осетљиво медијско образовање</w:t>
            </w:r>
            <w:r w:rsidR="00342E19">
              <w:rPr>
                <w:rFonts w:ascii="Times New Roman" w:hAnsi="Times New Roman" w:cs="Times New Roman"/>
                <w:sz w:val="24"/>
                <w:szCs w:val="24"/>
                <w:lang w:val="sr-Cyrl-RS"/>
              </w:rPr>
              <w:t xml:space="preserve"> и одредити институције и заинтересоване стране за носиоце и имплементаторе активности које ће бити усмерене на подизање нивоа медијске писмености у Републици Србији</w:t>
            </w:r>
          </w:p>
        </w:tc>
        <w:tc>
          <w:tcPr>
            <w:tcW w:w="458" w:type="pct"/>
          </w:tcPr>
          <w:p w14:paraId="31AC153A" w14:textId="4AFF6E3C" w:rsidR="005232AC" w:rsidRPr="00B45632" w:rsidRDefault="005027D1" w:rsidP="00203B9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r w:rsidR="00490303">
              <w:rPr>
                <w:rFonts w:ascii="Times New Roman" w:hAnsi="Times New Roman" w:cs="Times New Roman"/>
                <w:sz w:val="24"/>
                <w:szCs w:val="24"/>
              </w:rPr>
              <w:t xml:space="preserve"> </w:t>
            </w:r>
          </w:p>
        </w:tc>
        <w:tc>
          <w:tcPr>
            <w:tcW w:w="508" w:type="pct"/>
          </w:tcPr>
          <w:p w14:paraId="31B73115" w14:textId="3F4D91AF" w:rsidR="005232AC" w:rsidRPr="00490303" w:rsidRDefault="005F7058" w:rsidP="00203B9B">
            <w:pPr>
              <w:rPr>
                <w:rFonts w:ascii="Times New Roman" w:hAnsi="Times New Roman" w:cs="Times New Roman"/>
                <w:sz w:val="24"/>
                <w:szCs w:val="24"/>
              </w:rPr>
            </w:pPr>
            <w:r w:rsidRPr="00B45632">
              <w:rPr>
                <w:rFonts w:ascii="Times New Roman" w:hAnsi="Times New Roman" w:cs="Times New Roman"/>
                <w:sz w:val="24"/>
                <w:szCs w:val="24"/>
                <w:lang w:val="sr-Cyrl-RS"/>
              </w:rPr>
              <w:t>М</w:t>
            </w:r>
            <w:r w:rsidR="00C57212">
              <w:rPr>
                <w:rFonts w:ascii="Times New Roman" w:hAnsi="Times New Roman" w:cs="Times New Roman"/>
                <w:sz w:val="24"/>
                <w:szCs w:val="24"/>
                <w:lang w:val="sr-Cyrl-RS"/>
              </w:rPr>
              <w:t>инистарство трговине, туризма и технолошког развоја</w:t>
            </w:r>
            <w:r w:rsidRPr="00B45632">
              <w:rPr>
                <w:rFonts w:ascii="Times New Roman" w:hAnsi="Times New Roman" w:cs="Times New Roman"/>
                <w:sz w:val="24"/>
                <w:szCs w:val="24"/>
                <w:lang w:val="sr-Cyrl-RS"/>
              </w:rPr>
              <w:t>, М</w:t>
            </w:r>
            <w:r w:rsidR="00C57212">
              <w:rPr>
                <w:rFonts w:ascii="Times New Roman" w:hAnsi="Times New Roman" w:cs="Times New Roman"/>
                <w:sz w:val="24"/>
                <w:szCs w:val="24"/>
                <w:lang w:val="sr-Cyrl-RS"/>
              </w:rPr>
              <w:t>инистарство просвете, науке и технолошког развоја</w:t>
            </w:r>
            <w:r w:rsidRPr="00B45632">
              <w:rPr>
                <w:rFonts w:ascii="Times New Roman" w:hAnsi="Times New Roman" w:cs="Times New Roman"/>
                <w:sz w:val="24"/>
                <w:szCs w:val="24"/>
                <w:lang w:val="sr-Cyrl-RS"/>
              </w:rPr>
              <w:t>, М</w:t>
            </w:r>
            <w:r w:rsidR="00C57212">
              <w:rPr>
                <w:rFonts w:ascii="Times New Roman" w:hAnsi="Times New Roman" w:cs="Times New Roman"/>
                <w:sz w:val="24"/>
                <w:szCs w:val="24"/>
                <w:lang w:val="sr-Cyrl-RS"/>
              </w:rPr>
              <w:t>инистарство омладине и спорта</w:t>
            </w:r>
            <w:r w:rsidRPr="00B45632">
              <w:rPr>
                <w:rFonts w:ascii="Times New Roman" w:hAnsi="Times New Roman" w:cs="Times New Roman"/>
                <w:sz w:val="24"/>
                <w:szCs w:val="24"/>
                <w:lang w:val="sr-Cyrl-RS"/>
              </w:rPr>
              <w:t>,</w:t>
            </w:r>
            <w:r w:rsidR="00C85A59">
              <w:rPr>
                <w:rFonts w:ascii="Times New Roman" w:hAnsi="Times New Roman" w:cs="Times New Roman"/>
                <w:color w:val="FF0000"/>
                <w:sz w:val="24"/>
                <w:szCs w:val="24"/>
                <w:lang w:val="sr-Latn-RS"/>
              </w:rPr>
              <w:t xml:space="preserve"> </w:t>
            </w:r>
            <w:r w:rsidR="00C85A59" w:rsidRPr="004B73D5">
              <w:rPr>
                <w:rFonts w:ascii="Times New Roman" w:hAnsi="Times New Roman" w:cs="Times New Roman"/>
                <w:sz w:val="24"/>
                <w:szCs w:val="24"/>
                <w:lang w:val="sr-Cyrl-RS"/>
              </w:rPr>
              <w:t>Заштитник грађана</w:t>
            </w:r>
            <w:r w:rsidR="00B15D5D" w:rsidRPr="00A24227">
              <w:rPr>
                <w:rFonts w:ascii="Times New Roman" w:hAnsi="Times New Roman" w:cs="Times New Roman"/>
                <w:color w:val="FF0000"/>
                <w:sz w:val="24"/>
                <w:szCs w:val="24"/>
                <w:lang w:val="sr-Latn-RS"/>
              </w:rPr>
              <w:t xml:space="preserve">, </w:t>
            </w:r>
            <w:r w:rsidRPr="00B45632">
              <w:rPr>
                <w:rFonts w:ascii="Times New Roman" w:hAnsi="Times New Roman" w:cs="Times New Roman"/>
                <w:sz w:val="24"/>
                <w:szCs w:val="24"/>
                <w:lang w:val="sr-Cyrl-RS"/>
              </w:rPr>
              <w:t xml:space="preserve"> Повереник за заштиту равноправности</w:t>
            </w:r>
            <w:r w:rsidR="005027D1">
              <w:rPr>
                <w:rFonts w:ascii="Times New Roman" w:hAnsi="Times New Roman" w:cs="Times New Roman"/>
                <w:sz w:val="24"/>
                <w:szCs w:val="24"/>
                <w:lang w:val="sr-Cyrl-RS"/>
              </w:rPr>
              <w:t>, Регулаторно тело за електронске медије, Републичка агенција за телекомуниакције и поштанске услуге</w:t>
            </w:r>
          </w:p>
        </w:tc>
        <w:tc>
          <w:tcPr>
            <w:tcW w:w="459" w:type="pct"/>
          </w:tcPr>
          <w:p w14:paraId="5BE2B264" w14:textId="1D05B68A" w:rsidR="005232AC" w:rsidRPr="00342E19" w:rsidRDefault="00490303" w:rsidP="00203B9B">
            <w:pPr>
              <w:rPr>
                <w:rFonts w:ascii="Times New Roman" w:hAnsi="Times New Roman" w:cs="Times New Roman"/>
                <w:sz w:val="24"/>
                <w:szCs w:val="24"/>
              </w:rPr>
            </w:pPr>
            <w:r w:rsidRPr="00342E19">
              <w:rPr>
                <w:rFonts w:ascii="Times New Roman" w:hAnsi="Times New Roman" w:cs="Times New Roman"/>
                <w:sz w:val="24"/>
                <w:szCs w:val="24"/>
              </w:rPr>
              <w:t xml:space="preserve">II </w:t>
            </w:r>
            <w:r w:rsidR="00342E19" w:rsidRPr="00342E19">
              <w:rPr>
                <w:rFonts w:ascii="Times New Roman" w:hAnsi="Times New Roman" w:cs="Times New Roman"/>
                <w:sz w:val="24"/>
                <w:szCs w:val="24"/>
                <w:lang w:val="sr-Cyrl-RS"/>
              </w:rPr>
              <w:t xml:space="preserve">квартал </w:t>
            </w:r>
            <w:r w:rsidRPr="00342E19">
              <w:rPr>
                <w:rFonts w:ascii="Times New Roman" w:hAnsi="Times New Roman" w:cs="Times New Roman"/>
                <w:sz w:val="24"/>
                <w:szCs w:val="24"/>
              </w:rPr>
              <w:t>2022</w:t>
            </w:r>
          </w:p>
        </w:tc>
        <w:tc>
          <w:tcPr>
            <w:tcW w:w="611" w:type="pct"/>
          </w:tcPr>
          <w:p w14:paraId="22E29646" w14:textId="72D84AF1" w:rsidR="005232AC" w:rsidRPr="00B93EA0" w:rsidRDefault="005232AC" w:rsidP="00203B9B">
            <w:pPr>
              <w:rPr>
                <w:rFonts w:ascii="Times New Roman" w:hAnsi="Times New Roman" w:cs="Times New Roman"/>
                <w:sz w:val="24"/>
                <w:szCs w:val="24"/>
              </w:rPr>
            </w:pPr>
          </w:p>
        </w:tc>
        <w:tc>
          <w:tcPr>
            <w:tcW w:w="557" w:type="pct"/>
          </w:tcPr>
          <w:p w14:paraId="69ABBD24" w14:textId="59DB9743" w:rsidR="009F02FA" w:rsidRPr="00342E19" w:rsidRDefault="00342E19" w:rsidP="00203B9B">
            <w:pPr>
              <w:rPr>
                <w:rFonts w:ascii="Times New Roman" w:hAnsi="Times New Roman" w:cs="Times New Roman"/>
                <w:sz w:val="24"/>
                <w:szCs w:val="24"/>
              </w:rPr>
            </w:pPr>
            <w:r w:rsidRPr="00342E19">
              <w:rPr>
                <w:rFonts w:ascii="Times New Roman" w:hAnsi="Times New Roman" w:cs="Times New Roman"/>
                <w:sz w:val="24"/>
                <w:szCs w:val="24"/>
                <w:lang w:val="sr-Cyrl-RS"/>
              </w:rPr>
              <w:t xml:space="preserve"> </w:t>
            </w:r>
          </w:p>
        </w:tc>
        <w:tc>
          <w:tcPr>
            <w:tcW w:w="460" w:type="pct"/>
          </w:tcPr>
          <w:p w14:paraId="7C83F361" w14:textId="77777777" w:rsidR="005232AC" w:rsidRDefault="005232AC" w:rsidP="00203B9B"/>
        </w:tc>
        <w:tc>
          <w:tcPr>
            <w:tcW w:w="407" w:type="pct"/>
          </w:tcPr>
          <w:p w14:paraId="6D1CC041" w14:textId="77777777" w:rsidR="005232AC" w:rsidRPr="00601998" w:rsidRDefault="005232AC" w:rsidP="00203B9B">
            <w:pPr>
              <w:rPr>
                <w:lang w:val="sr-Cyrl-RS"/>
              </w:rPr>
            </w:pPr>
          </w:p>
        </w:tc>
        <w:tc>
          <w:tcPr>
            <w:tcW w:w="426" w:type="pct"/>
          </w:tcPr>
          <w:p w14:paraId="03086CBC" w14:textId="77777777" w:rsidR="005232AC" w:rsidRDefault="005232AC" w:rsidP="00203B9B"/>
        </w:tc>
      </w:tr>
      <w:tr w:rsidR="001E1E11" w14:paraId="20BF93DF" w14:textId="77777777" w:rsidTr="00203B9B">
        <w:trPr>
          <w:trHeight w:val="140"/>
        </w:trPr>
        <w:tc>
          <w:tcPr>
            <w:tcW w:w="1114" w:type="pct"/>
            <w:tcBorders>
              <w:left w:val="double" w:sz="4" w:space="0" w:color="auto"/>
            </w:tcBorders>
          </w:tcPr>
          <w:p w14:paraId="67A51BB1" w14:textId="74A7B4C8" w:rsidR="001E1E11" w:rsidRPr="00AC5E3A" w:rsidRDefault="001E1E11" w:rsidP="00203B9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5.1.</w:t>
            </w:r>
            <w:r w:rsidR="00342E19">
              <w:rPr>
                <w:rFonts w:ascii="Times New Roman" w:hAnsi="Times New Roman" w:cs="Times New Roman"/>
                <w:sz w:val="24"/>
                <w:szCs w:val="24"/>
                <w:lang w:val="sr-Cyrl-RS"/>
              </w:rPr>
              <w:t>3</w:t>
            </w:r>
            <w:r w:rsidRPr="00AC5E3A">
              <w:rPr>
                <w:rFonts w:ascii="Times New Roman" w:hAnsi="Times New Roman" w:cs="Times New Roman"/>
                <w:sz w:val="24"/>
                <w:szCs w:val="24"/>
              </w:rPr>
              <w:t xml:space="preserve"> спроводити кампање подизања свести код стручне и шире јавности које се тичу савладавања вештина из области медијске писмености</w:t>
            </w:r>
          </w:p>
        </w:tc>
        <w:tc>
          <w:tcPr>
            <w:tcW w:w="458" w:type="pct"/>
          </w:tcPr>
          <w:p w14:paraId="442435E2" w14:textId="37F2E59C" w:rsidR="001E1E11" w:rsidRPr="00B45632" w:rsidRDefault="005027D1" w:rsidP="00203B9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C33FE1C" w14:textId="64CBDE57" w:rsidR="001E1E11" w:rsidRPr="00B3324A" w:rsidRDefault="005F7058" w:rsidP="00203B9B">
            <w:pPr>
              <w:rPr>
                <w:rFonts w:ascii="Times New Roman" w:hAnsi="Times New Roman" w:cs="Times New Roman"/>
                <w:sz w:val="24"/>
                <w:szCs w:val="24"/>
              </w:rPr>
            </w:pPr>
            <w:r w:rsidRPr="00B45632">
              <w:rPr>
                <w:rFonts w:ascii="Times New Roman" w:hAnsi="Times New Roman" w:cs="Times New Roman"/>
                <w:sz w:val="24"/>
                <w:szCs w:val="24"/>
                <w:lang w:val="sr-Cyrl-RS"/>
              </w:rPr>
              <w:t>М</w:t>
            </w:r>
            <w:r w:rsidR="001C3FAE">
              <w:rPr>
                <w:rFonts w:ascii="Times New Roman" w:hAnsi="Times New Roman" w:cs="Times New Roman"/>
                <w:sz w:val="24"/>
                <w:szCs w:val="24"/>
                <w:lang w:val="sr-Cyrl-RS"/>
              </w:rPr>
              <w:t>инистарство трговине, туризма и телекомуникација</w:t>
            </w:r>
            <w:r w:rsidRPr="00B45632">
              <w:rPr>
                <w:rFonts w:ascii="Times New Roman" w:hAnsi="Times New Roman" w:cs="Times New Roman"/>
                <w:sz w:val="24"/>
                <w:szCs w:val="24"/>
                <w:lang w:val="sr-Cyrl-RS"/>
              </w:rPr>
              <w:t>, М</w:t>
            </w:r>
            <w:r w:rsidR="001C3FAE">
              <w:rPr>
                <w:rFonts w:ascii="Times New Roman" w:hAnsi="Times New Roman" w:cs="Times New Roman"/>
                <w:sz w:val="24"/>
                <w:szCs w:val="24"/>
                <w:lang w:val="sr-Cyrl-RS"/>
              </w:rPr>
              <w:t>инистарство просвете, науке и технолошког развоја</w:t>
            </w:r>
            <w:r w:rsidRPr="00B45632">
              <w:rPr>
                <w:rFonts w:ascii="Times New Roman" w:hAnsi="Times New Roman" w:cs="Times New Roman"/>
                <w:sz w:val="24"/>
                <w:szCs w:val="24"/>
                <w:lang w:val="sr-Cyrl-RS"/>
              </w:rPr>
              <w:t>, М</w:t>
            </w:r>
            <w:r w:rsidR="001C3FAE">
              <w:rPr>
                <w:rFonts w:ascii="Times New Roman" w:hAnsi="Times New Roman" w:cs="Times New Roman"/>
                <w:sz w:val="24"/>
                <w:szCs w:val="24"/>
                <w:lang w:val="sr-Cyrl-RS"/>
              </w:rPr>
              <w:t>инистарства омладине и спорта</w:t>
            </w:r>
            <w:r w:rsidRPr="00B45632">
              <w:rPr>
                <w:rFonts w:ascii="Times New Roman" w:hAnsi="Times New Roman" w:cs="Times New Roman"/>
                <w:sz w:val="24"/>
                <w:szCs w:val="24"/>
                <w:lang w:val="sr-Cyrl-RS"/>
              </w:rPr>
              <w:t>,</w:t>
            </w:r>
            <w:r w:rsidR="00C85A59" w:rsidRPr="004B73D5">
              <w:rPr>
                <w:rFonts w:ascii="Times New Roman" w:hAnsi="Times New Roman" w:cs="Times New Roman"/>
                <w:sz w:val="24"/>
                <w:szCs w:val="24"/>
                <w:lang w:val="sr-Cyrl-RS"/>
              </w:rPr>
              <w:t xml:space="preserve"> Заштитник грађана</w:t>
            </w:r>
            <w:r w:rsidR="00C85A59">
              <w:rPr>
                <w:rFonts w:ascii="Times New Roman" w:hAnsi="Times New Roman" w:cs="Times New Roman"/>
                <w:color w:val="FF0000"/>
                <w:sz w:val="24"/>
                <w:szCs w:val="24"/>
                <w:lang w:val="sr-Latn-RS"/>
              </w:rPr>
              <w:t xml:space="preserve"> </w:t>
            </w:r>
            <w:r w:rsidR="00B15D5D" w:rsidRPr="00A24227">
              <w:rPr>
                <w:rFonts w:ascii="Times New Roman" w:hAnsi="Times New Roman" w:cs="Times New Roman"/>
                <w:color w:val="FF0000"/>
                <w:sz w:val="24"/>
                <w:szCs w:val="24"/>
                <w:lang w:val="sr-Latn-RS"/>
              </w:rPr>
              <w:t xml:space="preserve">, </w:t>
            </w:r>
            <w:r w:rsidRPr="00B45632">
              <w:rPr>
                <w:rFonts w:ascii="Times New Roman" w:hAnsi="Times New Roman" w:cs="Times New Roman"/>
                <w:sz w:val="24"/>
                <w:szCs w:val="24"/>
                <w:lang w:val="sr-Cyrl-RS"/>
              </w:rPr>
              <w:t xml:space="preserve"> Повереник за заштиту равноправности, јавни медијски сервиси</w:t>
            </w:r>
            <w:r w:rsidR="00B3324A">
              <w:rPr>
                <w:rFonts w:ascii="Times New Roman" w:hAnsi="Times New Roman" w:cs="Times New Roman"/>
                <w:sz w:val="24"/>
                <w:szCs w:val="24"/>
              </w:rPr>
              <w:t xml:space="preserve">, </w:t>
            </w:r>
            <w:r w:rsidR="00342E19" w:rsidRPr="00342E19">
              <w:rPr>
                <w:rFonts w:ascii="Times New Roman" w:hAnsi="Times New Roman" w:cs="Times New Roman"/>
                <w:sz w:val="24"/>
                <w:szCs w:val="24"/>
              </w:rPr>
              <w:t>Мисија ОЕБС-а</w:t>
            </w:r>
          </w:p>
        </w:tc>
        <w:tc>
          <w:tcPr>
            <w:tcW w:w="459" w:type="pct"/>
          </w:tcPr>
          <w:p w14:paraId="31A85E4D" w14:textId="7986BE6E" w:rsidR="001E1E11" w:rsidRPr="00342E19" w:rsidRDefault="00342E19" w:rsidP="00203B9B">
            <w:pPr>
              <w:rPr>
                <w:rFonts w:ascii="Times New Roman" w:hAnsi="Times New Roman" w:cs="Times New Roman"/>
                <w:sz w:val="24"/>
                <w:szCs w:val="24"/>
              </w:rPr>
            </w:pPr>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w:t>
            </w:r>
            <w:r w:rsidR="009F02FA" w:rsidRPr="00342E19">
              <w:rPr>
                <w:rFonts w:ascii="Times New Roman" w:hAnsi="Times New Roman" w:cs="Times New Roman"/>
                <w:sz w:val="24"/>
                <w:szCs w:val="24"/>
              </w:rPr>
              <w:t xml:space="preserve"> 2022</w:t>
            </w:r>
          </w:p>
        </w:tc>
        <w:tc>
          <w:tcPr>
            <w:tcW w:w="611" w:type="pct"/>
          </w:tcPr>
          <w:p w14:paraId="2336798E" w14:textId="6EC001B3" w:rsidR="001E1E11" w:rsidRPr="00B93EA0" w:rsidRDefault="001E1E11" w:rsidP="00203B9B">
            <w:pPr>
              <w:rPr>
                <w:rFonts w:ascii="Times New Roman" w:hAnsi="Times New Roman" w:cs="Times New Roman"/>
                <w:sz w:val="24"/>
                <w:szCs w:val="24"/>
              </w:rPr>
            </w:pPr>
          </w:p>
        </w:tc>
        <w:tc>
          <w:tcPr>
            <w:tcW w:w="557" w:type="pct"/>
          </w:tcPr>
          <w:p w14:paraId="7BE1FE4B" w14:textId="2D564A04" w:rsidR="009F02FA" w:rsidRPr="00342E19" w:rsidRDefault="00342E19" w:rsidP="00203B9B">
            <w:pPr>
              <w:rPr>
                <w:rFonts w:ascii="Times New Roman" w:hAnsi="Times New Roman" w:cs="Times New Roman"/>
                <w:sz w:val="24"/>
                <w:szCs w:val="24"/>
              </w:rPr>
            </w:pPr>
            <w:r w:rsidRPr="00342E19">
              <w:rPr>
                <w:rFonts w:ascii="Times New Roman" w:hAnsi="Times New Roman" w:cs="Times New Roman"/>
                <w:sz w:val="24"/>
                <w:szCs w:val="24"/>
                <w:lang w:val="sr-Cyrl-RS"/>
              </w:rPr>
              <w:t xml:space="preserve"> </w:t>
            </w:r>
          </w:p>
        </w:tc>
        <w:tc>
          <w:tcPr>
            <w:tcW w:w="460" w:type="pct"/>
          </w:tcPr>
          <w:p w14:paraId="27E58EEA" w14:textId="77777777" w:rsidR="001E1E11" w:rsidRDefault="001E1E11" w:rsidP="00203B9B"/>
        </w:tc>
        <w:tc>
          <w:tcPr>
            <w:tcW w:w="407" w:type="pct"/>
          </w:tcPr>
          <w:p w14:paraId="2CA870AA" w14:textId="77777777" w:rsidR="001E1E11" w:rsidRDefault="001E1E11" w:rsidP="00203B9B"/>
        </w:tc>
        <w:tc>
          <w:tcPr>
            <w:tcW w:w="426" w:type="pct"/>
          </w:tcPr>
          <w:p w14:paraId="54F6F270" w14:textId="77777777" w:rsidR="001E1E11" w:rsidRDefault="001E1E11" w:rsidP="00203B9B"/>
        </w:tc>
      </w:tr>
      <w:tr w:rsidR="009F02FA" w14:paraId="3E3AF7E6" w14:textId="77777777" w:rsidTr="00203B9B">
        <w:trPr>
          <w:trHeight w:val="140"/>
        </w:trPr>
        <w:tc>
          <w:tcPr>
            <w:tcW w:w="1114" w:type="pct"/>
            <w:tcBorders>
              <w:left w:val="double" w:sz="4" w:space="0" w:color="auto"/>
            </w:tcBorders>
          </w:tcPr>
          <w:p w14:paraId="6218AA1A" w14:textId="7F16ECF2" w:rsidR="009F02FA" w:rsidRPr="00AC5E3A" w:rsidRDefault="009F02FA" w:rsidP="009F02FA">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5.1.</w:t>
            </w:r>
            <w:r w:rsidR="00342E19">
              <w:rPr>
                <w:rFonts w:ascii="Times New Roman" w:hAnsi="Times New Roman" w:cs="Times New Roman"/>
                <w:sz w:val="24"/>
                <w:szCs w:val="24"/>
                <w:lang w:val="sr-Cyrl-RS"/>
              </w:rPr>
              <w:t>4</w:t>
            </w:r>
            <w:r w:rsidRPr="00AC5E3A">
              <w:rPr>
                <w:rFonts w:ascii="Times New Roman" w:hAnsi="Times New Roman" w:cs="Times New Roman"/>
                <w:sz w:val="24"/>
                <w:szCs w:val="24"/>
              </w:rPr>
              <w:t xml:space="preserve"> израдити међусекторски програм  развоја медијске и информационе писмености</w:t>
            </w:r>
            <w:r w:rsidRPr="00AC5E3A">
              <w:rPr>
                <w:rFonts w:ascii="Times New Roman" w:hAnsi="Times New Roman" w:cs="Times New Roman"/>
                <w:sz w:val="24"/>
                <w:szCs w:val="24"/>
                <w:lang w:val="sr-Cyrl-RS"/>
              </w:rPr>
              <w:t xml:space="preserve"> у медијском окружењу</w:t>
            </w:r>
            <w:r w:rsidRPr="00AC5E3A">
              <w:rPr>
                <w:rFonts w:ascii="Times New Roman" w:hAnsi="Times New Roman" w:cs="Times New Roman"/>
                <w:sz w:val="24"/>
                <w:szCs w:val="24"/>
              </w:rPr>
              <w:t>, и утврдити координацију различитих актера</w:t>
            </w:r>
          </w:p>
        </w:tc>
        <w:tc>
          <w:tcPr>
            <w:tcW w:w="458" w:type="pct"/>
          </w:tcPr>
          <w:p w14:paraId="674281A8" w14:textId="6EB2D9D5" w:rsidR="009F02FA" w:rsidRPr="00B45632" w:rsidRDefault="005027D1" w:rsidP="009F02FA">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7D74FE8B" w14:textId="5C18B8AD" w:rsidR="009F02FA" w:rsidRPr="00B45632" w:rsidRDefault="009F02FA" w:rsidP="009F02FA">
            <w:pPr>
              <w:rPr>
                <w:rFonts w:ascii="Times New Roman" w:hAnsi="Times New Roman" w:cs="Times New Roman"/>
                <w:sz w:val="24"/>
                <w:szCs w:val="24"/>
              </w:rPr>
            </w:pPr>
            <w:r w:rsidRPr="00B45632">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трговине, туризма и телекомуникација</w:t>
            </w:r>
            <w:r w:rsidRPr="00B45632">
              <w:rPr>
                <w:rFonts w:ascii="Times New Roman" w:hAnsi="Times New Roman" w:cs="Times New Roman"/>
                <w:sz w:val="24"/>
                <w:szCs w:val="24"/>
                <w:lang w:val="sr-Cyrl-RS"/>
              </w:rPr>
              <w:t>, М</w:t>
            </w:r>
            <w:r>
              <w:rPr>
                <w:rFonts w:ascii="Times New Roman" w:hAnsi="Times New Roman" w:cs="Times New Roman"/>
                <w:sz w:val="24"/>
                <w:szCs w:val="24"/>
                <w:lang w:val="sr-Cyrl-RS"/>
              </w:rPr>
              <w:t>инистарство просвете, науке и технолошког развоја</w:t>
            </w:r>
            <w:r w:rsidRPr="00B45632">
              <w:rPr>
                <w:rFonts w:ascii="Times New Roman" w:hAnsi="Times New Roman" w:cs="Times New Roman"/>
                <w:sz w:val="24"/>
                <w:szCs w:val="24"/>
                <w:lang w:val="sr-Cyrl-RS"/>
              </w:rPr>
              <w:t>, М</w:t>
            </w:r>
            <w:r>
              <w:rPr>
                <w:rFonts w:ascii="Times New Roman" w:hAnsi="Times New Roman" w:cs="Times New Roman"/>
                <w:sz w:val="24"/>
                <w:szCs w:val="24"/>
                <w:lang w:val="sr-Cyrl-RS"/>
              </w:rPr>
              <w:t>инистарство омладине и спорта</w:t>
            </w:r>
            <w:r w:rsidRPr="00B45632">
              <w:rPr>
                <w:rFonts w:ascii="Times New Roman" w:hAnsi="Times New Roman" w:cs="Times New Roman"/>
                <w:sz w:val="24"/>
                <w:szCs w:val="24"/>
                <w:lang w:val="sr-Cyrl-RS"/>
              </w:rPr>
              <w:t>,</w:t>
            </w:r>
            <w:r w:rsidR="00C85A59">
              <w:rPr>
                <w:rFonts w:ascii="Times New Roman" w:hAnsi="Times New Roman" w:cs="Times New Roman"/>
                <w:color w:val="FF0000"/>
                <w:sz w:val="24"/>
                <w:szCs w:val="24"/>
                <w:lang w:val="sr-Latn-RS"/>
              </w:rPr>
              <w:t xml:space="preserve"> </w:t>
            </w:r>
            <w:r w:rsidR="00C85A59" w:rsidRPr="004B73D5">
              <w:rPr>
                <w:rFonts w:ascii="Times New Roman" w:hAnsi="Times New Roman" w:cs="Times New Roman"/>
                <w:sz w:val="24"/>
                <w:szCs w:val="24"/>
                <w:lang w:val="sr-Cyrl-RS"/>
              </w:rPr>
              <w:t>Заштитник грађана</w:t>
            </w:r>
            <w:r w:rsidR="00B15D5D" w:rsidRPr="00A24227">
              <w:rPr>
                <w:rFonts w:ascii="Times New Roman" w:hAnsi="Times New Roman" w:cs="Times New Roman"/>
                <w:color w:val="FF0000"/>
                <w:sz w:val="24"/>
                <w:szCs w:val="24"/>
                <w:lang w:val="sr-Latn-RS"/>
              </w:rPr>
              <w:t xml:space="preserve">, </w:t>
            </w:r>
            <w:r w:rsidRPr="00B45632">
              <w:rPr>
                <w:rFonts w:ascii="Times New Roman" w:hAnsi="Times New Roman" w:cs="Times New Roman"/>
                <w:sz w:val="24"/>
                <w:szCs w:val="24"/>
                <w:lang w:val="sr-Cyrl-RS"/>
              </w:rPr>
              <w:t xml:space="preserve"> Повереник за заштиту равноправности</w:t>
            </w:r>
          </w:p>
        </w:tc>
        <w:tc>
          <w:tcPr>
            <w:tcW w:w="459" w:type="pct"/>
          </w:tcPr>
          <w:p w14:paraId="0C5605A6" w14:textId="2BC9ED67" w:rsidR="009F02FA" w:rsidRPr="00342E19" w:rsidRDefault="00342E19" w:rsidP="009F02FA">
            <w:pPr>
              <w:rPr>
                <w:rFonts w:ascii="Times New Roman" w:hAnsi="Times New Roman" w:cs="Times New Roman"/>
                <w:sz w:val="24"/>
                <w:szCs w:val="24"/>
              </w:rPr>
            </w:pPr>
            <w:r w:rsidRPr="00342E19">
              <w:rPr>
                <w:rFonts w:ascii="Times New Roman" w:hAnsi="Times New Roman" w:cs="Times New Roman"/>
                <w:sz w:val="24"/>
                <w:szCs w:val="24"/>
              </w:rPr>
              <w:t>II квартал</w:t>
            </w:r>
            <w:r w:rsidR="009F02FA" w:rsidRPr="00342E19">
              <w:rPr>
                <w:rFonts w:ascii="Times New Roman" w:hAnsi="Times New Roman" w:cs="Times New Roman"/>
                <w:sz w:val="24"/>
                <w:szCs w:val="24"/>
              </w:rPr>
              <w:t xml:space="preserve"> 2022</w:t>
            </w:r>
          </w:p>
        </w:tc>
        <w:tc>
          <w:tcPr>
            <w:tcW w:w="611" w:type="pct"/>
          </w:tcPr>
          <w:p w14:paraId="5B235B30" w14:textId="570E1D7F" w:rsidR="009F02FA" w:rsidRPr="00B93EA0" w:rsidRDefault="009F02FA" w:rsidP="009F02FA">
            <w:pPr>
              <w:rPr>
                <w:rFonts w:ascii="Times New Roman" w:hAnsi="Times New Roman" w:cs="Times New Roman"/>
                <w:sz w:val="24"/>
                <w:szCs w:val="24"/>
              </w:rPr>
            </w:pPr>
          </w:p>
        </w:tc>
        <w:tc>
          <w:tcPr>
            <w:tcW w:w="557" w:type="pct"/>
          </w:tcPr>
          <w:p w14:paraId="766E2EE1" w14:textId="35437360" w:rsidR="009F02FA" w:rsidRPr="00342E19" w:rsidRDefault="009F02FA" w:rsidP="00342E19">
            <w:pPr>
              <w:rPr>
                <w:rFonts w:ascii="Times New Roman" w:hAnsi="Times New Roman" w:cs="Times New Roman"/>
                <w:sz w:val="24"/>
                <w:szCs w:val="24"/>
              </w:rPr>
            </w:pPr>
          </w:p>
        </w:tc>
        <w:tc>
          <w:tcPr>
            <w:tcW w:w="460" w:type="pct"/>
          </w:tcPr>
          <w:p w14:paraId="7C0963E6" w14:textId="77777777" w:rsidR="009F02FA" w:rsidRDefault="009F02FA" w:rsidP="009F02FA"/>
        </w:tc>
        <w:tc>
          <w:tcPr>
            <w:tcW w:w="407" w:type="pct"/>
          </w:tcPr>
          <w:p w14:paraId="0F4A59A1" w14:textId="77777777" w:rsidR="009F02FA" w:rsidRDefault="009F02FA" w:rsidP="009F02FA"/>
        </w:tc>
        <w:tc>
          <w:tcPr>
            <w:tcW w:w="426" w:type="pct"/>
          </w:tcPr>
          <w:p w14:paraId="325D3EB2" w14:textId="77777777" w:rsidR="009F02FA" w:rsidRDefault="009F02FA" w:rsidP="009F02FA"/>
        </w:tc>
      </w:tr>
      <w:tr w:rsidR="009F02FA" w14:paraId="4DC759F9" w14:textId="77777777" w:rsidTr="00477185">
        <w:trPr>
          <w:trHeight w:val="3743"/>
        </w:trPr>
        <w:tc>
          <w:tcPr>
            <w:tcW w:w="1114" w:type="pct"/>
            <w:tcBorders>
              <w:left w:val="double" w:sz="4" w:space="0" w:color="auto"/>
            </w:tcBorders>
          </w:tcPr>
          <w:p w14:paraId="00E8A9F5" w14:textId="0022C9AD" w:rsidR="009F02FA" w:rsidRPr="00477185" w:rsidRDefault="009F02FA" w:rsidP="009F02FA">
            <w:pPr>
              <w:rPr>
                <w:color w:val="000000" w:themeColor="text1"/>
                <w:szCs w:val="24"/>
              </w:rPr>
            </w:pPr>
            <w:r w:rsidRPr="00AC5E3A">
              <w:rPr>
                <w:rFonts w:ascii="Times New Roman" w:hAnsi="Times New Roman" w:cs="Times New Roman"/>
                <w:sz w:val="24"/>
                <w:szCs w:val="24"/>
                <w:lang w:val="sr-Cyrl-RS"/>
              </w:rPr>
              <w:t>5.1.</w:t>
            </w:r>
            <w:r w:rsidR="00342E19">
              <w:rPr>
                <w:rFonts w:ascii="Times New Roman" w:hAnsi="Times New Roman" w:cs="Times New Roman"/>
                <w:sz w:val="24"/>
                <w:szCs w:val="24"/>
                <w:lang w:val="sr-Cyrl-RS"/>
              </w:rPr>
              <w:t>5</w:t>
            </w:r>
            <w:r w:rsidRPr="00AC5E3A">
              <w:rPr>
                <w:rFonts w:ascii="Times New Roman" w:hAnsi="Times New Roman" w:cs="Times New Roman"/>
                <w:color w:val="000000" w:themeColor="text1"/>
                <w:sz w:val="24"/>
                <w:szCs w:val="24"/>
              </w:rPr>
              <w:t xml:space="preserve"> подстицати умрежавање и пројектним финансирањем обезбедити вишесекторски приступ развоју медијске писмености и укључености свих заинтересованих актера (државне институције, образовни сектор, библиотечки сектор, медији, организације</w:t>
            </w:r>
            <w:r>
              <w:rPr>
                <w:rFonts w:ascii="Times New Roman" w:hAnsi="Times New Roman" w:cs="Times New Roman"/>
                <w:color w:val="000000" w:themeColor="text1"/>
                <w:sz w:val="24"/>
                <w:szCs w:val="24"/>
              </w:rPr>
              <w:t xml:space="preserve"> цивилног друштва, истраживачи)</w:t>
            </w:r>
          </w:p>
        </w:tc>
        <w:tc>
          <w:tcPr>
            <w:tcW w:w="458" w:type="pct"/>
          </w:tcPr>
          <w:p w14:paraId="7421998E" w14:textId="13CC44B0" w:rsidR="009F02FA" w:rsidRPr="00A23FA6" w:rsidRDefault="005027D1" w:rsidP="009F02FA">
            <w:pPr>
              <w:rPr>
                <w:rFonts w:ascii="Times New Roman" w:hAnsi="Times New Roman" w:cs="Times New Roman"/>
                <w:sz w:val="24"/>
                <w:szCs w:val="24"/>
                <w:lang w:val="sr-Latn-RS"/>
              </w:rPr>
            </w:pPr>
            <w:r>
              <w:rPr>
                <w:rFonts w:ascii="Times New Roman" w:hAnsi="Times New Roman" w:cs="Times New Roman"/>
                <w:sz w:val="24"/>
                <w:szCs w:val="24"/>
              </w:rPr>
              <w:t>Министарство културе и информисања</w:t>
            </w:r>
          </w:p>
        </w:tc>
        <w:tc>
          <w:tcPr>
            <w:tcW w:w="508" w:type="pct"/>
          </w:tcPr>
          <w:p w14:paraId="480CD140" w14:textId="2E69D156" w:rsidR="009F02FA" w:rsidRPr="00A23FA6" w:rsidRDefault="00A23FA6" w:rsidP="009F02FA">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трговине, туризма и телекомуникација, Министарство просвете науке и технолошког развоја, Министарство омладине и спорт</w:t>
            </w:r>
            <w:r w:rsidR="005027D1">
              <w:rPr>
                <w:rFonts w:ascii="Times New Roman" w:hAnsi="Times New Roman" w:cs="Times New Roman"/>
                <w:sz w:val="24"/>
                <w:szCs w:val="24"/>
                <w:lang w:val="sr-Cyrl-RS"/>
              </w:rPr>
              <w:t>а, Заштитник грађана, Регулаторно тело за електронкс е медије, Републичка агенција за телекомуниакције и поштанске услуге</w:t>
            </w:r>
            <w:r>
              <w:rPr>
                <w:rFonts w:ascii="Times New Roman" w:hAnsi="Times New Roman" w:cs="Times New Roman"/>
                <w:sz w:val="24"/>
                <w:szCs w:val="24"/>
                <w:lang w:val="sr-Cyrl-RS"/>
              </w:rPr>
              <w:t>,</w:t>
            </w:r>
            <w:r w:rsidR="005027D1">
              <w:rPr>
                <w:rFonts w:ascii="Times New Roman" w:hAnsi="Times New Roman" w:cs="Times New Roman"/>
                <w:sz w:val="24"/>
                <w:szCs w:val="24"/>
                <w:lang w:val="sr-Cyrl-RS"/>
              </w:rPr>
              <w:t xml:space="preserve"> о</w:t>
            </w:r>
            <w:r w:rsidRPr="00B45632">
              <w:rPr>
                <w:rFonts w:ascii="Times New Roman" w:hAnsi="Times New Roman" w:cs="Times New Roman"/>
                <w:sz w:val="24"/>
                <w:szCs w:val="24"/>
                <w:lang w:val="sr-Cyrl-RS"/>
              </w:rPr>
              <w:t>ргани који расписују конкурсе и који спроводе активности на побољшању медијске писмености</w:t>
            </w:r>
          </w:p>
        </w:tc>
        <w:tc>
          <w:tcPr>
            <w:tcW w:w="459" w:type="pct"/>
          </w:tcPr>
          <w:p w14:paraId="2EC4570C" w14:textId="4144810A" w:rsidR="009F02FA" w:rsidRDefault="00F556C2" w:rsidP="009F02FA">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619D1D9F" w14:textId="77777777" w:rsidR="00DD7AC2" w:rsidRDefault="00DD7AC2" w:rsidP="009F02FA">
            <w:pPr>
              <w:rPr>
                <w:rFonts w:ascii="Times New Roman" w:hAnsi="Times New Roman" w:cs="Times New Roman"/>
                <w:sz w:val="24"/>
                <w:szCs w:val="24"/>
              </w:rPr>
            </w:pPr>
          </w:p>
          <w:p w14:paraId="2F39FFFF" w14:textId="77777777" w:rsidR="00DD7AC2" w:rsidRDefault="00DD7AC2" w:rsidP="009F02FA">
            <w:pPr>
              <w:rPr>
                <w:rFonts w:ascii="Times New Roman" w:hAnsi="Times New Roman" w:cs="Times New Roman"/>
                <w:sz w:val="24"/>
                <w:szCs w:val="24"/>
              </w:rPr>
            </w:pPr>
          </w:p>
          <w:p w14:paraId="3D4C362F" w14:textId="638638B2" w:rsidR="009F02FA" w:rsidRPr="00A23FA6" w:rsidRDefault="00A23FA6" w:rsidP="009F02FA">
            <w:pPr>
              <w:rPr>
                <w:rFonts w:ascii="Times New Roman" w:hAnsi="Times New Roman" w:cs="Times New Roman"/>
                <w:sz w:val="24"/>
                <w:szCs w:val="24"/>
              </w:rPr>
            </w:pPr>
            <w:r w:rsidRPr="00A23FA6">
              <w:rPr>
                <w:rFonts w:ascii="Times New Roman" w:hAnsi="Times New Roman" w:cs="Times New Roman"/>
                <w:sz w:val="24"/>
                <w:szCs w:val="24"/>
              </w:rPr>
              <w:t>Буџет АПВ</w:t>
            </w:r>
          </w:p>
        </w:tc>
        <w:tc>
          <w:tcPr>
            <w:tcW w:w="557" w:type="pct"/>
          </w:tcPr>
          <w:p w14:paraId="736B4B68" w14:textId="123B48F8" w:rsidR="009F02FA" w:rsidRPr="00A23FA6" w:rsidRDefault="00A23FA6" w:rsidP="009F02FA">
            <w:pPr>
              <w:rPr>
                <w:rFonts w:ascii="Times New Roman" w:hAnsi="Times New Roman" w:cs="Times New Roman"/>
                <w:sz w:val="24"/>
                <w:szCs w:val="24"/>
              </w:rPr>
            </w:pPr>
            <w:r w:rsidRPr="00A23FA6">
              <w:rPr>
                <w:rFonts w:ascii="Times New Roman" w:hAnsi="Times New Roman" w:cs="Times New Roman"/>
                <w:sz w:val="24"/>
                <w:szCs w:val="24"/>
                <w:lang w:val="sr-Cyrl-RS"/>
              </w:rPr>
              <w:t>Програм</w:t>
            </w:r>
            <w:r w:rsidR="00F6303D" w:rsidRPr="00A23FA6">
              <w:rPr>
                <w:rFonts w:ascii="Times New Roman" w:hAnsi="Times New Roman" w:cs="Times New Roman"/>
                <w:sz w:val="24"/>
                <w:szCs w:val="24"/>
              </w:rPr>
              <w:t xml:space="preserve"> 1204</w:t>
            </w:r>
          </w:p>
          <w:p w14:paraId="2FC78636" w14:textId="5BD89414" w:rsidR="00F6303D" w:rsidRPr="00A23FA6" w:rsidRDefault="009D6C2D" w:rsidP="009F02FA">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F6303D" w:rsidRPr="00A23FA6">
              <w:rPr>
                <w:rFonts w:ascii="Times New Roman" w:hAnsi="Times New Roman" w:cs="Times New Roman"/>
                <w:sz w:val="24"/>
                <w:szCs w:val="24"/>
              </w:rPr>
              <w:t xml:space="preserve"> 1003</w:t>
            </w:r>
          </w:p>
        </w:tc>
        <w:tc>
          <w:tcPr>
            <w:tcW w:w="460" w:type="pct"/>
          </w:tcPr>
          <w:p w14:paraId="147496FE" w14:textId="77777777" w:rsidR="009F02FA" w:rsidRPr="00A23FA6" w:rsidRDefault="009F02FA" w:rsidP="009F02FA">
            <w:pPr>
              <w:rPr>
                <w:rFonts w:ascii="Times New Roman" w:hAnsi="Times New Roman" w:cs="Times New Roman"/>
                <w:sz w:val="24"/>
                <w:szCs w:val="24"/>
              </w:rPr>
            </w:pPr>
          </w:p>
        </w:tc>
        <w:tc>
          <w:tcPr>
            <w:tcW w:w="407" w:type="pct"/>
          </w:tcPr>
          <w:p w14:paraId="57D14BCA" w14:textId="0B40F8D0" w:rsidR="009F02FA" w:rsidRPr="00A23FA6" w:rsidRDefault="00F6303D" w:rsidP="00A23FA6">
            <w:pPr>
              <w:jc w:val="center"/>
              <w:rPr>
                <w:rFonts w:ascii="Times New Roman" w:hAnsi="Times New Roman" w:cs="Times New Roman"/>
                <w:sz w:val="24"/>
                <w:szCs w:val="24"/>
              </w:rPr>
            </w:pPr>
            <w:r w:rsidRPr="00A23FA6">
              <w:rPr>
                <w:rFonts w:ascii="Times New Roman" w:hAnsi="Times New Roman" w:cs="Times New Roman"/>
                <w:sz w:val="24"/>
                <w:szCs w:val="24"/>
              </w:rPr>
              <w:t>500</w:t>
            </w:r>
          </w:p>
        </w:tc>
        <w:tc>
          <w:tcPr>
            <w:tcW w:w="426" w:type="pct"/>
          </w:tcPr>
          <w:p w14:paraId="13556318" w14:textId="328DBCF7" w:rsidR="009F02FA" w:rsidRPr="00A23FA6" w:rsidRDefault="00F6303D" w:rsidP="00A23FA6">
            <w:pPr>
              <w:jc w:val="center"/>
              <w:rPr>
                <w:rFonts w:ascii="Times New Roman" w:hAnsi="Times New Roman" w:cs="Times New Roman"/>
                <w:sz w:val="24"/>
                <w:szCs w:val="24"/>
              </w:rPr>
            </w:pPr>
            <w:r w:rsidRPr="00A23FA6">
              <w:rPr>
                <w:rFonts w:ascii="Times New Roman" w:hAnsi="Times New Roman" w:cs="Times New Roman"/>
                <w:sz w:val="24"/>
                <w:szCs w:val="24"/>
              </w:rPr>
              <w:t>700</w:t>
            </w:r>
          </w:p>
        </w:tc>
      </w:tr>
      <w:tr w:rsidR="009F02FA" w14:paraId="7650F1BB" w14:textId="77777777" w:rsidTr="00203B9B">
        <w:trPr>
          <w:trHeight w:val="140"/>
        </w:trPr>
        <w:tc>
          <w:tcPr>
            <w:tcW w:w="1114" w:type="pct"/>
            <w:tcBorders>
              <w:left w:val="double" w:sz="4" w:space="0" w:color="auto"/>
            </w:tcBorders>
          </w:tcPr>
          <w:p w14:paraId="6A7E0F47" w14:textId="703C9BC3" w:rsidR="009F02FA" w:rsidRPr="001E1E11" w:rsidRDefault="009F02FA" w:rsidP="009F02FA">
            <w:pPr>
              <w:rPr>
                <w:rFonts w:ascii="Times New Roman" w:hAnsi="Times New Roman" w:cs="Times New Roman"/>
                <w:sz w:val="24"/>
                <w:szCs w:val="24"/>
                <w:lang w:val="sr-Cyrl-RS"/>
              </w:rPr>
            </w:pPr>
            <w:r w:rsidRPr="001E1E11">
              <w:rPr>
                <w:rFonts w:ascii="Times New Roman" w:hAnsi="Times New Roman" w:cs="Times New Roman"/>
                <w:sz w:val="24"/>
                <w:szCs w:val="24"/>
                <w:lang w:val="sr-Cyrl-RS"/>
              </w:rPr>
              <w:t>5.1.</w:t>
            </w:r>
            <w:r w:rsidR="00342E19">
              <w:rPr>
                <w:rFonts w:ascii="Times New Roman" w:hAnsi="Times New Roman" w:cs="Times New Roman"/>
                <w:sz w:val="24"/>
                <w:szCs w:val="24"/>
                <w:lang w:val="sr-Cyrl-RS"/>
              </w:rPr>
              <w:t>6</w:t>
            </w:r>
            <w:r w:rsidRPr="002976B5">
              <w:rPr>
                <w:szCs w:val="24"/>
              </w:rPr>
              <w:t xml:space="preserve"> </w:t>
            </w:r>
            <w:r w:rsidRPr="00AC5E3A">
              <w:rPr>
                <w:rFonts w:ascii="Times New Roman" w:hAnsi="Times New Roman" w:cs="Times New Roman"/>
                <w:sz w:val="24"/>
                <w:szCs w:val="24"/>
              </w:rPr>
              <w:t>наставити са процесом увођења медијске писмености у формални образовни систем, као и развијање компетенција наставника и професора</w:t>
            </w:r>
          </w:p>
        </w:tc>
        <w:tc>
          <w:tcPr>
            <w:tcW w:w="458" w:type="pct"/>
          </w:tcPr>
          <w:p w14:paraId="011D1859" w14:textId="543B5F08" w:rsidR="009F02FA" w:rsidRPr="001C3FAE" w:rsidRDefault="009F02FA" w:rsidP="009F02FA">
            <w:pPr>
              <w:rPr>
                <w:rFonts w:ascii="Times New Roman" w:hAnsi="Times New Roman" w:cs="Times New Roman"/>
                <w:sz w:val="24"/>
                <w:szCs w:val="24"/>
                <w:lang w:val="sr-Cyrl-RS"/>
              </w:rPr>
            </w:pPr>
            <w:r w:rsidRPr="00B45632">
              <w:rPr>
                <w:rFonts w:ascii="Times New Roman" w:hAnsi="Times New Roman" w:cs="Times New Roman"/>
                <w:sz w:val="24"/>
                <w:szCs w:val="24"/>
              </w:rPr>
              <w:t>М</w:t>
            </w:r>
            <w:r>
              <w:rPr>
                <w:rFonts w:ascii="Times New Roman" w:hAnsi="Times New Roman" w:cs="Times New Roman"/>
                <w:sz w:val="24"/>
                <w:szCs w:val="24"/>
                <w:lang w:val="sr-Cyrl-RS"/>
              </w:rPr>
              <w:t>инистарство просвете, науке и технолошког развоја</w:t>
            </w:r>
          </w:p>
        </w:tc>
        <w:tc>
          <w:tcPr>
            <w:tcW w:w="508" w:type="pct"/>
          </w:tcPr>
          <w:p w14:paraId="543BC3FB" w14:textId="6447E523" w:rsidR="009F02FA" w:rsidRPr="00B45632" w:rsidRDefault="005027D1" w:rsidP="009F02FA">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r w:rsidR="00B3324A">
              <w:rPr>
                <w:rFonts w:ascii="Times New Roman" w:hAnsi="Times New Roman" w:cs="Times New Roman"/>
                <w:sz w:val="24"/>
                <w:szCs w:val="24"/>
              </w:rPr>
              <w:t xml:space="preserve">, </w:t>
            </w:r>
            <w:r w:rsidR="00A23FA6" w:rsidRPr="00A23FA6">
              <w:rPr>
                <w:rFonts w:ascii="Times New Roman" w:hAnsi="Times New Roman" w:cs="Times New Roman"/>
                <w:sz w:val="24"/>
                <w:szCs w:val="24"/>
              </w:rPr>
              <w:t>Мисија ОЕБС-а</w:t>
            </w:r>
          </w:p>
        </w:tc>
        <w:tc>
          <w:tcPr>
            <w:tcW w:w="459" w:type="pct"/>
          </w:tcPr>
          <w:p w14:paraId="13DA5020" w14:textId="7C1738DE" w:rsidR="009F02FA" w:rsidRDefault="00830EE0" w:rsidP="009F02FA">
            <w:r w:rsidRPr="00A0400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400F">
              <w:rPr>
                <w:rFonts w:ascii="Times New Roman" w:hAnsi="Times New Roman" w:cs="Times New Roman"/>
                <w:sz w:val="24"/>
                <w:szCs w:val="24"/>
              </w:rPr>
              <w:t>квартал 2022</w:t>
            </w:r>
          </w:p>
        </w:tc>
        <w:tc>
          <w:tcPr>
            <w:tcW w:w="611" w:type="pct"/>
          </w:tcPr>
          <w:p w14:paraId="394095B2" w14:textId="38D79225" w:rsidR="009F02FA" w:rsidRDefault="00830EE0" w:rsidP="009F02FA">
            <w:r w:rsidRPr="00A0400F">
              <w:rPr>
                <w:rFonts w:ascii="Times New Roman" w:hAnsi="Times New Roman" w:cs="Times New Roman"/>
                <w:sz w:val="24"/>
                <w:szCs w:val="24"/>
              </w:rPr>
              <w:t>Буџет РС</w:t>
            </w:r>
          </w:p>
        </w:tc>
        <w:tc>
          <w:tcPr>
            <w:tcW w:w="557" w:type="pct"/>
          </w:tcPr>
          <w:p w14:paraId="6146A1CC" w14:textId="77777777" w:rsidR="009F02FA" w:rsidRPr="00B93EA0" w:rsidRDefault="00830EE0" w:rsidP="009F02FA">
            <w:pPr>
              <w:rPr>
                <w:rFonts w:ascii="Times New Roman" w:hAnsi="Times New Roman" w:cs="Times New Roman"/>
                <w:sz w:val="24"/>
                <w:szCs w:val="24"/>
                <w:lang w:val="sr-Cyrl-RS"/>
              </w:rPr>
            </w:pPr>
            <w:r w:rsidRPr="00B93EA0">
              <w:rPr>
                <w:rFonts w:ascii="Times New Roman" w:hAnsi="Times New Roman" w:cs="Times New Roman"/>
                <w:sz w:val="24"/>
                <w:szCs w:val="24"/>
                <w:lang w:val="sr-Cyrl-RS"/>
              </w:rPr>
              <w:t>Програм 2001</w:t>
            </w:r>
          </w:p>
          <w:p w14:paraId="7DBB9EBC" w14:textId="18F677C6" w:rsidR="00830EE0" w:rsidRPr="00B93EA0" w:rsidRDefault="009D6C2D" w:rsidP="009F02FA">
            <w:pPr>
              <w:rPr>
                <w:lang w:val="sr-Cyrl-RS"/>
              </w:rPr>
            </w:pPr>
            <w:r>
              <w:rPr>
                <w:rFonts w:ascii="Times New Roman" w:hAnsi="Times New Roman" w:cs="Times New Roman"/>
                <w:sz w:val="24"/>
                <w:szCs w:val="24"/>
                <w:lang w:val="sr-Cyrl-RS"/>
              </w:rPr>
              <w:t>Програмска активност</w:t>
            </w:r>
            <w:r w:rsidR="00830EE0" w:rsidRPr="00B93EA0">
              <w:rPr>
                <w:rFonts w:ascii="Times New Roman" w:hAnsi="Times New Roman" w:cs="Times New Roman"/>
                <w:sz w:val="24"/>
                <w:szCs w:val="24"/>
                <w:lang w:val="sr-Cyrl-RS"/>
              </w:rPr>
              <w:t xml:space="preserve"> 0001</w:t>
            </w:r>
          </w:p>
        </w:tc>
        <w:tc>
          <w:tcPr>
            <w:tcW w:w="460" w:type="pct"/>
          </w:tcPr>
          <w:p w14:paraId="21C580AB" w14:textId="77777777" w:rsidR="009F02FA" w:rsidRDefault="009F02FA" w:rsidP="009F02FA"/>
        </w:tc>
        <w:tc>
          <w:tcPr>
            <w:tcW w:w="407" w:type="pct"/>
          </w:tcPr>
          <w:p w14:paraId="30E5E907" w14:textId="77777777" w:rsidR="009F02FA" w:rsidRDefault="009F02FA" w:rsidP="009F02FA"/>
        </w:tc>
        <w:tc>
          <w:tcPr>
            <w:tcW w:w="426" w:type="pct"/>
          </w:tcPr>
          <w:p w14:paraId="7F298143" w14:textId="77777777" w:rsidR="009F02FA" w:rsidRDefault="009F02FA" w:rsidP="009F02FA"/>
        </w:tc>
      </w:tr>
    </w:tbl>
    <w:p w14:paraId="36F33DDA" w14:textId="77777777" w:rsidR="005232AC" w:rsidRDefault="005232AC" w:rsidP="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23D7661F"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576A4B4B" w14:textId="048857D8" w:rsidR="00475E61" w:rsidRPr="009D6C2D" w:rsidRDefault="001C3E6C" w:rsidP="008A79E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Мера 5.2</w:t>
            </w:r>
            <w:r w:rsidR="00AC5E3A" w:rsidRPr="009D6C2D">
              <w:rPr>
                <w:rFonts w:ascii="Times New Roman" w:hAnsi="Times New Roman" w:cs="Times New Roman"/>
                <w:b/>
                <w:sz w:val="24"/>
                <w:szCs w:val="24"/>
                <w:lang w:val="sr-Cyrl-RS"/>
              </w:rPr>
              <w:t>:</w:t>
            </w:r>
            <w:r w:rsidR="00AC5E3A" w:rsidRPr="009D6C2D">
              <w:rPr>
                <w:rFonts w:ascii="Times New Roman" w:hAnsi="Times New Roman" w:cs="Times New Roman"/>
                <w:sz w:val="24"/>
                <w:szCs w:val="24"/>
                <w:lang w:val="sr-Cyrl-RS"/>
              </w:rPr>
              <w:t xml:space="preserve"> </w:t>
            </w:r>
            <w:r w:rsidR="00AC5E3A" w:rsidRPr="009D6C2D">
              <w:rPr>
                <w:rFonts w:ascii="Times New Roman" w:hAnsi="Times New Roman" w:cs="Times New Roman"/>
                <w:sz w:val="24"/>
                <w:szCs w:val="24"/>
              </w:rPr>
              <w:t>Унапређене дигиталне</w:t>
            </w:r>
            <w:r w:rsidR="00AC5E3A" w:rsidRPr="009D6C2D">
              <w:rPr>
                <w:rFonts w:ascii="Times New Roman" w:hAnsi="Times New Roman" w:cs="Times New Roman"/>
                <w:sz w:val="24"/>
                <w:szCs w:val="24"/>
                <w:lang w:val="sr-Cyrl-RS"/>
              </w:rPr>
              <w:t xml:space="preserve"> медијске</w:t>
            </w:r>
            <w:r w:rsidR="00AC5E3A" w:rsidRPr="009D6C2D">
              <w:rPr>
                <w:rFonts w:ascii="Times New Roman" w:hAnsi="Times New Roman" w:cs="Times New Roman"/>
                <w:sz w:val="24"/>
                <w:szCs w:val="24"/>
              </w:rPr>
              <w:t xml:space="preserve"> компетенције новинара, медијских радника и запослених у јавној управи</w:t>
            </w:r>
          </w:p>
        </w:tc>
      </w:tr>
      <w:tr w:rsidR="00475E61" w:rsidRPr="00A358B7" w14:paraId="4BBBE6C0"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9757FFE" w14:textId="1DAF9CF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 xml:space="preserve">Орган </w:t>
            </w:r>
            <w:r w:rsidRPr="009D6C2D">
              <w:rPr>
                <w:rFonts w:ascii="Times New Roman" w:hAnsi="Times New Roman" w:cs="Times New Roman"/>
                <w:b/>
                <w:sz w:val="24"/>
                <w:szCs w:val="24"/>
                <w:lang w:val="sr-Latn-RS"/>
              </w:rPr>
              <w:t>o</w:t>
            </w:r>
            <w:r w:rsidRPr="009D6C2D">
              <w:rPr>
                <w:rFonts w:ascii="Times New Roman" w:hAnsi="Times New Roman" w:cs="Times New Roman"/>
                <w:b/>
                <w:sz w:val="24"/>
                <w:szCs w:val="24"/>
                <w:lang w:val="sr-Cyrl-RS"/>
              </w:rPr>
              <w:t xml:space="preserve">дговоран за спровођење </w:t>
            </w:r>
            <w:r w:rsidRPr="009D6C2D">
              <w:rPr>
                <w:rFonts w:ascii="Times New Roman" w:hAnsi="Times New Roman" w:cs="Times New Roman"/>
                <w:b/>
                <w:sz w:val="24"/>
                <w:szCs w:val="24"/>
              </w:rPr>
              <w:t>(</w:t>
            </w:r>
            <w:r w:rsidRPr="009D6C2D">
              <w:rPr>
                <w:rFonts w:ascii="Times New Roman" w:hAnsi="Times New Roman" w:cs="Times New Roman"/>
                <w:b/>
                <w:sz w:val="24"/>
                <w:szCs w:val="24"/>
                <w:lang w:val="sr-Cyrl-RS"/>
              </w:rPr>
              <w:t>координисање спровођења) мере:</w:t>
            </w:r>
            <w:r w:rsidR="00AC5E3A" w:rsidRPr="009D6C2D">
              <w:rPr>
                <w:rFonts w:ascii="Times New Roman" w:hAnsi="Times New Roman" w:cs="Times New Roman"/>
                <w:sz w:val="24"/>
                <w:szCs w:val="24"/>
                <w:lang w:val="sr-Cyrl-RS"/>
              </w:rPr>
              <w:t xml:space="preserve"> Министарство културе и информисања</w:t>
            </w:r>
          </w:p>
        </w:tc>
      </w:tr>
      <w:tr w:rsidR="00475E61" w:rsidRPr="00A358B7" w14:paraId="4D5EBD5A"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290256D" w14:textId="70C1A388"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Период спровођења:</w:t>
            </w:r>
            <w:r w:rsidR="009D6C2D" w:rsidRPr="009D6C2D">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EF8799F" w14:textId="1738C60E"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b/>
                <w:sz w:val="24"/>
                <w:szCs w:val="24"/>
                <w:lang w:val="sr-Cyrl-RS"/>
              </w:rPr>
              <w:t>Тип мере:</w:t>
            </w:r>
            <w:r w:rsidR="00A626C1" w:rsidRPr="009D6C2D">
              <w:rPr>
                <w:rFonts w:ascii="Times New Roman" w:hAnsi="Times New Roman" w:cs="Times New Roman"/>
                <w:sz w:val="24"/>
                <w:szCs w:val="24"/>
                <w:lang w:val="sr-Cyrl-RS"/>
              </w:rPr>
              <w:t xml:space="preserve"> информативно-едукативна</w:t>
            </w:r>
          </w:p>
        </w:tc>
      </w:tr>
      <w:tr w:rsidR="00475E61" w:rsidRPr="00A77182" w14:paraId="5D494B9E" w14:textId="77777777" w:rsidTr="008A79EB">
        <w:trPr>
          <w:trHeight w:val="950"/>
        </w:trPr>
        <w:tc>
          <w:tcPr>
            <w:tcW w:w="3219" w:type="dxa"/>
            <w:tcBorders>
              <w:top w:val="double" w:sz="4" w:space="0" w:color="auto"/>
            </w:tcBorders>
            <w:shd w:val="clear" w:color="auto" w:fill="D9D9D9" w:themeFill="background1" w:themeFillShade="D9"/>
          </w:tcPr>
          <w:p w14:paraId="46930887"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Показатељ</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и</w:t>
            </w:r>
            <w:r w:rsidRPr="009D6C2D">
              <w:rPr>
                <w:rFonts w:ascii="Times New Roman" w:hAnsi="Times New Roman" w:cs="Times New Roman"/>
                <w:sz w:val="24"/>
                <w:szCs w:val="24"/>
              </w:rPr>
              <w:t>)</w:t>
            </w:r>
            <w:r w:rsidRPr="009D6C2D">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11BAECED"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rPr>
              <w:t>J</w:t>
            </w:r>
            <w:r w:rsidRPr="009D6C2D">
              <w:rPr>
                <w:rFonts w:ascii="Times New Roman" w:hAnsi="Times New Roman" w:cs="Times New Roman"/>
                <w:sz w:val="24"/>
                <w:szCs w:val="24"/>
                <w:lang w:val="sr-Cyrl-RS"/>
              </w:rPr>
              <w:t>единица мере</w:t>
            </w:r>
          </w:p>
          <w:p w14:paraId="4B1FF752" w14:textId="77777777" w:rsidR="00475E61" w:rsidRPr="009D6C2D"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245FD99C"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0C2C00D4"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0F287F9D"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1FB45F29"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65B3796A"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145C953"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Циљана вредност у последњој години АП</w:t>
            </w:r>
          </w:p>
        </w:tc>
      </w:tr>
      <w:tr w:rsidR="00475E61" w:rsidRPr="00DF0431" w14:paraId="2597C54F" w14:textId="77777777" w:rsidTr="00AC5E3A">
        <w:trPr>
          <w:trHeight w:val="302"/>
        </w:trPr>
        <w:tc>
          <w:tcPr>
            <w:tcW w:w="3219" w:type="dxa"/>
            <w:tcBorders>
              <w:top w:val="double" w:sz="4" w:space="0" w:color="auto"/>
              <w:bottom w:val="double" w:sz="4" w:space="0" w:color="auto"/>
            </w:tcBorders>
            <w:shd w:val="clear" w:color="auto" w:fill="FFFFFF" w:themeFill="background1"/>
          </w:tcPr>
          <w:p w14:paraId="5FE6DDC3" w14:textId="7E67D0B5" w:rsidR="00475E61" w:rsidRPr="00AC5E3A" w:rsidRDefault="00AC5E3A" w:rsidP="008A79EB">
            <w:pPr>
              <w:shd w:val="clear" w:color="auto" w:fill="FFFFFF" w:themeFill="background1"/>
              <w:rPr>
                <w:rFonts w:ascii="Times New Roman" w:hAnsi="Times New Roman" w:cs="Times New Roman"/>
                <w:sz w:val="24"/>
                <w:szCs w:val="24"/>
                <w:lang w:val="sr-Cyrl-RS"/>
              </w:rPr>
            </w:pPr>
            <w:r w:rsidRPr="00AC5E3A">
              <w:rPr>
                <w:rFonts w:ascii="Times New Roman" w:hAnsi="Times New Roman" w:cs="Times New Roman"/>
                <w:sz w:val="24"/>
                <w:szCs w:val="24"/>
              </w:rPr>
              <w:t>дигиталне</w:t>
            </w:r>
            <w:r w:rsidRPr="00AC5E3A">
              <w:rPr>
                <w:rFonts w:ascii="Times New Roman" w:hAnsi="Times New Roman" w:cs="Times New Roman"/>
                <w:sz w:val="24"/>
                <w:szCs w:val="24"/>
                <w:lang w:val="sr-Cyrl-RS"/>
              </w:rPr>
              <w:t xml:space="preserve"> медијске</w:t>
            </w:r>
            <w:r w:rsidRPr="00AC5E3A">
              <w:rPr>
                <w:rFonts w:ascii="Times New Roman" w:hAnsi="Times New Roman" w:cs="Times New Roman"/>
                <w:sz w:val="24"/>
                <w:szCs w:val="24"/>
              </w:rPr>
              <w:t xml:space="preserve"> компетенције новинара, медијских радника и запослених у јавној управи унапређене</w:t>
            </w:r>
          </w:p>
        </w:tc>
        <w:tc>
          <w:tcPr>
            <w:tcW w:w="1475" w:type="dxa"/>
            <w:tcBorders>
              <w:top w:val="double" w:sz="4" w:space="0" w:color="auto"/>
              <w:bottom w:val="double" w:sz="4" w:space="0" w:color="auto"/>
            </w:tcBorders>
            <w:shd w:val="clear" w:color="auto" w:fill="FFFFFF" w:themeFill="background1"/>
          </w:tcPr>
          <w:p w14:paraId="36D67B39" w14:textId="592FD73D" w:rsidR="00475E61"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5D421D6F" w14:textId="5EF5D7D7" w:rsidR="00475E61" w:rsidRPr="00B45632" w:rsidRDefault="005F7058"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Извештаји са спроведених тренинга и едукација</w:t>
            </w:r>
          </w:p>
        </w:tc>
        <w:tc>
          <w:tcPr>
            <w:tcW w:w="1769" w:type="dxa"/>
            <w:gridSpan w:val="2"/>
            <w:tcBorders>
              <w:top w:val="double" w:sz="4" w:space="0" w:color="auto"/>
              <w:bottom w:val="double" w:sz="4" w:space="0" w:color="auto"/>
            </w:tcBorders>
            <w:shd w:val="clear" w:color="auto" w:fill="FFFFFF" w:themeFill="background1"/>
          </w:tcPr>
          <w:p w14:paraId="4C702276"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04E6DB5E" w14:textId="1A462F9B" w:rsidR="00475E61" w:rsidRPr="00B93EA0" w:rsidRDefault="00477185" w:rsidP="00477185">
            <w:pPr>
              <w:shd w:val="clear" w:color="auto" w:fill="FFFFFF" w:themeFill="background1"/>
              <w:jc w:val="center"/>
              <w:rPr>
                <w:rFonts w:ascii="Times New Roman" w:hAnsi="Times New Roman" w:cs="Times New Roman"/>
                <w:sz w:val="24"/>
                <w:szCs w:val="24"/>
                <w:lang w:val="sr-Cyrl-RS"/>
              </w:rPr>
            </w:pPr>
            <w:r w:rsidRPr="00B93EA0">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277A581A"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B92A4B4"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63C55D43" w14:textId="77777777" w:rsidR="00475E61" w:rsidRPr="00DF0431" w:rsidRDefault="00475E61" w:rsidP="00477185">
            <w:pPr>
              <w:shd w:val="clear" w:color="auto" w:fill="FFFFFF" w:themeFill="background1"/>
              <w:jc w:val="center"/>
              <w:rPr>
                <w:rFonts w:ascii="Arial" w:hAnsi="Arial" w:cs="Arial"/>
                <w:sz w:val="20"/>
                <w:szCs w:val="20"/>
                <w:lang w:val="sr-Cyrl-RS"/>
              </w:rPr>
            </w:pPr>
          </w:p>
        </w:tc>
      </w:tr>
      <w:tr w:rsidR="00AC5E3A" w:rsidRPr="00DF0431" w14:paraId="0BA96830" w14:textId="77777777" w:rsidTr="008A79EB">
        <w:trPr>
          <w:trHeight w:val="302"/>
        </w:trPr>
        <w:tc>
          <w:tcPr>
            <w:tcW w:w="3219" w:type="dxa"/>
            <w:tcBorders>
              <w:top w:val="double" w:sz="4" w:space="0" w:color="auto"/>
            </w:tcBorders>
            <w:shd w:val="clear" w:color="auto" w:fill="FFFFFF" w:themeFill="background1"/>
          </w:tcPr>
          <w:p w14:paraId="25327F22" w14:textId="54C176A3" w:rsidR="00AC5E3A" w:rsidRPr="00AC5E3A" w:rsidRDefault="00AC5E3A" w:rsidP="008A79EB">
            <w:pPr>
              <w:shd w:val="clear" w:color="auto" w:fill="FFFFFF" w:themeFill="background1"/>
              <w:rPr>
                <w:rFonts w:ascii="Times New Roman" w:hAnsi="Times New Roman" w:cs="Times New Roman"/>
                <w:sz w:val="24"/>
                <w:szCs w:val="24"/>
              </w:rPr>
            </w:pPr>
            <w:r w:rsidRPr="00AC5E3A">
              <w:rPr>
                <w:rFonts w:ascii="Times New Roman" w:hAnsi="Times New Roman" w:cs="Times New Roman"/>
                <w:sz w:val="24"/>
                <w:szCs w:val="24"/>
              </w:rPr>
              <w:t>број развијених курикулума који доприноси развоју медиj</w:t>
            </w:r>
            <w:r w:rsidRPr="00AC5E3A">
              <w:rPr>
                <w:rFonts w:ascii="Times New Roman" w:hAnsi="Times New Roman" w:cs="Times New Roman"/>
                <w:sz w:val="24"/>
                <w:szCs w:val="24"/>
                <w:lang w:val="sr-Cyrl-RS"/>
              </w:rPr>
              <w:t>с</w:t>
            </w:r>
            <w:r w:rsidRPr="00AC5E3A">
              <w:rPr>
                <w:rFonts w:ascii="Times New Roman" w:hAnsi="Times New Roman" w:cs="Times New Roman"/>
                <w:sz w:val="24"/>
                <w:szCs w:val="24"/>
              </w:rPr>
              <w:t>ких и дигиталних</w:t>
            </w:r>
            <w:r w:rsidRPr="00AC5E3A">
              <w:rPr>
                <w:rFonts w:ascii="Times New Roman" w:hAnsi="Times New Roman" w:cs="Times New Roman"/>
                <w:sz w:val="24"/>
                <w:szCs w:val="24"/>
                <w:lang w:val="sr-Cyrl-RS"/>
              </w:rPr>
              <w:t xml:space="preserve"> медијских</w:t>
            </w:r>
            <w:r w:rsidRPr="00AC5E3A">
              <w:rPr>
                <w:rFonts w:ascii="Times New Roman" w:hAnsi="Times New Roman" w:cs="Times New Roman"/>
                <w:sz w:val="24"/>
                <w:szCs w:val="24"/>
              </w:rPr>
              <w:t xml:space="preserve"> компетенција</w:t>
            </w:r>
          </w:p>
        </w:tc>
        <w:tc>
          <w:tcPr>
            <w:tcW w:w="1475" w:type="dxa"/>
            <w:tcBorders>
              <w:top w:val="double" w:sz="4" w:space="0" w:color="auto"/>
            </w:tcBorders>
            <w:shd w:val="clear" w:color="auto" w:fill="FFFFFF" w:themeFill="background1"/>
          </w:tcPr>
          <w:p w14:paraId="1D43F92B" w14:textId="0CE09B8E" w:rsidR="00AC5E3A"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53BABAD7" w14:textId="1F4F7756" w:rsidR="00AC5E3A" w:rsidRPr="00B45632" w:rsidRDefault="005027D1" w:rsidP="00477185">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Cyrl-RS"/>
              </w:rPr>
              <w:t>Извештаји Министарства просвете, науке и технолошког развоја, Министарства трговинр, туризма и телекомуникација</w:t>
            </w:r>
            <w:r w:rsidR="005F7058" w:rsidRPr="00B45632">
              <w:rPr>
                <w:rFonts w:ascii="Times New Roman" w:hAnsi="Times New Roman" w:cs="Times New Roman"/>
                <w:sz w:val="24"/>
                <w:szCs w:val="24"/>
                <w:lang w:val="sr-Cyrl-RS"/>
              </w:rPr>
              <w:t xml:space="preserve"> и Националне академије за јавну управу</w:t>
            </w:r>
          </w:p>
        </w:tc>
        <w:tc>
          <w:tcPr>
            <w:tcW w:w="1769" w:type="dxa"/>
            <w:gridSpan w:val="2"/>
            <w:tcBorders>
              <w:top w:val="double" w:sz="4" w:space="0" w:color="auto"/>
            </w:tcBorders>
            <w:shd w:val="clear" w:color="auto" w:fill="FFFFFF" w:themeFill="background1"/>
          </w:tcPr>
          <w:p w14:paraId="3D9EAA3D"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0AF5C1BA" w14:textId="33C14448" w:rsidR="00AC5E3A" w:rsidRPr="00B93EA0" w:rsidRDefault="00477185" w:rsidP="00477185">
            <w:pPr>
              <w:shd w:val="clear" w:color="auto" w:fill="FFFFFF" w:themeFill="background1"/>
              <w:jc w:val="center"/>
              <w:rPr>
                <w:rFonts w:ascii="Times New Roman" w:hAnsi="Times New Roman" w:cs="Times New Roman"/>
                <w:sz w:val="24"/>
                <w:szCs w:val="24"/>
                <w:lang w:val="sr-Cyrl-RS"/>
              </w:rPr>
            </w:pPr>
            <w:r w:rsidRPr="00B93EA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115AEB3"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7DBD05D"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6D53044" w14:textId="77777777" w:rsidR="00AC5E3A" w:rsidRPr="00DF0431" w:rsidRDefault="00AC5E3A" w:rsidP="00477185">
            <w:pPr>
              <w:shd w:val="clear" w:color="auto" w:fill="FFFFFF" w:themeFill="background1"/>
              <w:jc w:val="center"/>
              <w:rPr>
                <w:rFonts w:ascii="Arial" w:hAnsi="Arial" w:cs="Arial"/>
                <w:sz w:val="20"/>
                <w:szCs w:val="20"/>
                <w:lang w:val="sr-Cyrl-RS"/>
              </w:rPr>
            </w:pPr>
          </w:p>
        </w:tc>
      </w:tr>
      <w:tr w:rsidR="00AC5E3A" w:rsidRPr="00DF0431" w14:paraId="46A5CC5A" w14:textId="77777777" w:rsidTr="008A79EB">
        <w:trPr>
          <w:trHeight w:val="302"/>
        </w:trPr>
        <w:tc>
          <w:tcPr>
            <w:tcW w:w="3219" w:type="dxa"/>
            <w:tcBorders>
              <w:top w:val="double" w:sz="4" w:space="0" w:color="auto"/>
            </w:tcBorders>
            <w:shd w:val="clear" w:color="auto" w:fill="FFFFFF" w:themeFill="background1"/>
          </w:tcPr>
          <w:p w14:paraId="5A37383B" w14:textId="6171315F" w:rsidR="00AC5E3A" w:rsidRPr="00AC5E3A" w:rsidRDefault="00AC5E3A" w:rsidP="008A79EB">
            <w:pPr>
              <w:shd w:val="clear" w:color="auto" w:fill="FFFFFF" w:themeFill="background1"/>
              <w:rPr>
                <w:rFonts w:ascii="Times New Roman" w:hAnsi="Times New Roman" w:cs="Times New Roman"/>
                <w:sz w:val="24"/>
                <w:szCs w:val="24"/>
              </w:rPr>
            </w:pPr>
            <w:r w:rsidRPr="00AC5E3A">
              <w:rPr>
                <w:rFonts w:ascii="Times New Roman" w:hAnsi="Times New Roman" w:cs="Times New Roman"/>
                <w:sz w:val="24"/>
                <w:szCs w:val="24"/>
              </w:rPr>
              <w:t>број одржаних тренинг програма који доприносе развоју медијских и дигиталних</w:t>
            </w:r>
            <w:r w:rsidRPr="00AC5E3A">
              <w:rPr>
                <w:rFonts w:ascii="Times New Roman" w:hAnsi="Times New Roman" w:cs="Times New Roman"/>
                <w:sz w:val="24"/>
                <w:szCs w:val="24"/>
                <w:lang w:val="sr-Cyrl-RS"/>
              </w:rPr>
              <w:t xml:space="preserve"> медијских</w:t>
            </w:r>
            <w:r w:rsidRPr="00AC5E3A">
              <w:rPr>
                <w:rFonts w:ascii="Times New Roman" w:hAnsi="Times New Roman" w:cs="Times New Roman"/>
                <w:sz w:val="24"/>
                <w:szCs w:val="24"/>
              </w:rPr>
              <w:t xml:space="preserve"> компетенција</w:t>
            </w:r>
          </w:p>
        </w:tc>
        <w:tc>
          <w:tcPr>
            <w:tcW w:w="1475" w:type="dxa"/>
            <w:tcBorders>
              <w:top w:val="double" w:sz="4" w:space="0" w:color="auto"/>
            </w:tcBorders>
            <w:shd w:val="clear" w:color="auto" w:fill="FFFFFF" w:themeFill="background1"/>
          </w:tcPr>
          <w:p w14:paraId="13750AC6" w14:textId="04C7408D" w:rsidR="00AC5E3A"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0C2B1185" w14:textId="48B28D71" w:rsidR="00AC5E3A" w:rsidRPr="00B45632" w:rsidRDefault="005027D1" w:rsidP="005F7058">
            <w:pPr>
              <w:shd w:val="clear" w:color="auto" w:fill="FFFFFF" w:themeFill="background1"/>
              <w:rPr>
                <w:rFonts w:ascii="Times New Roman" w:hAnsi="Times New Roman" w:cs="Times New Roman"/>
                <w:sz w:val="24"/>
                <w:szCs w:val="24"/>
                <w:lang w:val="sr-Latn-RS"/>
              </w:rPr>
            </w:pPr>
            <w:r>
              <w:rPr>
                <w:rFonts w:ascii="Times New Roman" w:hAnsi="Times New Roman" w:cs="Times New Roman"/>
                <w:sz w:val="24"/>
                <w:szCs w:val="24"/>
                <w:lang w:val="sr-Cyrl-RS"/>
              </w:rPr>
              <w:t>Извештаји Министарства просвете, науке и технолошког развоја, Министарства трговине, туризма и телекомуникација</w:t>
            </w:r>
            <w:r w:rsidR="005F7058" w:rsidRPr="00B45632">
              <w:rPr>
                <w:rFonts w:ascii="Times New Roman" w:hAnsi="Times New Roman" w:cs="Times New Roman"/>
                <w:sz w:val="24"/>
                <w:szCs w:val="24"/>
                <w:lang w:val="sr-Cyrl-RS"/>
              </w:rPr>
              <w:t xml:space="preserve"> и Националне академије за јавну управу</w:t>
            </w:r>
          </w:p>
        </w:tc>
        <w:tc>
          <w:tcPr>
            <w:tcW w:w="1769" w:type="dxa"/>
            <w:gridSpan w:val="2"/>
            <w:tcBorders>
              <w:top w:val="double" w:sz="4" w:space="0" w:color="auto"/>
            </w:tcBorders>
            <w:shd w:val="clear" w:color="auto" w:fill="FFFFFF" w:themeFill="background1"/>
          </w:tcPr>
          <w:p w14:paraId="6B4BC8A5"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555D5E06" w14:textId="23947620" w:rsidR="00AC5E3A" w:rsidRPr="00B93EA0" w:rsidRDefault="00477185" w:rsidP="00477185">
            <w:pPr>
              <w:shd w:val="clear" w:color="auto" w:fill="FFFFFF" w:themeFill="background1"/>
              <w:jc w:val="center"/>
              <w:rPr>
                <w:rFonts w:ascii="Times New Roman" w:hAnsi="Times New Roman" w:cs="Times New Roman"/>
                <w:sz w:val="24"/>
                <w:szCs w:val="24"/>
                <w:lang w:val="sr-Cyrl-RS"/>
              </w:rPr>
            </w:pPr>
            <w:r w:rsidRPr="00B93EA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9ECDE39"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F162CF1"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60C6D352" w14:textId="77777777" w:rsidR="00AC5E3A" w:rsidRPr="00DF0431" w:rsidRDefault="00AC5E3A" w:rsidP="00477185">
            <w:pPr>
              <w:shd w:val="clear" w:color="auto" w:fill="FFFFFF" w:themeFill="background1"/>
              <w:jc w:val="center"/>
              <w:rPr>
                <w:rFonts w:ascii="Arial" w:hAnsi="Arial" w:cs="Arial"/>
                <w:sz w:val="20"/>
                <w:szCs w:val="20"/>
                <w:lang w:val="sr-Cyrl-RS"/>
              </w:rPr>
            </w:pPr>
          </w:p>
        </w:tc>
      </w:tr>
      <w:tr w:rsidR="00AC5E3A" w:rsidRPr="00DF0431" w14:paraId="4018987D" w14:textId="77777777" w:rsidTr="008A79EB">
        <w:trPr>
          <w:trHeight w:val="302"/>
        </w:trPr>
        <w:tc>
          <w:tcPr>
            <w:tcW w:w="3219" w:type="dxa"/>
            <w:tcBorders>
              <w:top w:val="double" w:sz="4" w:space="0" w:color="auto"/>
            </w:tcBorders>
            <w:shd w:val="clear" w:color="auto" w:fill="FFFFFF" w:themeFill="background1"/>
          </w:tcPr>
          <w:p w14:paraId="0F5F33D8" w14:textId="620317B5" w:rsidR="00AC5E3A" w:rsidRPr="00AC5E3A" w:rsidRDefault="00AC5E3A" w:rsidP="008A79EB">
            <w:pPr>
              <w:shd w:val="clear" w:color="auto" w:fill="FFFFFF" w:themeFill="background1"/>
              <w:rPr>
                <w:rFonts w:ascii="Times New Roman" w:hAnsi="Times New Roman" w:cs="Times New Roman"/>
                <w:sz w:val="24"/>
                <w:szCs w:val="24"/>
              </w:rPr>
            </w:pPr>
            <w:r w:rsidRPr="00AC5E3A">
              <w:rPr>
                <w:rFonts w:ascii="Times New Roman" w:hAnsi="Times New Roman" w:cs="Times New Roman"/>
                <w:sz w:val="24"/>
                <w:szCs w:val="24"/>
              </w:rPr>
              <w:t>број подржаних пројеката за унапређење дигиталне транзиције традиционалних медија</w:t>
            </w:r>
          </w:p>
        </w:tc>
        <w:tc>
          <w:tcPr>
            <w:tcW w:w="1475" w:type="dxa"/>
            <w:tcBorders>
              <w:top w:val="double" w:sz="4" w:space="0" w:color="auto"/>
            </w:tcBorders>
            <w:shd w:val="clear" w:color="auto" w:fill="FFFFFF" w:themeFill="background1"/>
          </w:tcPr>
          <w:p w14:paraId="525497BF" w14:textId="7A5548EB" w:rsidR="00AC5E3A"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24E4FA9" w14:textId="542E5980" w:rsidR="00AC5E3A" w:rsidRPr="00B45632" w:rsidRDefault="005027D1" w:rsidP="00477185">
            <w:pPr>
              <w:shd w:val="clear" w:color="auto" w:fill="FFFFFF" w:themeFill="background1"/>
              <w:jc w:val="center"/>
              <w:rPr>
                <w:rFonts w:ascii="Times New Roman" w:hAnsi="Times New Roman" w:cs="Times New Roman"/>
                <w:sz w:val="24"/>
                <w:szCs w:val="24"/>
                <w:lang w:val="sr-Latn-RS"/>
              </w:rPr>
            </w:pPr>
            <w:r>
              <w:rPr>
                <w:rFonts w:ascii="Times New Roman" w:hAnsi="Times New Roman" w:cs="Times New Roman"/>
                <w:sz w:val="24"/>
                <w:szCs w:val="24"/>
                <w:lang w:val="sr-Cyrl-RS"/>
              </w:rPr>
              <w:t xml:space="preserve">Извештај </w:t>
            </w:r>
            <w:r>
              <w:rPr>
                <w:rFonts w:ascii="Times New Roman" w:hAnsi="Times New Roman" w:cs="Times New Roman"/>
                <w:sz w:val="24"/>
                <w:szCs w:val="24"/>
              </w:rPr>
              <w:t>Министарства културе и информисања</w:t>
            </w:r>
            <w:r w:rsidR="005F7058" w:rsidRPr="00B45632">
              <w:rPr>
                <w:rFonts w:ascii="Times New Roman" w:hAnsi="Times New Roman" w:cs="Times New Roman"/>
                <w:sz w:val="24"/>
                <w:szCs w:val="24"/>
                <w:lang w:val="sr-Cyrl-RS"/>
              </w:rPr>
              <w:t xml:space="preserve"> (професионализација медија )</w:t>
            </w:r>
          </w:p>
        </w:tc>
        <w:tc>
          <w:tcPr>
            <w:tcW w:w="1769" w:type="dxa"/>
            <w:gridSpan w:val="2"/>
            <w:tcBorders>
              <w:top w:val="double" w:sz="4" w:space="0" w:color="auto"/>
            </w:tcBorders>
            <w:shd w:val="clear" w:color="auto" w:fill="FFFFFF" w:themeFill="background1"/>
          </w:tcPr>
          <w:p w14:paraId="6152AEA1"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3C024515" w14:textId="36173653" w:rsidR="00AC5E3A" w:rsidRPr="00B93EA0" w:rsidRDefault="00477185" w:rsidP="00477185">
            <w:pPr>
              <w:shd w:val="clear" w:color="auto" w:fill="FFFFFF" w:themeFill="background1"/>
              <w:jc w:val="center"/>
              <w:rPr>
                <w:rFonts w:ascii="Times New Roman" w:hAnsi="Times New Roman" w:cs="Times New Roman"/>
                <w:sz w:val="24"/>
                <w:szCs w:val="24"/>
                <w:lang w:val="sr-Cyrl-RS"/>
              </w:rPr>
            </w:pPr>
            <w:r w:rsidRPr="00B93EA0">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3E21145D"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1617168B" w14:textId="77777777" w:rsidR="00AC5E3A" w:rsidRPr="00DF0431" w:rsidRDefault="00AC5E3A"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0EC89569" w14:textId="77777777" w:rsidR="00AC5E3A" w:rsidRPr="00DF0431" w:rsidRDefault="00AC5E3A" w:rsidP="00477185">
            <w:pPr>
              <w:shd w:val="clear" w:color="auto" w:fill="FFFFFF" w:themeFill="background1"/>
              <w:jc w:val="center"/>
              <w:rPr>
                <w:rFonts w:ascii="Arial" w:hAnsi="Arial" w:cs="Arial"/>
                <w:sz w:val="20"/>
                <w:szCs w:val="20"/>
                <w:lang w:val="sr-Cyrl-RS"/>
              </w:rPr>
            </w:pPr>
          </w:p>
        </w:tc>
      </w:tr>
    </w:tbl>
    <w:p w14:paraId="4A7925BD"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1C8A156C"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24A9ACC9" w14:textId="34D8D2F2"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финансирања мере</w:t>
            </w:r>
          </w:p>
          <w:p w14:paraId="1C566ECB" w14:textId="77777777" w:rsidR="00475E61" w:rsidRPr="009D6C2D"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3AE51812" w14:textId="7D215BE9"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Веза са програмским буџетом</w:t>
            </w:r>
          </w:p>
          <w:p w14:paraId="01D93878" w14:textId="77777777" w:rsidR="00475E61" w:rsidRPr="009D6C2D"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558037A" w14:textId="03CFFD39" w:rsidR="00475E61" w:rsidRPr="009D6C2D" w:rsidRDefault="00475E61"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Укупна процењена финансијска средства у 000 дин.</w:t>
            </w:r>
            <w:r w:rsidRPr="009D6C2D">
              <w:rPr>
                <w:rStyle w:val="FootnoteReference"/>
                <w:rFonts w:ascii="Times New Roman" w:hAnsi="Times New Roman" w:cs="Times New Roman"/>
                <w:sz w:val="24"/>
                <w:szCs w:val="24"/>
                <w:lang w:val="sr-Cyrl-RS"/>
              </w:rPr>
              <w:t xml:space="preserve"> </w:t>
            </w:r>
          </w:p>
        </w:tc>
      </w:tr>
      <w:tr w:rsidR="00475E61" w:rsidRPr="00A77182" w14:paraId="18769A96"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7864A03F" w14:textId="77777777" w:rsidR="00475E61" w:rsidRPr="009D6C2D"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4764818B" w14:textId="77777777" w:rsidR="00475E61" w:rsidRPr="009D6C2D"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5CA7BE6"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4000E8D"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13B3BEC"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2022</w:t>
            </w:r>
          </w:p>
        </w:tc>
      </w:tr>
      <w:tr w:rsidR="00475E61" w:rsidRPr="00A77182" w14:paraId="63C720D7"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9153BC5" w14:textId="77777777" w:rsidR="00475E61" w:rsidRPr="009D6C2D" w:rsidRDefault="00475E61" w:rsidP="008A79EB">
            <w:pPr>
              <w:rPr>
                <w:rStyle w:val="PageNumber"/>
                <w:rFonts w:ascii="Times New Roman" w:hAnsi="Times New Roman" w:cs="Times New Roman"/>
                <w:sz w:val="24"/>
                <w:szCs w:val="24"/>
              </w:rPr>
            </w:pPr>
            <w:r w:rsidRPr="009D6C2D">
              <w:rPr>
                <w:rStyle w:val="PageNumber"/>
                <w:rFonts w:ascii="Times New Roman" w:hAnsi="Times New Roman" w:cs="Times New Roman"/>
                <w:sz w:val="24"/>
                <w:szCs w:val="24"/>
                <w:lang w:val="sr-Cyrl-RS"/>
              </w:rPr>
              <w:t>Приходи из буџета</w:t>
            </w:r>
            <w:r w:rsidRPr="009D6C2D">
              <w:rPr>
                <w:rStyle w:val="PageNumber"/>
                <w:rFonts w:ascii="Times New Roman" w:hAnsi="Times New Roman" w:cs="Times New Roman"/>
                <w:sz w:val="24"/>
                <w:szCs w:val="24"/>
              </w:rPr>
              <w:t>;</w:t>
            </w:r>
          </w:p>
          <w:p w14:paraId="5EA2AEC9" w14:textId="77777777"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2183408" w14:textId="77777777" w:rsidR="00475E61" w:rsidRPr="009D6C2D"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1590D6AC" w14:textId="77777777" w:rsidR="00475E61" w:rsidRPr="009D6C2D"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70884E10" w14:textId="77777777" w:rsidR="00475E61" w:rsidRPr="009D6C2D"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3827A3E4" w14:textId="77777777" w:rsidR="00475E61" w:rsidRPr="009D6C2D" w:rsidRDefault="00475E61" w:rsidP="008A79EB">
            <w:pPr>
              <w:rPr>
                <w:rFonts w:ascii="Times New Roman" w:hAnsi="Times New Roman" w:cs="Times New Roman"/>
                <w:sz w:val="24"/>
                <w:szCs w:val="24"/>
                <w:lang w:val="sr-Cyrl-RS"/>
              </w:rPr>
            </w:pPr>
          </w:p>
        </w:tc>
      </w:tr>
      <w:tr w:rsidR="00475E61" w:rsidRPr="00A77182" w14:paraId="6F9514A6"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943CF17" w14:textId="77777777" w:rsidR="00475E61" w:rsidRPr="009D6C2D"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96C9047" w14:textId="77777777" w:rsidR="00475E61" w:rsidRPr="009D6C2D"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04E7D55B" w14:textId="77777777" w:rsidR="00475E61" w:rsidRPr="009D6C2D"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CF0A434" w14:textId="77777777" w:rsidR="00475E61" w:rsidRPr="009D6C2D"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46D835CF" w14:textId="77777777" w:rsidR="00475E61" w:rsidRPr="009D6C2D" w:rsidRDefault="00475E61" w:rsidP="008A79EB">
            <w:pPr>
              <w:rPr>
                <w:rFonts w:ascii="Times New Roman" w:hAnsi="Times New Roman" w:cs="Times New Roman"/>
                <w:sz w:val="24"/>
                <w:szCs w:val="24"/>
                <w:lang w:val="sr-Cyrl-RS"/>
              </w:rPr>
            </w:pPr>
          </w:p>
        </w:tc>
      </w:tr>
    </w:tbl>
    <w:p w14:paraId="454604F6" w14:textId="620A3B26" w:rsidR="00475E61" w:rsidRDefault="00475E61" w:rsidP="00475E61">
      <w:pPr>
        <w:rPr>
          <w:lang w:val="sr-Latn-RS"/>
        </w:rPr>
      </w:pPr>
    </w:p>
    <w:p w14:paraId="3D8C1C36" w14:textId="0C448190" w:rsidR="00785B3C" w:rsidRDefault="00785B3C" w:rsidP="00475E61">
      <w:pPr>
        <w:rPr>
          <w:lang w:val="sr-Latn-RS"/>
        </w:rPr>
      </w:pPr>
    </w:p>
    <w:p w14:paraId="3B2B252A" w14:textId="3BB64918" w:rsidR="00785B3C" w:rsidRDefault="00785B3C" w:rsidP="00475E61">
      <w:pPr>
        <w:rPr>
          <w:lang w:val="sr-Latn-RS"/>
        </w:rPr>
      </w:pPr>
    </w:p>
    <w:p w14:paraId="5B1EE127" w14:textId="77777777" w:rsidR="00785B3C" w:rsidRDefault="00785B3C"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0CCA2283"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2A39377F"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7012CCB7" w14:textId="77777777"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1C44708F" w14:textId="77777777" w:rsidR="00475E61" w:rsidRPr="009D6C2D" w:rsidRDefault="00475E61" w:rsidP="008A79EB">
            <w:pPr>
              <w:rPr>
                <w:rFonts w:ascii="Times New Roman" w:hAnsi="Times New Roman" w:cs="Times New Roman"/>
                <w:sz w:val="24"/>
                <w:szCs w:val="24"/>
                <w:lang w:val="sr-Cyrl-RS"/>
              </w:rPr>
            </w:pPr>
            <w:r w:rsidRPr="009D6C2D">
              <w:rPr>
                <w:rFonts w:ascii="Times New Roman" w:hAnsi="Times New Roman" w:cs="Times New Roman"/>
                <w:sz w:val="24"/>
                <w:szCs w:val="24"/>
              </w:rPr>
              <w:t>O</w:t>
            </w:r>
            <w:r w:rsidRPr="009D6C2D">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089EDCF8" w14:textId="77777777"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518FC05A" w14:textId="5D3225AF" w:rsidR="00475E61" w:rsidRPr="009D6C2D" w:rsidRDefault="00475E61"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12D3279F" w14:textId="67DC8A55" w:rsidR="00475E61" w:rsidRPr="009D6C2D" w:rsidRDefault="00475E61" w:rsidP="008A79EB">
            <w:pPr>
              <w:rPr>
                <w:rFonts w:ascii="Times New Roman" w:hAnsi="Times New Roman" w:cs="Times New Roman"/>
                <w:sz w:val="24"/>
                <w:szCs w:val="24"/>
              </w:rPr>
            </w:pPr>
            <w:r w:rsidRPr="009D6C2D">
              <w:rPr>
                <w:rFonts w:ascii="Times New Roman" w:hAnsi="Times New Roman" w:cs="Times New Roman"/>
                <w:sz w:val="24"/>
                <w:szCs w:val="24"/>
                <w:lang w:val="sr-Cyrl-RS"/>
              </w:rPr>
              <w:t>Веза са програмским буџетом</w:t>
            </w:r>
          </w:p>
          <w:p w14:paraId="49A3B9F4" w14:textId="77777777" w:rsidR="00475E61" w:rsidRPr="009D6C2D"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2921B283" w14:textId="148B7377" w:rsidR="00475E61" w:rsidRPr="009D6C2D" w:rsidRDefault="00475E61" w:rsidP="00756ED2">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Укупна процењена финансијска средства по изворима у 000 дин.</w:t>
            </w:r>
          </w:p>
        </w:tc>
      </w:tr>
      <w:tr w:rsidR="00475E61" w14:paraId="662A201E" w14:textId="77777777" w:rsidTr="008A79EB">
        <w:trPr>
          <w:trHeight w:val="386"/>
        </w:trPr>
        <w:tc>
          <w:tcPr>
            <w:tcW w:w="1114" w:type="pct"/>
            <w:vMerge/>
            <w:tcBorders>
              <w:left w:val="double" w:sz="4" w:space="0" w:color="auto"/>
            </w:tcBorders>
            <w:shd w:val="clear" w:color="auto" w:fill="FFF2CC" w:themeFill="accent4" w:themeFillTint="33"/>
          </w:tcPr>
          <w:p w14:paraId="419AA3AD" w14:textId="77777777" w:rsidR="00475E61" w:rsidRPr="009D6C2D"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64860481" w14:textId="77777777" w:rsidR="00475E61" w:rsidRPr="009D6C2D"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0467AED8" w14:textId="77777777" w:rsidR="00475E61" w:rsidRPr="009D6C2D"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18AB501D" w14:textId="77777777" w:rsidR="00475E61" w:rsidRPr="009D6C2D"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7F2D327C" w14:textId="77777777" w:rsidR="00475E61" w:rsidRPr="009D6C2D"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03F6C9F8" w14:textId="77777777" w:rsidR="00475E61" w:rsidRPr="009D6C2D"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2DAED994" w14:textId="3693D52A"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w:t>
            </w:r>
            <w:r w:rsidR="00D816D7" w:rsidRPr="009D6C2D">
              <w:rPr>
                <w:rFonts w:ascii="Times New Roman" w:hAnsi="Times New Roman" w:cs="Times New Roman"/>
                <w:sz w:val="24"/>
                <w:szCs w:val="24"/>
                <w:lang w:val="sr-Latn-RS"/>
              </w:rPr>
              <w:t>20</w:t>
            </w:r>
          </w:p>
        </w:tc>
        <w:tc>
          <w:tcPr>
            <w:tcW w:w="407" w:type="pct"/>
            <w:shd w:val="clear" w:color="auto" w:fill="FFF2CC" w:themeFill="accent4" w:themeFillTint="33"/>
          </w:tcPr>
          <w:p w14:paraId="27DDDC3B" w14:textId="6065839F"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w:t>
            </w:r>
            <w:r w:rsidR="00D816D7" w:rsidRPr="009D6C2D">
              <w:rPr>
                <w:rFonts w:ascii="Times New Roman" w:hAnsi="Times New Roman" w:cs="Times New Roman"/>
                <w:sz w:val="24"/>
                <w:szCs w:val="24"/>
                <w:lang w:val="sr-Latn-RS"/>
              </w:rPr>
              <w:t>1</w:t>
            </w:r>
          </w:p>
        </w:tc>
        <w:tc>
          <w:tcPr>
            <w:tcW w:w="426" w:type="pct"/>
            <w:shd w:val="clear" w:color="auto" w:fill="FFF2CC" w:themeFill="accent4" w:themeFillTint="33"/>
          </w:tcPr>
          <w:p w14:paraId="055698A2" w14:textId="31776306" w:rsidR="00475E61" w:rsidRPr="009D6C2D" w:rsidRDefault="00475E61" w:rsidP="008A79EB">
            <w:pPr>
              <w:jc w:val="center"/>
              <w:rPr>
                <w:rFonts w:ascii="Times New Roman" w:hAnsi="Times New Roman" w:cs="Times New Roman"/>
                <w:sz w:val="24"/>
                <w:szCs w:val="24"/>
                <w:lang w:val="sr-Cyrl-RS"/>
              </w:rPr>
            </w:pPr>
            <w:r w:rsidRPr="009D6C2D">
              <w:rPr>
                <w:rFonts w:ascii="Times New Roman" w:hAnsi="Times New Roman" w:cs="Times New Roman"/>
                <w:sz w:val="24"/>
                <w:szCs w:val="24"/>
                <w:lang w:val="sr-Cyrl-RS"/>
              </w:rPr>
              <w:t>202</w:t>
            </w:r>
            <w:r w:rsidR="00D816D7" w:rsidRPr="009D6C2D">
              <w:rPr>
                <w:rFonts w:ascii="Times New Roman" w:hAnsi="Times New Roman" w:cs="Times New Roman"/>
                <w:sz w:val="24"/>
                <w:szCs w:val="24"/>
                <w:lang w:val="sr-Latn-RS"/>
              </w:rPr>
              <w:t>2</w:t>
            </w:r>
          </w:p>
        </w:tc>
      </w:tr>
      <w:tr w:rsidR="00475E61" w14:paraId="1FF988A5" w14:textId="77777777" w:rsidTr="008A79EB">
        <w:trPr>
          <w:trHeight w:val="543"/>
        </w:trPr>
        <w:tc>
          <w:tcPr>
            <w:tcW w:w="1114" w:type="pct"/>
            <w:tcBorders>
              <w:left w:val="double" w:sz="4" w:space="0" w:color="auto"/>
            </w:tcBorders>
          </w:tcPr>
          <w:p w14:paraId="791F119C" w14:textId="7A92FED4" w:rsidR="00475E61" w:rsidRPr="00AC5E3A" w:rsidRDefault="001C3E6C" w:rsidP="008A79E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5.2</w:t>
            </w:r>
            <w:r w:rsidR="00475E61" w:rsidRPr="00AC5E3A">
              <w:rPr>
                <w:rFonts w:ascii="Times New Roman" w:hAnsi="Times New Roman" w:cs="Times New Roman"/>
                <w:sz w:val="24"/>
                <w:szCs w:val="24"/>
                <w:lang w:val="sr-Cyrl-RS"/>
              </w:rPr>
              <w:t>.1</w:t>
            </w:r>
            <w:r w:rsidR="00AC5E3A" w:rsidRPr="00AC5E3A">
              <w:rPr>
                <w:rFonts w:ascii="Times New Roman" w:hAnsi="Times New Roman" w:cs="Times New Roman"/>
                <w:sz w:val="24"/>
                <w:szCs w:val="24"/>
              </w:rPr>
              <w:t xml:space="preserve"> спровођење</w:t>
            </w:r>
            <w:r w:rsidR="00AC5E3A" w:rsidRPr="00AC5E3A">
              <w:rPr>
                <w:rFonts w:ascii="Times New Roman" w:hAnsi="Times New Roman" w:cs="Times New Roman"/>
                <w:sz w:val="24"/>
                <w:szCs w:val="24"/>
                <w:lang w:val="sr-Cyrl-RS"/>
              </w:rPr>
              <w:t xml:space="preserve"> родно осетљиве</w:t>
            </w:r>
            <w:r w:rsidR="00AC5E3A" w:rsidRPr="00AC5E3A">
              <w:rPr>
                <w:rFonts w:ascii="Times New Roman" w:hAnsi="Times New Roman" w:cs="Times New Roman"/>
                <w:sz w:val="24"/>
                <w:szCs w:val="24"/>
              </w:rPr>
              <w:t xml:space="preserve"> анализе почетног стања дигиталних</w:t>
            </w:r>
            <w:r w:rsidR="00AC5E3A" w:rsidRPr="00AC5E3A">
              <w:rPr>
                <w:rFonts w:ascii="Times New Roman" w:hAnsi="Times New Roman" w:cs="Times New Roman"/>
                <w:sz w:val="24"/>
                <w:szCs w:val="24"/>
                <w:lang w:val="sr-Cyrl-RS"/>
              </w:rPr>
              <w:t xml:space="preserve"> медијских</w:t>
            </w:r>
            <w:r w:rsidR="00AC5E3A" w:rsidRPr="00AC5E3A">
              <w:rPr>
                <w:rFonts w:ascii="Times New Roman" w:hAnsi="Times New Roman" w:cs="Times New Roman"/>
                <w:sz w:val="24"/>
                <w:szCs w:val="24"/>
              </w:rPr>
              <w:t xml:space="preserve"> компетенција новинара и медијских радника, са препорукама за даље активности</w:t>
            </w:r>
          </w:p>
        </w:tc>
        <w:tc>
          <w:tcPr>
            <w:tcW w:w="458" w:type="pct"/>
          </w:tcPr>
          <w:p w14:paraId="37F39166" w14:textId="763388A0" w:rsidR="00475E61" w:rsidRPr="001C3FAE" w:rsidRDefault="00613FA4" w:rsidP="008A79EB">
            <w:pPr>
              <w:rPr>
                <w:rFonts w:ascii="Times New Roman" w:hAnsi="Times New Roman" w:cs="Times New Roman"/>
                <w:sz w:val="24"/>
                <w:szCs w:val="24"/>
                <w:lang w:val="sr-Cyrl-RS"/>
              </w:rPr>
            </w:pPr>
            <w:r w:rsidRPr="0081040C">
              <w:rPr>
                <w:rFonts w:ascii="Times New Roman" w:hAnsi="Times New Roman" w:cs="Times New Roman"/>
                <w:sz w:val="24"/>
                <w:szCs w:val="24"/>
              </w:rPr>
              <w:t xml:space="preserve"> </w:t>
            </w:r>
            <w:r w:rsidR="005027D1">
              <w:rPr>
                <w:rFonts w:ascii="Times New Roman" w:hAnsi="Times New Roman" w:cs="Times New Roman"/>
                <w:sz w:val="24"/>
                <w:szCs w:val="24"/>
              </w:rPr>
              <w:t>Министарство културе и информисања</w:t>
            </w:r>
          </w:p>
        </w:tc>
        <w:tc>
          <w:tcPr>
            <w:tcW w:w="508" w:type="pct"/>
          </w:tcPr>
          <w:p w14:paraId="161DB61F" w14:textId="66FEA870" w:rsidR="00475E61" w:rsidRPr="0081040C" w:rsidRDefault="00613FA4" w:rsidP="008A79EB">
            <w:pPr>
              <w:rPr>
                <w:rFonts w:ascii="Times New Roman" w:hAnsi="Times New Roman" w:cs="Times New Roman"/>
                <w:sz w:val="24"/>
                <w:szCs w:val="24"/>
                <w:lang w:val="sr-Cyrl-RS"/>
              </w:rPr>
            </w:pPr>
            <w:r w:rsidRPr="0081040C">
              <w:rPr>
                <w:rFonts w:ascii="Times New Roman" w:hAnsi="Times New Roman" w:cs="Times New Roman"/>
                <w:sz w:val="24"/>
                <w:szCs w:val="24"/>
              </w:rPr>
              <w:t>М</w:t>
            </w:r>
            <w:r>
              <w:rPr>
                <w:rFonts w:ascii="Times New Roman" w:hAnsi="Times New Roman" w:cs="Times New Roman"/>
                <w:sz w:val="24"/>
                <w:szCs w:val="24"/>
                <w:lang w:val="sr-Cyrl-RS"/>
              </w:rPr>
              <w:t>инистарство трговине, туризма и телекомуникација</w:t>
            </w:r>
            <w:r w:rsidR="009B62D3">
              <w:rPr>
                <w:rFonts w:ascii="Times New Roman" w:hAnsi="Times New Roman" w:cs="Times New Roman"/>
                <w:sz w:val="24"/>
                <w:szCs w:val="24"/>
                <w:lang w:val="sr-Cyrl-RS"/>
              </w:rPr>
              <w:t>, Филозофски факултет у Новом Саду,</w:t>
            </w:r>
            <w:r w:rsidRPr="0081040C">
              <w:rPr>
                <w:rFonts w:ascii="Times New Roman" w:hAnsi="Times New Roman" w:cs="Times New Roman"/>
                <w:sz w:val="24"/>
                <w:szCs w:val="24"/>
                <w:lang w:val="sr-Cyrl-RS"/>
              </w:rPr>
              <w:t xml:space="preserve"> </w:t>
            </w:r>
            <w:r w:rsidR="0081040C" w:rsidRPr="0081040C">
              <w:rPr>
                <w:rFonts w:ascii="Times New Roman" w:hAnsi="Times New Roman" w:cs="Times New Roman"/>
                <w:sz w:val="24"/>
                <w:szCs w:val="24"/>
                <w:lang w:val="sr-Cyrl-RS"/>
              </w:rPr>
              <w:t>новинарска и медијска удружења и организације</w:t>
            </w:r>
          </w:p>
        </w:tc>
        <w:tc>
          <w:tcPr>
            <w:tcW w:w="459" w:type="pct"/>
          </w:tcPr>
          <w:p w14:paraId="0CE0825B" w14:textId="21ED8D7E" w:rsidR="00475E61" w:rsidRPr="00F556C2" w:rsidRDefault="00F556C2" w:rsidP="008A79EB">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1BF58E4A" w14:textId="77777777" w:rsidR="00475E61" w:rsidRPr="007F7EFD" w:rsidRDefault="00475E61" w:rsidP="008A79EB">
            <w:pPr>
              <w:rPr>
                <w:lang w:val="sr-Cyrl-RS"/>
              </w:rPr>
            </w:pPr>
          </w:p>
        </w:tc>
        <w:tc>
          <w:tcPr>
            <w:tcW w:w="557" w:type="pct"/>
          </w:tcPr>
          <w:p w14:paraId="36606D52" w14:textId="77777777" w:rsidR="00475E61" w:rsidRDefault="00475E61" w:rsidP="008A79EB"/>
        </w:tc>
        <w:tc>
          <w:tcPr>
            <w:tcW w:w="460" w:type="pct"/>
          </w:tcPr>
          <w:p w14:paraId="2C4EC4B9" w14:textId="77777777" w:rsidR="00475E61" w:rsidRPr="00601998" w:rsidRDefault="00475E61" w:rsidP="008A79EB">
            <w:pPr>
              <w:rPr>
                <w:lang w:val="sr-Cyrl-RS"/>
              </w:rPr>
            </w:pPr>
          </w:p>
        </w:tc>
        <w:tc>
          <w:tcPr>
            <w:tcW w:w="407" w:type="pct"/>
          </w:tcPr>
          <w:p w14:paraId="64DDB031" w14:textId="77777777" w:rsidR="00475E61" w:rsidRPr="00FA7EB8" w:rsidRDefault="00475E61" w:rsidP="008A79EB">
            <w:pPr>
              <w:rPr>
                <w:lang w:val="sr-Cyrl-RS"/>
              </w:rPr>
            </w:pPr>
          </w:p>
        </w:tc>
        <w:tc>
          <w:tcPr>
            <w:tcW w:w="426" w:type="pct"/>
          </w:tcPr>
          <w:p w14:paraId="27BD307A" w14:textId="77777777" w:rsidR="00475E61" w:rsidRDefault="00475E61" w:rsidP="008A79EB"/>
        </w:tc>
      </w:tr>
      <w:tr w:rsidR="00475E61" w14:paraId="049C00E0" w14:textId="77777777" w:rsidTr="008A79EB">
        <w:trPr>
          <w:trHeight w:val="50"/>
        </w:trPr>
        <w:tc>
          <w:tcPr>
            <w:tcW w:w="1114" w:type="pct"/>
            <w:tcBorders>
              <w:left w:val="double" w:sz="4" w:space="0" w:color="auto"/>
            </w:tcBorders>
          </w:tcPr>
          <w:p w14:paraId="42FBF0FE" w14:textId="12F02109" w:rsidR="00475E61" w:rsidRPr="00AC5E3A" w:rsidRDefault="001C3E6C" w:rsidP="008A79E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5.2</w:t>
            </w:r>
            <w:r w:rsidR="00475E61" w:rsidRPr="00AC5E3A">
              <w:rPr>
                <w:rFonts w:ascii="Times New Roman" w:hAnsi="Times New Roman" w:cs="Times New Roman"/>
                <w:sz w:val="24"/>
                <w:szCs w:val="24"/>
                <w:lang w:val="sr-Cyrl-RS"/>
              </w:rPr>
              <w:t>.2</w:t>
            </w:r>
            <w:r w:rsidR="00AC5E3A" w:rsidRPr="00AC5E3A">
              <w:rPr>
                <w:rFonts w:ascii="Times New Roman" w:hAnsi="Times New Roman" w:cs="Times New Roman"/>
                <w:sz w:val="24"/>
                <w:szCs w:val="24"/>
              </w:rPr>
              <w:t xml:space="preserve"> подршка увођењу</w:t>
            </w:r>
            <w:r w:rsidR="00AC5E3A" w:rsidRPr="00AC5E3A">
              <w:rPr>
                <w:rFonts w:ascii="Times New Roman" w:hAnsi="Times New Roman" w:cs="Times New Roman"/>
                <w:sz w:val="24"/>
                <w:szCs w:val="24"/>
                <w:lang w:val="sr-Cyrl-RS"/>
              </w:rPr>
              <w:t xml:space="preserve"> </w:t>
            </w:r>
            <w:r w:rsidR="00AC5E3A" w:rsidRPr="00AC5E3A">
              <w:rPr>
                <w:rFonts w:ascii="Times New Roman" w:hAnsi="Times New Roman" w:cs="Times New Roman"/>
                <w:sz w:val="24"/>
                <w:szCs w:val="24"/>
              </w:rPr>
              <w:t>нових предмета, које у фокусу имају дигиталне</w:t>
            </w:r>
            <w:r w:rsidR="00AC5E3A" w:rsidRPr="00AC5E3A">
              <w:rPr>
                <w:rFonts w:ascii="Times New Roman" w:hAnsi="Times New Roman" w:cs="Times New Roman"/>
                <w:sz w:val="24"/>
                <w:szCs w:val="24"/>
                <w:lang w:val="sr-Cyrl-RS"/>
              </w:rPr>
              <w:t xml:space="preserve"> медијске</w:t>
            </w:r>
            <w:r w:rsidR="00AC5E3A" w:rsidRPr="00AC5E3A">
              <w:rPr>
                <w:rFonts w:ascii="Times New Roman" w:hAnsi="Times New Roman" w:cs="Times New Roman"/>
                <w:sz w:val="24"/>
                <w:szCs w:val="24"/>
              </w:rPr>
              <w:t xml:space="preserve"> компетенције, у оквиру формалног образовања новинара</w:t>
            </w:r>
          </w:p>
        </w:tc>
        <w:tc>
          <w:tcPr>
            <w:tcW w:w="458" w:type="pct"/>
          </w:tcPr>
          <w:p w14:paraId="56590BF3" w14:textId="400D9106" w:rsidR="00475E61" w:rsidRPr="001C3FAE" w:rsidRDefault="005F7058" w:rsidP="008A79EB">
            <w:pPr>
              <w:rPr>
                <w:rFonts w:ascii="Times New Roman" w:hAnsi="Times New Roman" w:cs="Times New Roman"/>
                <w:sz w:val="24"/>
                <w:szCs w:val="24"/>
                <w:lang w:val="sr-Cyrl-RS"/>
              </w:rPr>
            </w:pPr>
            <w:r w:rsidRPr="0081040C">
              <w:rPr>
                <w:rFonts w:ascii="Times New Roman" w:hAnsi="Times New Roman" w:cs="Times New Roman"/>
                <w:sz w:val="24"/>
                <w:szCs w:val="24"/>
              </w:rPr>
              <w:t>М</w:t>
            </w:r>
            <w:r w:rsidR="001C3FAE">
              <w:rPr>
                <w:rFonts w:ascii="Times New Roman" w:hAnsi="Times New Roman" w:cs="Times New Roman"/>
                <w:sz w:val="24"/>
                <w:szCs w:val="24"/>
                <w:lang w:val="sr-Cyrl-RS"/>
              </w:rPr>
              <w:t>инистарство просвете, науке и технолошког развоја</w:t>
            </w:r>
          </w:p>
        </w:tc>
        <w:tc>
          <w:tcPr>
            <w:tcW w:w="508" w:type="pct"/>
          </w:tcPr>
          <w:p w14:paraId="2F7F4F7E" w14:textId="5E1972CD" w:rsidR="00475E61" w:rsidRPr="005027D1" w:rsidRDefault="005027D1" w:rsidP="008A79EB">
            <w:pPr>
              <w:rPr>
                <w:rFonts w:ascii="Times New Roman" w:hAnsi="Times New Roman" w:cs="Times New Roman"/>
                <w:strike/>
                <w:sz w:val="24"/>
                <w:szCs w:val="24"/>
                <w:lang w:val="sr-Cyrl-RS"/>
              </w:rPr>
            </w:pPr>
            <w:r>
              <w:rPr>
                <w:rFonts w:ascii="Times New Roman" w:hAnsi="Times New Roman" w:cs="Times New Roman"/>
                <w:sz w:val="24"/>
                <w:szCs w:val="24"/>
              </w:rPr>
              <w:t>Министарство културе и информисања</w:t>
            </w:r>
            <w:r>
              <w:rPr>
                <w:rFonts w:ascii="Times New Roman" w:hAnsi="Times New Roman" w:cs="Times New Roman"/>
                <w:sz w:val="24"/>
                <w:szCs w:val="24"/>
                <w:lang w:val="sr-Cyrl-RS"/>
              </w:rPr>
              <w:t>,</w:t>
            </w:r>
          </w:p>
          <w:p w14:paraId="312C54A7" w14:textId="5387B357" w:rsidR="003D614E" w:rsidRPr="003D614E" w:rsidRDefault="003D614E"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Акредитиване високошколске установе</w:t>
            </w:r>
          </w:p>
        </w:tc>
        <w:tc>
          <w:tcPr>
            <w:tcW w:w="459" w:type="pct"/>
          </w:tcPr>
          <w:p w14:paraId="0CB84950" w14:textId="3159E388" w:rsidR="00475E61" w:rsidRDefault="00830EE0" w:rsidP="008A79EB">
            <w:r w:rsidRPr="00A0400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400F">
              <w:rPr>
                <w:rFonts w:ascii="Times New Roman" w:hAnsi="Times New Roman" w:cs="Times New Roman"/>
                <w:sz w:val="24"/>
                <w:szCs w:val="24"/>
              </w:rPr>
              <w:t>квартал 2022</w:t>
            </w:r>
          </w:p>
        </w:tc>
        <w:tc>
          <w:tcPr>
            <w:tcW w:w="611" w:type="pct"/>
          </w:tcPr>
          <w:p w14:paraId="14E12FD9" w14:textId="6BA149CB" w:rsidR="00475E61" w:rsidRPr="007F7EFD" w:rsidRDefault="00475E61" w:rsidP="008A79EB">
            <w:pPr>
              <w:rPr>
                <w:lang w:val="sr-Cyrl-RS"/>
              </w:rPr>
            </w:pPr>
          </w:p>
        </w:tc>
        <w:tc>
          <w:tcPr>
            <w:tcW w:w="557" w:type="pct"/>
          </w:tcPr>
          <w:p w14:paraId="1DF54AA3" w14:textId="77777777" w:rsidR="00475E61" w:rsidRDefault="00475E61" w:rsidP="008A79EB"/>
        </w:tc>
        <w:tc>
          <w:tcPr>
            <w:tcW w:w="460" w:type="pct"/>
          </w:tcPr>
          <w:p w14:paraId="663D0888" w14:textId="77777777" w:rsidR="00475E61" w:rsidRDefault="00475E61" w:rsidP="008A79EB"/>
        </w:tc>
        <w:tc>
          <w:tcPr>
            <w:tcW w:w="407" w:type="pct"/>
          </w:tcPr>
          <w:p w14:paraId="4E7D47E2" w14:textId="77777777" w:rsidR="00475E61" w:rsidRPr="00601998" w:rsidRDefault="00475E61" w:rsidP="008A79EB">
            <w:pPr>
              <w:rPr>
                <w:lang w:val="sr-Cyrl-RS"/>
              </w:rPr>
            </w:pPr>
          </w:p>
        </w:tc>
        <w:tc>
          <w:tcPr>
            <w:tcW w:w="426" w:type="pct"/>
          </w:tcPr>
          <w:p w14:paraId="373B9A52" w14:textId="77777777" w:rsidR="00475E61" w:rsidRDefault="00475E61" w:rsidP="008A79EB"/>
        </w:tc>
      </w:tr>
      <w:tr w:rsidR="00475E61" w14:paraId="6D38AE2B" w14:textId="77777777" w:rsidTr="008A79EB">
        <w:trPr>
          <w:trHeight w:val="140"/>
        </w:trPr>
        <w:tc>
          <w:tcPr>
            <w:tcW w:w="1114" w:type="pct"/>
            <w:tcBorders>
              <w:left w:val="double" w:sz="4" w:space="0" w:color="auto"/>
            </w:tcBorders>
          </w:tcPr>
          <w:p w14:paraId="6FDA56FB" w14:textId="411B5F06" w:rsidR="00475E61" w:rsidRPr="00477185" w:rsidRDefault="001C3E6C" w:rsidP="00477185">
            <w:pPr>
              <w:rPr>
                <w:rFonts w:ascii="Times New Roman" w:hAnsi="Times New Roman" w:cs="Times New Roman"/>
                <w:sz w:val="24"/>
                <w:szCs w:val="24"/>
              </w:rPr>
            </w:pPr>
            <w:r w:rsidRPr="00AC5E3A">
              <w:rPr>
                <w:rFonts w:ascii="Times New Roman" w:hAnsi="Times New Roman" w:cs="Times New Roman"/>
                <w:sz w:val="24"/>
                <w:szCs w:val="24"/>
                <w:lang w:val="sr-Cyrl-RS"/>
              </w:rPr>
              <w:t>5.2</w:t>
            </w:r>
            <w:r w:rsidR="00475E61" w:rsidRPr="00AC5E3A">
              <w:rPr>
                <w:rFonts w:ascii="Times New Roman" w:hAnsi="Times New Roman" w:cs="Times New Roman"/>
                <w:sz w:val="24"/>
                <w:szCs w:val="24"/>
                <w:lang w:val="sr-Cyrl-RS"/>
              </w:rPr>
              <w:t>.3</w:t>
            </w:r>
            <w:r w:rsidR="00AC5E3A" w:rsidRPr="00AC5E3A">
              <w:rPr>
                <w:rFonts w:ascii="Times New Roman" w:hAnsi="Times New Roman" w:cs="Times New Roman"/>
                <w:sz w:val="24"/>
                <w:szCs w:val="24"/>
              </w:rPr>
              <w:t xml:space="preserve"> креирање и реализација континуираних програма неформалне</w:t>
            </w:r>
            <w:r w:rsidR="00AC5E3A" w:rsidRPr="00AC5E3A">
              <w:rPr>
                <w:rFonts w:ascii="Times New Roman" w:hAnsi="Times New Roman" w:cs="Times New Roman"/>
                <w:sz w:val="24"/>
                <w:szCs w:val="24"/>
                <w:lang w:val="sr-Cyrl-RS"/>
              </w:rPr>
              <w:t xml:space="preserve"> </w:t>
            </w:r>
            <w:r w:rsidR="00AC5E3A" w:rsidRPr="00AC5E3A">
              <w:rPr>
                <w:rFonts w:ascii="Times New Roman" w:hAnsi="Times New Roman" w:cs="Times New Roman"/>
                <w:sz w:val="24"/>
                <w:szCs w:val="24"/>
              </w:rPr>
              <w:t>обуке за медије и новинаре у вези са дигиталним</w:t>
            </w:r>
            <w:r w:rsidR="00AC5E3A" w:rsidRPr="00AC5E3A">
              <w:rPr>
                <w:rFonts w:ascii="Times New Roman" w:hAnsi="Times New Roman" w:cs="Times New Roman"/>
                <w:sz w:val="24"/>
                <w:szCs w:val="24"/>
                <w:lang w:val="sr-Cyrl-RS"/>
              </w:rPr>
              <w:t xml:space="preserve"> медијским</w:t>
            </w:r>
            <w:r w:rsidR="00AC5E3A" w:rsidRPr="00AC5E3A">
              <w:rPr>
                <w:rFonts w:ascii="Times New Roman" w:hAnsi="Times New Roman" w:cs="Times New Roman"/>
                <w:sz w:val="24"/>
                <w:szCs w:val="24"/>
              </w:rPr>
              <w:t xml:space="preserve"> компетенцијама и информационом писменошћу (на пример, програмирање, претрага комплексних база података, </w:t>
            </w:r>
            <w:r w:rsidR="00477185">
              <w:rPr>
                <w:rFonts w:ascii="Times New Roman" w:hAnsi="Times New Roman" w:cs="Times New Roman"/>
                <w:sz w:val="24"/>
                <w:szCs w:val="24"/>
              </w:rPr>
              <w:t>креирање визуелизација</w:t>
            </w:r>
            <w:r w:rsidR="00F66FA3">
              <w:rPr>
                <w:rFonts w:ascii="Times New Roman" w:hAnsi="Times New Roman" w:cs="Times New Roman"/>
                <w:sz w:val="24"/>
                <w:szCs w:val="24"/>
              </w:rPr>
              <w:t xml:space="preserve">, </w:t>
            </w:r>
            <w:r w:rsidR="0081040C">
              <w:rPr>
                <w:rFonts w:ascii="Times New Roman" w:hAnsi="Times New Roman" w:cs="Times New Roman"/>
                <w:sz w:val="24"/>
                <w:szCs w:val="24"/>
              </w:rPr>
              <w:t>унапређење знања о читању и претраживању дигиталних података везаних за фотографије</w:t>
            </w:r>
            <w:r w:rsidR="0081040C">
              <w:rPr>
                <w:rFonts w:ascii="Times New Roman" w:hAnsi="Times New Roman" w:cs="Times New Roman"/>
                <w:sz w:val="24"/>
                <w:szCs w:val="24"/>
                <w:lang w:val="sr-Cyrl-RS"/>
              </w:rPr>
              <w:t xml:space="preserve"> </w:t>
            </w:r>
            <w:r w:rsidR="00477185">
              <w:rPr>
                <w:rFonts w:ascii="Times New Roman" w:hAnsi="Times New Roman" w:cs="Times New Roman"/>
                <w:sz w:val="24"/>
                <w:szCs w:val="24"/>
              </w:rPr>
              <w:t>и сл.)</w:t>
            </w:r>
          </w:p>
        </w:tc>
        <w:tc>
          <w:tcPr>
            <w:tcW w:w="458" w:type="pct"/>
          </w:tcPr>
          <w:p w14:paraId="2647D192" w14:textId="5FA98578" w:rsidR="00475E61" w:rsidRPr="0081040C" w:rsidRDefault="005027D1"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2C3FA794" w14:textId="7E62AC75" w:rsidR="00475E61" w:rsidRPr="00A0400F" w:rsidRDefault="005F7058" w:rsidP="008A79EB">
            <w:pPr>
              <w:rPr>
                <w:rFonts w:ascii="Times New Roman" w:hAnsi="Times New Roman" w:cs="Times New Roman"/>
                <w:sz w:val="24"/>
                <w:szCs w:val="24"/>
              </w:rPr>
            </w:pPr>
            <w:r w:rsidRPr="00A0400F">
              <w:rPr>
                <w:rFonts w:ascii="Times New Roman" w:hAnsi="Times New Roman" w:cs="Times New Roman"/>
                <w:sz w:val="24"/>
                <w:szCs w:val="24"/>
                <w:lang w:val="sr-Cyrl-RS"/>
              </w:rPr>
              <w:t>Сви органи јавне власти који расписују конкурсе</w:t>
            </w:r>
            <w:r w:rsidR="0081040C" w:rsidRPr="00A0400F">
              <w:rPr>
                <w:rFonts w:ascii="Times New Roman" w:hAnsi="Times New Roman" w:cs="Times New Roman"/>
                <w:sz w:val="24"/>
                <w:szCs w:val="24"/>
              </w:rPr>
              <w:t>,</w:t>
            </w:r>
            <w:r w:rsidR="00B3324A" w:rsidRPr="00A0400F">
              <w:rPr>
                <w:rFonts w:ascii="Times New Roman" w:hAnsi="Times New Roman" w:cs="Times New Roman"/>
                <w:sz w:val="24"/>
                <w:szCs w:val="24"/>
              </w:rPr>
              <w:t xml:space="preserve"> </w:t>
            </w:r>
            <w:r w:rsidR="00A0400F" w:rsidRPr="00A0400F">
              <w:rPr>
                <w:rFonts w:ascii="Times New Roman" w:hAnsi="Times New Roman" w:cs="Times New Roman"/>
                <w:sz w:val="24"/>
                <w:szCs w:val="24"/>
              </w:rPr>
              <w:t>Мисија ОЕБС-а</w:t>
            </w:r>
            <w:r w:rsidR="00A0400F" w:rsidRPr="00A0400F">
              <w:rPr>
                <w:rFonts w:ascii="Times New Roman" w:hAnsi="Times New Roman" w:cs="Times New Roman"/>
                <w:sz w:val="24"/>
                <w:szCs w:val="24"/>
                <w:lang w:val="sr-Cyrl-RS"/>
              </w:rPr>
              <w:t>,</w:t>
            </w:r>
            <w:r w:rsidR="0081040C" w:rsidRPr="00A0400F">
              <w:rPr>
                <w:rFonts w:ascii="Times New Roman" w:hAnsi="Times New Roman" w:cs="Times New Roman"/>
                <w:sz w:val="24"/>
                <w:szCs w:val="24"/>
              </w:rPr>
              <w:t xml:space="preserve"> новинарска и медијска удуржења и организације</w:t>
            </w:r>
          </w:p>
        </w:tc>
        <w:tc>
          <w:tcPr>
            <w:tcW w:w="459" w:type="pct"/>
          </w:tcPr>
          <w:p w14:paraId="210CB4EE" w14:textId="607A9A31" w:rsidR="00475E61" w:rsidRPr="00A0400F" w:rsidRDefault="00A0400F" w:rsidP="008A79EB">
            <w:pPr>
              <w:rPr>
                <w:rFonts w:ascii="Times New Roman" w:hAnsi="Times New Roman" w:cs="Times New Roman"/>
                <w:sz w:val="24"/>
                <w:szCs w:val="24"/>
              </w:rPr>
            </w:pPr>
            <w:r w:rsidRPr="00A0400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400F">
              <w:rPr>
                <w:rFonts w:ascii="Times New Roman" w:hAnsi="Times New Roman" w:cs="Times New Roman"/>
                <w:sz w:val="24"/>
                <w:szCs w:val="24"/>
              </w:rPr>
              <w:t>квартал</w:t>
            </w:r>
            <w:r w:rsidR="009F02FA" w:rsidRPr="00A0400F">
              <w:rPr>
                <w:rFonts w:ascii="Times New Roman" w:hAnsi="Times New Roman" w:cs="Times New Roman"/>
                <w:sz w:val="24"/>
                <w:szCs w:val="24"/>
              </w:rPr>
              <w:t xml:space="preserve"> 2022</w:t>
            </w:r>
          </w:p>
        </w:tc>
        <w:tc>
          <w:tcPr>
            <w:tcW w:w="611" w:type="pct"/>
          </w:tcPr>
          <w:p w14:paraId="7F85D1F8" w14:textId="08A7DCBF" w:rsidR="00475E61" w:rsidRPr="00A0400F" w:rsidRDefault="00B6091A" w:rsidP="008A79EB">
            <w:pPr>
              <w:rPr>
                <w:rFonts w:ascii="Times New Roman" w:hAnsi="Times New Roman" w:cs="Times New Roman"/>
                <w:sz w:val="24"/>
                <w:szCs w:val="24"/>
              </w:rPr>
            </w:pPr>
            <w:r w:rsidRPr="00A0400F">
              <w:rPr>
                <w:rFonts w:ascii="Times New Roman" w:hAnsi="Times New Roman" w:cs="Times New Roman"/>
                <w:sz w:val="24"/>
                <w:szCs w:val="24"/>
              </w:rPr>
              <w:t>Буџет РС</w:t>
            </w:r>
            <w:r w:rsidRPr="00A0400F" w:rsidDel="00B6091A">
              <w:rPr>
                <w:rFonts w:ascii="Times New Roman" w:hAnsi="Times New Roman" w:cs="Times New Roman"/>
                <w:sz w:val="24"/>
                <w:szCs w:val="24"/>
              </w:rPr>
              <w:t xml:space="preserve"> </w:t>
            </w:r>
          </w:p>
        </w:tc>
        <w:tc>
          <w:tcPr>
            <w:tcW w:w="557" w:type="pct"/>
          </w:tcPr>
          <w:p w14:paraId="1B84C152" w14:textId="2727CDC8" w:rsidR="00475E61" w:rsidRPr="00A0400F" w:rsidRDefault="00A0400F" w:rsidP="008A79EB">
            <w:pPr>
              <w:rPr>
                <w:rFonts w:ascii="Times New Roman" w:hAnsi="Times New Roman" w:cs="Times New Roman"/>
                <w:sz w:val="24"/>
                <w:szCs w:val="24"/>
              </w:rPr>
            </w:pPr>
            <w:r w:rsidRPr="00A0400F">
              <w:rPr>
                <w:rFonts w:ascii="Times New Roman" w:hAnsi="Times New Roman" w:cs="Times New Roman"/>
                <w:sz w:val="24"/>
                <w:szCs w:val="24"/>
                <w:lang w:val="sr-Cyrl-RS"/>
              </w:rPr>
              <w:t>Програм</w:t>
            </w:r>
            <w:r w:rsidR="00261DA0" w:rsidRPr="00A0400F">
              <w:rPr>
                <w:rFonts w:ascii="Times New Roman" w:hAnsi="Times New Roman" w:cs="Times New Roman"/>
                <w:sz w:val="24"/>
                <w:szCs w:val="24"/>
              </w:rPr>
              <w:t xml:space="preserve"> 1204</w:t>
            </w:r>
          </w:p>
          <w:p w14:paraId="4BD50A2F" w14:textId="7C2EF592" w:rsidR="00261DA0" w:rsidRPr="00A0400F" w:rsidRDefault="009D6C2D"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261DA0" w:rsidRPr="00A0400F">
              <w:rPr>
                <w:rFonts w:ascii="Times New Roman" w:hAnsi="Times New Roman" w:cs="Times New Roman"/>
                <w:sz w:val="24"/>
                <w:szCs w:val="24"/>
              </w:rPr>
              <w:t xml:space="preserve"> 0001</w:t>
            </w:r>
          </w:p>
        </w:tc>
        <w:tc>
          <w:tcPr>
            <w:tcW w:w="460" w:type="pct"/>
          </w:tcPr>
          <w:p w14:paraId="46F486EA" w14:textId="77777777" w:rsidR="00475E61" w:rsidRPr="00A0400F" w:rsidRDefault="00475E61" w:rsidP="008A79EB">
            <w:pPr>
              <w:rPr>
                <w:rFonts w:ascii="Times New Roman" w:hAnsi="Times New Roman" w:cs="Times New Roman"/>
                <w:sz w:val="24"/>
                <w:szCs w:val="24"/>
              </w:rPr>
            </w:pPr>
          </w:p>
        </w:tc>
        <w:tc>
          <w:tcPr>
            <w:tcW w:w="407" w:type="pct"/>
          </w:tcPr>
          <w:p w14:paraId="2DE890AE" w14:textId="5E4CA0E2" w:rsidR="00475E61" w:rsidRPr="00A0400F" w:rsidRDefault="00261DA0" w:rsidP="008A79EB">
            <w:pPr>
              <w:rPr>
                <w:rFonts w:ascii="Times New Roman" w:hAnsi="Times New Roman" w:cs="Times New Roman"/>
                <w:sz w:val="24"/>
                <w:szCs w:val="24"/>
              </w:rPr>
            </w:pPr>
            <w:r w:rsidRPr="00A0400F">
              <w:rPr>
                <w:rFonts w:ascii="Times New Roman" w:hAnsi="Times New Roman" w:cs="Times New Roman"/>
                <w:sz w:val="24"/>
                <w:szCs w:val="24"/>
              </w:rPr>
              <w:t>2.000</w:t>
            </w:r>
          </w:p>
        </w:tc>
        <w:tc>
          <w:tcPr>
            <w:tcW w:w="426" w:type="pct"/>
          </w:tcPr>
          <w:p w14:paraId="4E033C9A" w14:textId="649BF465" w:rsidR="00475E61" w:rsidRPr="00A0400F" w:rsidRDefault="00261DA0" w:rsidP="008A79EB">
            <w:pPr>
              <w:rPr>
                <w:rFonts w:ascii="Times New Roman" w:hAnsi="Times New Roman" w:cs="Times New Roman"/>
                <w:color w:val="FF0000"/>
                <w:sz w:val="24"/>
                <w:szCs w:val="24"/>
              </w:rPr>
            </w:pPr>
            <w:r w:rsidRPr="00A0400F">
              <w:rPr>
                <w:rFonts w:ascii="Times New Roman" w:hAnsi="Times New Roman" w:cs="Times New Roman"/>
                <w:sz w:val="24"/>
                <w:szCs w:val="24"/>
              </w:rPr>
              <w:t>2.000</w:t>
            </w:r>
          </w:p>
        </w:tc>
      </w:tr>
      <w:tr w:rsidR="00AC5E3A" w14:paraId="563B4625" w14:textId="77777777" w:rsidTr="008A79EB">
        <w:trPr>
          <w:trHeight w:val="140"/>
        </w:trPr>
        <w:tc>
          <w:tcPr>
            <w:tcW w:w="1114" w:type="pct"/>
            <w:tcBorders>
              <w:left w:val="double" w:sz="4" w:space="0" w:color="auto"/>
            </w:tcBorders>
          </w:tcPr>
          <w:p w14:paraId="6F3CE08F" w14:textId="7A7C3A73" w:rsidR="00AC5E3A" w:rsidRDefault="00AC5E3A" w:rsidP="008E507A">
            <w:pPr>
              <w:rPr>
                <w:lang w:val="sr-Cyrl-RS"/>
              </w:rPr>
            </w:pPr>
            <w:r w:rsidRPr="00477185">
              <w:rPr>
                <w:rFonts w:ascii="Times New Roman" w:hAnsi="Times New Roman" w:cs="Times New Roman"/>
                <w:sz w:val="24"/>
                <w:szCs w:val="24"/>
                <w:lang w:val="sr-Cyrl-RS"/>
              </w:rPr>
              <w:t>5.2.</w:t>
            </w:r>
            <w:r w:rsidR="008E507A">
              <w:rPr>
                <w:rFonts w:ascii="Times New Roman" w:hAnsi="Times New Roman" w:cs="Times New Roman"/>
                <w:sz w:val="24"/>
                <w:szCs w:val="24"/>
                <w:lang w:val="sr-Cyrl-RS"/>
              </w:rPr>
              <w:t>4 обука медијских радника</w:t>
            </w:r>
            <w:r w:rsidR="00F66FA3">
              <w:rPr>
                <w:rFonts w:ascii="Times New Roman" w:hAnsi="Times New Roman" w:cs="Times New Roman"/>
                <w:sz w:val="24"/>
                <w:szCs w:val="24"/>
              </w:rPr>
              <w:t xml:space="preserve"> </w:t>
            </w:r>
            <w:r w:rsidRPr="00AC5E3A">
              <w:rPr>
                <w:rFonts w:ascii="Times New Roman" w:hAnsi="Times New Roman" w:cs="Times New Roman"/>
                <w:sz w:val="24"/>
                <w:szCs w:val="24"/>
              </w:rPr>
              <w:t xml:space="preserve"> о  ефикасним начинима креирања архива дигиталних фотографија</w:t>
            </w:r>
            <w:r w:rsidR="008E507A">
              <w:rPr>
                <w:rFonts w:ascii="Times New Roman" w:hAnsi="Times New Roman" w:cs="Times New Roman"/>
                <w:sz w:val="24"/>
                <w:szCs w:val="24"/>
                <w:lang w:val="sr-Cyrl-RS"/>
              </w:rPr>
              <w:t xml:space="preserve"> и других медијских садржаја</w:t>
            </w:r>
            <w:r w:rsidR="008E507A">
              <w:rPr>
                <w:rFonts w:ascii="Times New Roman" w:hAnsi="Times New Roman" w:cs="Times New Roman"/>
                <w:sz w:val="24"/>
                <w:szCs w:val="24"/>
              </w:rPr>
              <w:t xml:space="preserve"> </w:t>
            </w:r>
            <w:r w:rsidRPr="00AC5E3A">
              <w:rPr>
                <w:rFonts w:ascii="Times New Roman" w:hAnsi="Times New Roman" w:cs="Times New Roman"/>
                <w:sz w:val="24"/>
                <w:szCs w:val="24"/>
              </w:rPr>
              <w:t>које на стандардизован начин олакшавају употребу, претраживање, проверу и контролу употребе дигиталних фотографија</w:t>
            </w:r>
            <w:r w:rsidR="008E507A">
              <w:rPr>
                <w:rFonts w:ascii="Times New Roman" w:hAnsi="Times New Roman" w:cs="Times New Roman"/>
                <w:sz w:val="24"/>
                <w:szCs w:val="24"/>
                <w:lang w:val="sr-Cyrl-RS"/>
              </w:rPr>
              <w:t xml:space="preserve"> и других медијских садржаја</w:t>
            </w:r>
            <w:r w:rsidR="008E507A">
              <w:rPr>
                <w:rFonts w:ascii="Times New Roman" w:hAnsi="Times New Roman" w:cs="Times New Roman"/>
                <w:sz w:val="24"/>
                <w:szCs w:val="24"/>
              </w:rPr>
              <w:t xml:space="preserve"> </w:t>
            </w:r>
          </w:p>
        </w:tc>
        <w:tc>
          <w:tcPr>
            <w:tcW w:w="458" w:type="pct"/>
          </w:tcPr>
          <w:p w14:paraId="0D7FD007" w14:textId="3CE670BF" w:rsidR="00AC5E3A" w:rsidRPr="008E507A" w:rsidRDefault="005027D1"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7B5C5C9A" w14:textId="55FCCAFB" w:rsidR="00AC5E3A" w:rsidRPr="008E507A" w:rsidRDefault="005F7058" w:rsidP="008A79EB">
            <w:pPr>
              <w:rPr>
                <w:rFonts w:ascii="Times New Roman" w:hAnsi="Times New Roman" w:cs="Times New Roman"/>
                <w:sz w:val="24"/>
                <w:szCs w:val="24"/>
              </w:rPr>
            </w:pPr>
            <w:r w:rsidRPr="008E507A">
              <w:rPr>
                <w:rFonts w:ascii="Times New Roman" w:hAnsi="Times New Roman" w:cs="Times New Roman"/>
                <w:sz w:val="24"/>
                <w:szCs w:val="24"/>
              </w:rPr>
              <w:t>Сви органи јавне власти који ра</w:t>
            </w:r>
            <w:r w:rsidR="00F53D76">
              <w:rPr>
                <w:rFonts w:ascii="Times New Roman" w:hAnsi="Times New Roman" w:cs="Times New Roman"/>
                <w:sz w:val="24"/>
                <w:szCs w:val="24"/>
                <w:lang w:val="sr-Cyrl-RS"/>
              </w:rPr>
              <w:t>сп</w:t>
            </w:r>
            <w:r w:rsidRPr="008E507A">
              <w:rPr>
                <w:rFonts w:ascii="Times New Roman" w:hAnsi="Times New Roman" w:cs="Times New Roman"/>
                <w:sz w:val="24"/>
                <w:szCs w:val="24"/>
              </w:rPr>
              <w:t>исују конкурсе</w:t>
            </w:r>
          </w:p>
        </w:tc>
        <w:tc>
          <w:tcPr>
            <w:tcW w:w="459" w:type="pct"/>
          </w:tcPr>
          <w:p w14:paraId="21598BC4" w14:textId="5A7A3612" w:rsidR="00AC5E3A" w:rsidRPr="00A0400F" w:rsidRDefault="00A0400F" w:rsidP="008A79EB">
            <w:pPr>
              <w:rPr>
                <w:rFonts w:ascii="Times New Roman" w:hAnsi="Times New Roman" w:cs="Times New Roman"/>
                <w:sz w:val="24"/>
                <w:szCs w:val="24"/>
              </w:rPr>
            </w:pPr>
            <w:r w:rsidRPr="00A0400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400F">
              <w:rPr>
                <w:rFonts w:ascii="Times New Roman" w:hAnsi="Times New Roman" w:cs="Times New Roman"/>
                <w:sz w:val="24"/>
                <w:szCs w:val="24"/>
              </w:rPr>
              <w:t>квартал</w:t>
            </w:r>
            <w:r w:rsidR="009F02FA" w:rsidRPr="00A0400F">
              <w:rPr>
                <w:rFonts w:ascii="Times New Roman" w:hAnsi="Times New Roman" w:cs="Times New Roman"/>
                <w:sz w:val="24"/>
                <w:szCs w:val="24"/>
              </w:rPr>
              <w:t xml:space="preserve"> 2022</w:t>
            </w:r>
          </w:p>
        </w:tc>
        <w:tc>
          <w:tcPr>
            <w:tcW w:w="611" w:type="pct"/>
          </w:tcPr>
          <w:p w14:paraId="03538F96" w14:textId="4745D3D9" w:rsidR="00AC5E3A" w:rsidRPr="00A0400F" w:rsidRDefault="00B6091A" w:rsidP="008A79EB">
            <w:pPr>
              <w:rPr>
                <w:rFonts w:ascii="Times New Roman" w:hAnsi="Times New Roman" w:cs="Times New Roman"/>
                <w:sz w:val="24"/>
                <w:szCs w:val="24"/>
              </w:rPr>
            </w:pPr>
            <w:r w:rsidRPr="00A0400F">
              <w:rPr>
                <w:rFonts w:ascii="Times New Roman" w:hAnsi="Times New Roman" w:cs="Times New Roman"/>
                <w:sz w:val="24"/>
                <w:szCs w:val="24"/>
              </w:rPr>
              <w:t>Буџет РС</w:t>
            </w:r>
            <w:r w:rsidRPr="00A0400F" w:rsidDel="00B6091A">
              <w:rPr>
                <w:rFonts w:ascii="Times New Roman" w:hAnsi="Times New Roman" w:cs="Times New Roman"/>
                <w:sz w:val="24"/>
                <w:szCs w:val="24"/>
              </w:rPr>
              <w:t xml:space="preserve"> </w:t>
            </w:r>
          </w:p>
        </w:tc>
        <w:tc>
          <w:tcPr>
            <w:tcW w:w="557" w:type="pct"/>
          </w:tcPr>
          <w:p w14:paraId="79170E3A" w14:textId="653A224E" w:rsidR="0075119A" w:rsidRPr="00A0400F" w:rsidRDefault="00A0400F" w:rsidP="0075119A">
            <w:pPr>
              <w:rPr>
                <w:rFonts w:ascii="Times New Roman" w:hAnsi="Times New Roman" w:cs="Times New Roman"/>
                <w:sz w:val="24"/>
                <w:szCs w:val="24"/>
              </w:rPr>
            </w:pPr>
            <w:r w:rsidRPr="00A0400F">
              <w:rPr>
                <w:rFonts w:ascii="Times New Roman" w:hAnsi="Times New Roman" w:cs="Times New Roman"/>
                <w:sz w:val="24"/>
                <w:szCs w:val="24"/>
                <w:lang w:val="sr-Cyrl-RS"/>
              </w:rPr>
              <w:t>Програм</w:t>
            </w:r>
            <w:r w:rsidR="0075119A" w:rsidRPr="00A0400F">
              <w:rPr>
                <w:rFonts w:ascii="Times New Roman" w:hAnsi="Times New Roman" w:cs="Times New Roman"/>
                <w:sz w:val="24"/>
                <w:szCs w:val="24"/>
              </w:rPr>
              <w:t xml:space="preserve"> 1204</w:t>
            </w:r>
          </w:p>
          <w:p w14:paraId="37B81581" w14:textId="69D376C8" w:rsidR="00AC5E3A" w:rsidRPr="00A0400F" w:rsidRDefault="009D6C2D" w:rsidP="0075119A">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75119A" w:rsidRPr="00A0400F">
              <w:rPr>
                <w:rFonts w:ascii="Times New Roman" w:hAnsi="Times New Roman" w:cs="Times New Roman"/>
                <w:sz w:val="24"/>
                <w:szCs w:val="24"/>
              </w:rPr>
              <w:t xml:space="preserve"> 0001</w:t>
            </w:r>
          </w:p>
        </w:tc>
        <w:tc>
          <w:tcPr>
            <w:tcW w:w="460" w:type="pct"/>
          </w:tcPr>
          <w:p w14:paraId="2C1DCF8E" w14:textId="77777777" w:rsidR="00AC5E3A" w:rsidRPr="00A0400F" w:rsidRDefault="00AC5E3A" w:rsidP="008A79EB">
            <w:pPr>
              <w:rPr>
                <w:rFonts w:ascii="Times New Roman" w:hAnsi="Times New Roman" w:cs="Times New Roman"/>
                <w:sz w:val="24"/>
                <w:szCs w:val="24"/>
              </w:rPr>
            </w:pPr>
          </w:p>
        </w:tc>
        <w:tc>
          <w:tcPr>
            <w:tcW w:w="407" w:type="pct"/>
          </w:tcPr>
          <w:p w14:paraId="0EB05554" w14:textId="36F03940" w:rsidR="00AC5E3A" w:rsidRPr="00A0400F" w:rsidRDefault="0075119A" w:rsidP="008A79EB">
            <w:pPr>
              <w:rPr>
                <w:rFonts w:ascii="Times New Roman" w:hAnsi="Times New Roman" w:cs="Times New Roman"/>
                <w:sz w:val="24"/>
                <w:szCs w:val="24"/>
              </w:rPr>
            </w:pPr>
            <w:r w:rsidRPr="00A0400F">
              <w:rPr>
                <w:rFonts w:ascii="Times New Roman" w:hAnsi="Times New Roman" w:cs="Times New Roman"/>
                <w:sz w:val="24"/>
                <w:szCs w:val="24"/>
              </w:rPr>
              <w:t>1.500</w:t>
            </w:r>
          </w:p>
        </w:tc>
        <w:tc>
          <w:tcPr>
            <w:tcW w:w="426" w:type="pct"/>
          </w:tcPr>
          <w:p w14:paraId="1DC629B8" w14:textId="6D8E934B" w:rsidR="00AC5E3A" w:rsidRPr="00A0400F" w:rsidRDefault="0075119A" w:rsidP="008A79EB">
            <w:pPr>
              <w:rPr>
                <w:rFonts w:ascii="Times New Roman" w:hAnsi="Times New Roman" w:cs="Times New Roman"/>
                <w:sz w:val="24"/>
                <w:szCs w:val="24"/>
              </w:rPr>
            </w:pPr>
            <w:r w:rsidRPr="00A0400F">
              <w:rPr>
                <w:rFonts w:ascii="Times New Roman" w:hAnsi="Times New Roman" w:cs="Times New Roman"/>
                <w:sz w:val="24"/>
                <w:szCs w:val="24"/>
              </w:rPr>
              <w:t>1.500</w:t>
            </w:r>
          </w:p>
        </w:tc>
      </w:tr>
      <w:tr w:rsidR="00AC5E3A" w14:paraId="636D48FA" w14:textId="77777777" w:rsidTr="008A79EB">
        <w:trPr>
          <w:trHeight w:val="140"/>
        </w:trPr>
        <w:tc>
          <w:tcPr>
            <w:tcW w:w="1114" w:type="pct"/>
            <w:tcBorders>
              <w:left w:val="double" w:sz="4" w:space="0" w:color="auto"/>
            </w:tcBorders>
          </w:tcPr>
          <w:p w14:paraId="0B77928A" w14:textId="363D49DA" w:rsidR="00AC5E3A" w:rsidRPr="00AC5E3A" w:rsidRDefault="00AC5E3A" w:rsidP="008A79E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5.2.</w:t>
            </w:r>
            <w:r w:rsidR="008E507A">
              <w:rPr>
                <w:rFonts w:ascii="Times New Roman" w:hAnsi="Times New Roman" w:cs="Times New Roman"/>
                <w:sz w:val="24"/>
                <w:szCs w:val="24"/>
                <w:lang w:val="sr-Cyrl-RS"/>
              </w:rPr>
              <w:t>5</w:t>
            </w:r>
            <w:r w:rsidRPr="00AC5E3A">
              <w:rPr>
                <w:rFonts w:ascii="Times New Roman" w:hAnsi="Times New Roman" w:cs="Times New Roman"/>
                <w:sz w:val="24"/>
                <w:szCs w:val="24"/>
              </w:rPr>
              <w:t xml:space="preserve"> одржавање обука за представнике државних органа и јавне управе у вези са е-управом, објављивањем података у опен дата формату, односа са јавношћу и сл</w:t>
            </w:r>
          </w:p>
        </w:tc>
        <w:tc>
          <w:tcPr>
            <w:tcW w:w="458" w:type="pct"/>
          </w:tcPr>
          <w:p w14:paraId="053D60F9" w14:textId="6C939411" w:rsidR="00AC5E3A" w:rsidRPr="00A0400F" w:rsidRDefault="00A82AFE" w:rsidP="008A79EB">
            <w:pPr>
              <w:rPr>
                <w:rFonts w:ascii="Times New Roman" w:hAnsi="Times New Roman" w:cs="Times New Roman"/>
                <w:sz w:val="24"/>
                <w:szCs w:val="24"/>
              </w:rPr>
            </w:pPr>
            <w:r w:rsidRPr="00A0400F">
              <w:rPr>
                <w:rFonts w:ascii="Times New Roman" w:hAnsi="Times New Roman" w:cs="Times New Roman"/>
                <w:sz w:val="24"/>
                <w:szCs w:val="24"/>
                <w:lang w:val="sr-Cyrl-RS"/>
              </w:rPr>
              <w:t xml:space="preserve">Национална академија за јавну управу </w:t>
            </w:r>
          </w:p>
        </w:tc>
        <w:tc>
          <w:tcPr>
            <w:tcW w:w="508" w:type="pct"/>
          </w:tcPr>
          <w:p w14:paraId="7AD9AF88" w14:textId="0C2FEE8B" w:rsidR="00AC5E3A" w:rsidRPr="00A0400F" w:rsidRDefault="00A82AFE" w:rsidP="00A82AFE">
            <w:pPr>
              <w:rPr>
                <w:rFonts w:ascii="Times New Roman" w:hAnsi="Times New Roman" w:cs="Times New Roman"/>
                <w:sz w:val="24"/>
                <w:szCs w:val="24"/>
              </w:rPr>
            </w:pPr>
            <w:r w:rsidRPr="00A0400F">
              <w:rPr>
                <w:rFonts w:ascii="Times New Roman" w:hAnsi="Times New Roman" w:cs="Times New Roman"/>
                <w:sz w:val="24"/>
                <w:szCs w:val="24"/>
                <w:lang w:val="sr-Cyrl-RS"/>
              </w:rPr>
              <w:t>Канцеларија за информационе технологије и електронску управу</w:t>
            </w:r>
          </w:p>
        </w:tc>
        <w:tc>
          <w:tcPr>
            <w:tcW w:w="459" w:type="pct"/>
          </w:tcPr>
          <w:p w14:paraId="75D579E2" w14:textId="1D793C70" w:rsidR="00AC5E3A" w:rsidRPr="00A0400F" w:rsidRDefault="00A0400F" w:rsidP="008A79EB">
            <w:pPr>
              <w:rPr>
                <w:rFonts w:ascii="Times New Roman" w:hAnsi="Times New Roman" w:cs="Times New Roman"/>
                <w:sz w:val="24"/>
                <w:szCs w:val="24"/>
              </w:rPr>
            </w:pPr>
            <w:r w:rsidRPr="00A0400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400F">
              <w:rPr>
                <w:rFonts w:ascii="Times New Roman" w:hAnsi="Times New Roman" w:cs="Times New Roman"/>
                <w:sz w:val="24"/>
                <w:szCs w:val="24"/>
              </w:rPr>
              <w:t>квартал</w:t>
            </w:r>
            <w:r w:rsidR="00A82AFE" w:rsidRPr="00A0400F">
              <w:rPr>
                <w:rFonts w:ascii="Times New Roman" w:hAnsi="Times New Roman" w:cs="Times New Roman"/>
                <w:sz w:val="24"/>
                <w:szCs w:val="24"/>
              </w:rPr>
              <w:t xml:space="preserve"> 2022</w:t>
            </w:r>
          </w:p>
        </w:tc>
        <w:tc>
          <w:tcPr>
            <w:tcW w:w="611" w:type="pct"/>
          </w:tcPr>
          <w:p w14:paraId="19B1B8DB" w14:textId="5B48CBB4" w:rsidR="00AC5E3A" w:rsidRPr="00A0400F" w:rsidRDefault="00B6091A" w:rsidP="008A79EB">
            <w:pPr>
              <w:rPr>
                <w:rFonts w:ascii="Times New Roman" w:hAnsi="Times New Roman" w:cs="Times New Roman"/>
                <w:sz w:val="24"/>
                <w:szCs w:val="24"/>
              </w:rPr>
            </w:pPr>
            <w:r w:rsidRPr="00A0400F">
              <w:rPr>
                <w:rFonts w:ascii="Times New Roman" w:hAnsi="Times New Roman" w:cs="Times New Roman"/>
                <w:sz w:val="24"/>
                <w:szCs w:val="24"/>
              </w:rPr>
              <w:t>Буџет РС</w:t>
            </w:r>
          </w:p>
        </w:tc>
        <w:tc>
          <w:tcPr>
            <w:tcW w:w="557" w:type="pct"/>
          </w:tcPr>
          <w:p w14:paraId="129D0A7D" w14:textId="27D692EF" w:rsidR="00AC5E3A" w:rsidRPr="00A0400F" w:rsidRDefault="00A0400F" w:rsidP="008A79EB">
            <w:pPr>
              <w:rPr>
                <w:rFonts w:ascii="Times New Roman" w:hAnsi="Times New Roman" w:cs="Times New Roman"/>
                <w:sz w:val="24"/>
                <w:szCs w:val="24"/>
              </w:rPr>
            </w:pPr>
            <w:r w:rsidRPr="00A0400F">
              <w:rPr>
                <w:rFonts w:ascii="Times New Roman" w:hAnsi="Times New Roman" w:cs="Times New Roman"/>
                <w:sz w:val="24"/>
                <w:szCs w:val="24"/>
              </w:rPr>
              <w:t>Програм</w:t>
            </w:r>
            <w:r w:rsidR="00A82AFE" w:rsidRPr="00A0400F">
              <w:rPr>
                <w:rFonts w:ascii="Times New Roman" w:hAnsi="Times New Roman" w:cs="Times New Roman"/>
                <w:sz w:val="24"/>
                <w:szCs w:val="24"/>
              </w:rPr>
              <w:t xml:space="preserve"> 0615</w:t>
            </w:r>
          </w:p>
          <w:p w14:paraId="520D76CF" w14:textId="40185792" w:rsidR="00A82AFE" w:rsidRPr="00A0400F" w:rsidRDefault="009D6C2D" w:rsidP="008A79EB">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A82AFE" w:rsidRPr="00A0400F">
              <w:rPr>
                <w:rFonts w:ascii="Times New Roman" w:hAnsi="Times New Roman" w:cs="Times New Roman"/>
                <w:sz w:val="24"/>
                <w:szCs w:val="24"/>
              </w:rPr>
              <w:t xml:space="preserve"> 0001</w:t>
            </w:r>
          </w:p>
        </w:tc>
        <w:tc>
          <w:tcPr>
            <w:tcW w:w="460" w:type="pct"/>
          </w:tcPr>
          <w:p w14:paraId="6993C773" w14:textId="77777777" w:rsidR="00AC5E3A" w:rsidRPr="00A0400F" w:rsidRDefault="00AC5E3A" w:rsidP="008A79EB">
            <w:pPr>
              <w:rPr>
                <w:rFonts w:ascii="Times New Roman" w:hAnsi="Times New Roman" w:cs="Times New Roman"/>
                <w:sz w:val="24"/>
                <w:szCs w:val="24"/>
              </w:rPr>
            </w:pPr>
          </w:p>
        </w:tc>
        <w:tc>
          <w:tcPr>
            <w:tcW w:w="407" w:type="pct"/>
          </w:tcPr>
          <w:p w14:paraId="65578854" w14:textId="77777777" w:rsidR="00AC5E3A" w:rsidRDefault="00AC5E3A" w:rsidP="008A79EB"/>
        </w:tc>
        <w:tc>
          <w:tcPr>
            <w:tcW w:w="426" w:type="pct"/>
          </w:tcPr>
          <w:p w14:paraId="6A15DA86" w14:textId="77777777" w:rsidR="00AC5E3A" w:rsidRDefault="00AC5E3A" w:rsidP="008A79EB"/>
        </w:tc>
      </w:tr>
      <w:tr w:rsidR="00B013A0" w14:paraId="6E78F6F7" w14:textId="77777777" w:rsidTr="00F556C2">
        <w:trPr>
          <w:trHeight w:val="140"/>
        </w:trPr>
        <w:tc>
          <w:tcPr>
            <w:tcW w:w="1114" w:type="pct"/>
            <w:tcBorders>
              <w:left w:val="double" w:sz="4" w:space="0" w:color="auto"/>
            </w:tcBorders>
            <w:shd w:val="clear" w:color="auto" w:fill="auto"/>
          </w:tcPr>
          <w:p w14:paraId="2869ACCC" w14:textId="5CF119D2" w:rsidR="00B013A0" w:rsidRPr="00F556C2" w:rsidRDefault="00B013A0" w:rsidP="008A79EB">
            <w:pPr>
              <w:rPr>
                <w:rFonts w:ascii="Times New Roman" w:hAnsi="Times New Roman" w:cs="Times New Roman"/>
                <w:sz w:val="24"/>
                <w:szCs w:val="24"/>
                <w:lang w:val="sr-Latn-RS"/>
              </w:rPr>
            </w:pPr>
            <w:r w:rsidRPr="00F556C2">
              <w:rPr>
                <w:rFonts w:ascii="Times New Roman" w:hAnsi="Times New Roman" w:cs="Times New Roman"/>
                <w:sz w:val="24"/>
                <w:szCs w:val="24"/>
              </w:rPr>
              <w:t xml:space="preserve">5.2.6. </w:t>
            </w:r>
            <w:r w:rsidR="009D6C2D">
              <w:rPr>
                <w:rFonts w:ascii="Times New Roman" w:hAnsi="Times New Roman" w:cs="Times New Roman"/>
                <w:sz w:val="24"/>
                <w:szCs w:val="24"/>
                <w:lang w:val="sr-Cyrl-RS"/>
              </w:rPr>
              <w:t>о</w:t>
            </w:r>
            <w:r w:rsidRPr="00F556C2">
              <w:rPr>
                <w:rFonts w:ascii="Times New Roman" w:hAnsi="Times New Roman" w:cs="Times New Roman"/>
                <w:sz w:val="24"/>
                <w:szCs w:val="24"/>
                <w:lang w:val="sr-Cyrl-RS"/>
              </w:rPr>
              <w:t xml:space="preserve">бјављивање података насталих у систему јавног информисања у отвореном, машински читљивом формату, на националном Порталу отворених података </w:t>
            </w:r>
            <w:r w:rsidRPr="00F556C2">
              <w:rPr>
                <w:rFonts w:ascii="Times New Roman" w:hAnsi="Times New Roman" w:cs="Times New Roman"/>
                <w:sz w:val="24"/>
                <w:szCs w:val="24"/>
                <w:lang w:val="sr-Latn-RS"/>
              </w:rPr>
              <w:t>https://data.gov.rs/sr</w:t>
            </w:r>
          </w:p>
        </w:tc>
        <w:tc>
          <w:tcPr>
            <w:tcW w:w="458" w:type="pct"/>
            <w:shd w:val="clear" w:color="auto" w:fill="auto"/>
          </w:tcPr>
          <w:p w14:paraId="7916E09A" w14:textId="355365CC" w:rsidR="00B013A0" w:rsidRPr="00F556C2" w:rsidRDefault="00D9698A" w:rsidP="008A79EB">
            <w:pPr>
              <w:rPr>
                <w:rFonts w:ascii="Times New Roman" w:hAnsi="Times New Roman" w:cs="Times New Roman"/>
                <w:sz w:val="24"/>
                <w:szCs w:val="24"/>
                <w:lang w:val="sr-Cyrl-RS"/>
              </w:rPr>
            </w:pPr>
            <w:r w:rsidRPr="00F556C2">
              <w:rPr>
                <w:rFonts w:ascii="Times New Roman" w:hAnsi="Times New Roman" w:cs="Times New Roman"/>
                <w:sz w:val="24"/>
                <w:szCs w:val="24"/>
                <w:lang w:val="sr-Cyrl-RS"/>
              </w:rPr>
              <w:t>Канцеларија за информационе технологије и електронску управу</w:t>
            </w:r>
          </w:p>
        </w:tc>
        <w:tc>
          <w:tcPr>
            <w:tcW w:w="508" w:type="pct"/>
            <w:shd w:val="clear" w:color="auto" w:fill="auto"/>
          </w:tcPr>
          <w:p w14:paraId="7DB3739F" w14:textId="77777777" w:rsidR="00B013A0" w:rsidRPr="00F556C2" w:rsidRDefault="00B013A0" w:rsidP="00A82AFE">
            <w:pPr>
              <w:rPr>
                <w:rFonts w:ascii="Times New Roman" w:hAnsi="Times New Roman" w:cs="Times New Roman"/>
                <w:sz w:val="24"/>
                <w:szCs w:val="24"/>
                <w:lang w:val="sr-Cyrl-RS"/>
              </w:rPr>
            </w:pPr>
          </w:p>
        </w:tc>
        <w:tc>
          <w:tcPr>
            <w:tcW w:w="459" w:type="pct"/>
            <w:shd w:val="clear" w:color="auto" w:fill="auto"/>
          </w:tcPr>
          <w:p w14:paraId="68678861" w14:textId="4F105DBE" w:rsidR="00B013A0" w:rsidRPr="00F556C2" w:rsidRDefault="00601FF1" w:rsidP="008A79EB">
            <w:pPr>
              <w:rPr>
                <w:rFonts w:ascii="Times New Roman" w:hAnsi="Times New Roman" w:cs="Times New Roman"/>
                <w:sz w:val="24"/>
                <w:szCs w:val="24"/>
              </w:rPr>
            </w:pPr>
            <w:r w:rsidRPr="00A0400F">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A0400F">
              <w:rPr>
                <w:rFonts w:ascii="Times New Roman" w:hAnsi="Times New Roman" w:cs="Times New Roman"/>
                <w:sz w:val="24"/>
                <w:szCs w:val="24"/>
              </w:rPr>
              <w:t>квартал 2022</w:t>
            </w:r>
          </w:p>
        </w:tc>
        <w:tc>
          <w:tcPr>
            <w:tcW w:w="611" w:type="pct"/>
            <w:shd w:val="clear" w:color="auto" w:fill="auto"/>
          </w:tcPr>
          <w:p w14:paraId="66E7E78C" w14:textId="24AA3794" w:rsidR="00B013A0" w:rsidRPr="00F556C2" w:rsidRDefault="00B013A0" w:rsidP="008A79EB">
            <w:pPr>
              <w:rPr>
                <w:rFonts w:ascii="Times New Roman" w:hAnsi="Times New Roman" w:cs="Times New Roman"/>
                <w:sz w:val="24"/>
                <w:szCs w:val="24"/>
                <w:lang w:val="sr-Cyrl-RS"/>
              </w:rPr>
            </w:pPr>
          </w:p>
        </w:tc>
        <w:tc>
          <w:tcPr>
            <w:tcW w:w="557" w:type="pct"/>
            <w:shd w:val="clear" w:color="auto" w:fill="auto"/>
          </w:tcPr>
          <w:p w14:paraId="69AADECB" w14:textId="77777777" w:rsidR="00B013A0" w:rsidRPr="00F556C2" w:rsidRDefault="00B013A0" w:rsidP="008A79EB">
            <w:pPr>
              <w:rPr>
                <w:rFonts w:ascii="Times New Roman" w:hAnsi="Times New Roman" w:cs="Times New Roman"/>
                <w:sz w:val="24"/>
                <w:szCs w:val="24"/>
              </w:rPr>
            </w:pPr>
          </w:p>
        </w:tc>
        <w:tc>
          <w:tcPr>
            <w:tcW w:w="460" w:type="pct"/>
            <w:shd w:val="clear" w:color="auto" w:fill="auto"/>
          </w:tcPr>
          <w:p w14:paraId="5B31F207" w14:textId="77777777" w:rsidR="00B013A0" w:rsidRPr="00F556C2" w:rsidRDefault="00B013A0" w:rsidP="008A79EB">
            <w:pPr>
              <w:rPr>
                <w:rFonts w:ascii="Times New Roman" w:hAnsi="Times New Roman" w:cs="Times New Roman"/>
                <w:sz w:val="24"/>
                <w:szCs w:val="24"/>
              </w:rPr>
            </w:pPr>
          </w:p>
        </w:tc>
        <w:tc>
          <w:tcPr>
            <w:tcW w:w="407" w:type="pct"/>
            <w:shd w:val="clear" w:color="auto" w:fill="auto"/>
          </w:tcPr>
          <w:p w14:paraId="261EE00B" w14:textId="77777777" w:rsidR="00B013A0" w:rsidRPr="00F556C2" w:rsidRDefault="00B013A0" w:rsidP="008A79EB"/>
        </w:tc>
        <w:tc>
          <w:tcPr>
            <w:tcW w:w="426" w:type="pct"/>
            <w:shd w:val="clear" w:color="auto" w:fill="auto"/>
          </w:tcPr>
          <w:p w14:paraId="0985D63F" w14:textId="77777777" w:rsidR="00B013A0" w:rsidRPr="00F556C2" w:rsidRDefault="00B013A0" w:rsidP="008A79EB"/>
        </w:tc>
      </w:tr>
      <w:tr w:rsidR="00AC5E3A" w14:paraId="5E11601C" w14:textId="77777777" w:rsidTr="008A79EB">
        <w:trPr>
          <w:trHeight w:val="140"/>
        </w:trPr>
        <w:tc>
          <w:tcPr>
            <w:tcW w:w="1114" w:type="pct"/>
            <w:tcBorders>
              <w:left w:val="double" w:sz="4" w:space="0" w:color="auto"/>
            </w:tcBorders>
          </w:tcPr>
          <w:p w14:paraId="289D2070" w14:textId="0D352FB7" w:rsidR="00AC5E3A" w:rsidRPr="00AC5E3A" w:rsidRDefault="00AC5E3A" w:rsidP="008A79E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w:t>
            </w:r>
            <w:r w:rsidRPr="00074702">
              <w:rPr>
                <w:rFonts w:ascii="Times New Roman" w:hAnsi="Times New Roman" w:cs="Times New Roman"/>
                <w:sz w:val="24"/>
                <w:szCs w:val="24"/>
                <w:lang w:val="sr-Cyrl-RS"/>
              </w:rPr>
              <w:t>.</w:t>
            </w:r>
            <w:r w:rsidRPr="005D4EEA">
              <w:rPr>
                <w:rFonts w:ascii="Times New Roman" w:hAnsi="Times New Roman" w:cs="Times New Roman"/>
                <w:sz w:val="24"/>
                <w:szCs w:val="24"/>
                <w:lang w:val="sr-Cyrl-RS"/>
              </w:rPr>
              <w:t>2.</w:t>
            </w:r>
            <w:r w:rsidR="001C7DEC" w:rsidRPr="008B4192">
              <w:rPr>
                <w:rFonts w:ascii="Times New Roman" w:hAnsi="Times New Roman" w:cs="Times New Roman"/>
                <w:sz w:val="24"/>
                <w:szCs w:val="24"/>
                <w:lang w:val="sr-Latn-RS"/>
              </w:rPr>
              <w:t>7</w:t>
            </w:r>
            <w:r w:rsidR="009C07F1" w:rsidRPr="008B4192">
              <w:rPr>
                <w:rFonts w:ascii="Times New Roman" w:hAnsi="Times New Roman" w:cs="Times New Roman"/>
                <w:sz w:val="24"/>
                <w:szCs w:val="24"/>
                <w:lang w:val="sr-Cyrl-RS"/>
              </w:rPr>
              <w:t xml:space="preserve"> </w:t>
            </w:r>
            <w:r w:rsidR="00A0400F" w:rsidRPr="008B4192">
              <w:rPr>
                <w:rFonts w:ascii="Times New Roman" w:hAnsi="Times New Roman" w:cs="Times New Roman"/>
                <w:sz w:val="24"/>
                <w:szCs w:val="24"/>
                <w:lang w:val="sr-Cyrl-RS"/>
              </w:rPr>
              <w:t xml:space="preserve">путем пројектног суфинансирања подржати </w:t>
            </w:r>
            <w:r w:rsidRPr="008B4192">
              <w:rPr>
                <w:rFonts w:ascii="Times New Roman" w:hAnsi="Times New Roman" w:cs="Times New Roman"/>
                <w:sz w:val="24"/>
                <w:szCs w:val="24"/>
              </w:rPr>
              <w:t>креирање вебинара и апликација за мобилне телефоне који би били бесплатни за коришћење а служили подстицању/разумевању медијске и информационе писмености</w:t>
            </w:r>
            <w:r w:rsidRPr="008B4192">
              <w:rPr>
                <w:rFonts w:ascii="Times New Roman" w:hAnsi="Times New Roman" w:cs="Times New Roman"/>
                <w:sz w:val="24"/>
                <w:szCs w:val="24"/>
                <w:lang w:val="sr-Cyrl-RS"/>
              </w:rPr>
              <w:t xml:space="preserve"> у медијском окружењу</w:t>
            </w:r>
          </w:p>
        </w:tc>
        <w:tc>
          <w:tcPr>
            <w:tcW w:w="458" w:type="pct"/>
          </w:tcPr>
          <w:p w14:paraId="12F0A76B" w14:textId="6B460078" w:rsidR="00E84FB4" w:rsidRPr="00B93EA0" w:rsidRDefault="005027D1" w:rsidP="008A79EB">
            <w:pPr>
              <w:rPr>
                <w:rFonts w:ascii="Times New Roman" w:hAnsi="Times New Roman" w:cs="Times New Roman"/>
                <w:strike/>
                <w:sz w:val="24"/>
                <w:szCs w:val="24"/>
                <w:lang w:val="sr-Cyrl-RS"/>
              </w:rPr>
            </w:pPr>
            <w:r>
              <w:rPr>
                <w:rFonts w:ascii="Times New Roman" w:hAnsi="Times New Roman" w:cs="Times New Roman"/>
                <w:sz w:val="24"/>
                <w:szCs w:val="24"/>
              </w:rPr>
              <w:t>Министарство културе и информисања</w:t>
            </w:r>
          </w:p>
          <w:p w14:paraId="2EF2230F" w14:textId="38A6D20D" w:rsidR="007A7F96" w:rsidRPr="00A0400F" w:rsidRDefault="007A7F96" w:rsidP="008A79EB">
            <w:pPr>
              <w:rPr>
                <w:rFonts w:ascii="Times New Roman" w:hAnsi="Times New Roman" w:cs="Times New Roman"/>
                <w:sz w:val="24"/>
                <w:szCs w:val="24"/>
              </w:rPr>
            </w:pPr>
          </w:p>
        </w:tc>
        <w:tc>
          <w:tcPr>
            <w:tcW w:w="508" w:type="pct"/>
          </w:tcPr>
          <w:p w14:paraId="1A37BD09" w14:textId="1524F918" w:rsidR="00AC5E3A" w:rsidRPr="008E507A" w:rsidRDefault="008E507A" w:rsidP="008A79EB">
            <w:pPr>
              <w:rPr>
                <w:rFonts w:ascii="Times New Roman" w:hAnsi="Times New Roman" w:cs="Times New Roman"/>
                <w:sz w:val="24"/>
                <w:szCs w:val="24"/>
                <w:lang w:val="sr-Cyrl-RS"/>
              </w:rPr>
            </w:pPr>
            <w:r w:rsidRPr="008E507A">
              <w:rPr>
                <w:rFonts w:ascii="Times New Roman" w:hAnsi="Times New Roman" w:cs="Times New Roman"/>
                <w:sz w:val="24"/>
                <w:szCs w:val="24"/>
                <w:lang w:val="sr-Cyrl-RS"/>
              </w:rPr>
              <w:t>Новинарска и медијска удружења и организације</w:t>
            </w:r>
          </w:p>
        </w:tc>
        <w:tc>
          <w:tcPr>
            <w:tcW w:w="459" w:type="pct"/>
          </w:tcPr>
          <w:p w14:paraId="675BB9CA" w14:textId="41E91FAF" w:rsidR="00AC5E3A" w:rsidRDefault="008B4192" w:rsidP="008A79EB">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44F36B13" w14:textId="77777777" w:rsidR="00AC5E3A" w:rsidRDefault="00AC5E3A" w:rsidP="008A79EB"/>
        </w:tc>
        <w:tc>
          <w:tcPr>
            <w:tcW w:w="557" w:type="pct"/>
          </w:tcPr>
          <w:p w14:paraId="495F98EF" w14:textId="77777777" w:rsidR="00AC5E3A" w:rsidRDefault="00AC5E3A" w:rsidP="008A79EB"/>
        </w:tc>
        <w:tc>
          <w:tcPr>
            <w:tcW w:w="460" w:type="pct"/>
          </w:tcPr>
          <w:p w14:paraId="737AEB47" w14:textId="77777777" w:rsidR="00AC5E3A" w:rsidRDefault="00AC5E3A" w:rsidP="008A79EB"/>
        </w:tc>
        <w:tc>
          <w:tcPr>
            <w:tcW w:w="407" w:type="pct"/>
          </w:tcPr>
          <w:p w14:paraId="4DA0F68F" w14:textId="77777777" w:rsidR="00AC5E3A" w:rsidRDefault="00AC5E3A" w:rsidP="008A79EB"/>
        </w:tc>
        <w:tc>
          <w:tcPr>
            <w:tcW w:w="426" w:type="pct"/>
          </w:tcPr>
          <w:p w14:paraId="331F97DA" w14:textId="77777777" w:rsidR="00AC5E3A" w:rsidRDefault="00AC5E3A" w:rsidP="008A79EB"/>
        </w:tc>
      </w:tr>
      <w:tr w:rsidR="00AC5E3A" w14:paraId="395D14AC" w14:textId="77777777" w:rsidTr="008A79EB">
        <w:trPr>
          <w:trHeight w:val="140"/>
        </w:trPr>
        <w:tc>
          <w:tcPr>
            <w:tcW w:w="1114" w:type="pct"/>
            <w:tcBorders>
              <w:left w:val="double" w:sz="4" w:space="0" w:color="auto"/>
            </w:tcBorders>
          </w:tcPr>
          <w:p w14:paraId="63F93024" w14:textId="7F8C8032" w:rsidR="00601FF1" w:rsidRDefault="00AC5E3A" w:rsidP="008A79E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5.2.</w:t>
            </w:r>
            <w:r w:rsidR="001C7DEC">
              <w:rPr>
                <w:rFonts w:ascii="Times New Roman" w:hAnsi="Times New Roman" w:cs="Times New Roman"/>
                <w:sz w:val="24"/>
                <w:szCs w:val="24"/>
                <w:lang w:val="sr-Latn-RS"/>
              </w:rPr>
              <w:t>8</w:t>
            </w:r>
            <w:r w:rsidR="009C07F1">
              <w:rPr>
                <w:rFonts w:ascii="Times New Roman" w:hAnsi="Times New Roman" w:cs="Times New Roman"/>
                <w:sz w:val="24"/>
                <w:szCs w:val="24"/>
                <w:lang w:val="sr-Cyrl-RS"/>
              </w:rPr>
              <w:t xml:space="preserve"> </w:t>
            </w:r>
            <w:r w:rsidRPr="00AC5E3A">
              <w:rPr>
                <w:rFonts w:ascii="Times New Roman" w:hAnsi="Times New Roman" w:cs="Times New Roman"/>
                <w:sz w:val="24"/>
                <w:szCs w:val="24"/>
              </w:rPr>
              <w:t xml:space="preserve"> организација тематских семинара, конференција и дебата</w:t>
            </w:r>
          </w:p>
          <w:p w14:paraId="4C1EF8E5" w14:textId="5B3F5769" w:rsidR="00601FF1" w:rsidRDefault="00601FF1" w:rsidP="00601FF1">
            <w:pPr>
              <w:rPr>
                <w:rFonts w:ascii="Times New Roman" w:hAnsi="Times New Roman" w:cs="Times New Roman"/>
                <w:sz w:val="24"/>
                <w:szCs w:val="24"/>
                <w:lang w:val="sr-Cyrl-RS"/>
              </w:rPr>
            </w:pPr>
          </w:p>
          <w:p w14:paraId="28093867" w14:textId="04C5986B" w:rsidR="00601FF1" w:rsidRDefault="00601FF1" w:rsidP="00601FF1">
            <w:pPr>
              <w:rPr>
                <w:rFonts w:ascii="Times New Roman" w:hAnsi="Times New Roman" w:cs="Times New Roman"/>
                <w:sz w:val="24"/>
                <w:szCs w:val="24"/>
                <w:lang w:val="sr-Cyrl-RS"/>
              </w:rPr>
            </w:pPr>
          </w:p>
          <w:p w14:paraId="2B7501E9" w14:textId="77777777" w:rsidR="00AC5E3A" w:rsidRPr="00601FF1" w:rsidRDefault="00AC5E3A" w:rsidP="00601FF1">
            <w:pPr>
              <w:rPr>
                <w:rFonts w:ascii="Times New Roman" w:hAnsi="Times New Roman" w:cs="Times New Roman"/>
                <w:sz w:val="24"/>
                <w:szCs w:val="24"/>
                <w:lang w:val="sr-Cyrl-RS"/>
              </w:rPr>
            </w:pPr>
          </w:p>
        </w:tc>
        <w:tc>
          <w:tcPr>
            <w:tcW w:w="458" w:type="pct"/>
          </w:tcPr>
          <w:p w14:paraId="69B8CC36" w14:textId="711C9026" w:rsidR="00601FF1" w:rsidRDefault="005027D1"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p w14:paraId="77C21689" w14:textId="77777777" w:rsidR="00601FF1" w:rsidRPr="00601FF1" w:rsidRDefault="00601FF1" w:rsidP="00601FF1">
            <w:pPr>
              <w:rPr>
                <w:rFonts w:ascii="Times New Roman" w:hAnsi="Times New Roman" w:cs="Times New Roman"/>
                <w:sz w:val="24"/>
                <w:szCs w:val="24"/>
              </w:rPr>
            </w:pPr>
          </w:p>
          <w:p w14:paraId="286DDCD9" w14:textId="77777777" w:rsidR="00601FF1" w:rsidRPr="00C12A47" w:rsidRDefault="00601FF1" w:rsidP="00C12A47">
            <w:pPr>
              <w:rPr>
                <w:rFonts w:ascii="Times New Roman" w:hAnsi="Times New Roman" w:cs="Times New Roman"/>
                <w:sz w:val="24"/>
                <w:szCs w:val="24"/>
              </w:rPr>
            </w:pPr>
          </w:p>
          <w:p w14:paraId="3C818138" w14:textId="19BE4188" w:rsidR="00601FF1" w:rsidRDefault="00601FF1" w:rsidP="00601FF1">
            <w:pPr>
              <w:rPr>
                <w:rFonts w:ascii="Times New Roman" w:hAnsi="Times New Roman" w:cs="Times New Roman"/>
                <w:sz w:val="24"/>
                <w:szCs w:val="24"/>
              </w:rPr>
            </w:pPr>
          </w:p>
          <w:p w14:paraId="32E4C9EF" w14:textId="0E23B343" w:rsidR="00601FF1" w:rsidRDefault="00601FF1" w:rsidP="00601FF1">
            <w:pPr>
              <w:rPr>
                <w:rFonts w:ascii="Times New Roman" w:hAnsi="Times New Roman" w:cs="Times New Roman"/>
                <w:sz w:val="24"/>
                <w:szCs w:val="24"/>
              </w:rPr>
            </w:pPr>
          </w:p>
          <w:p w14:paraId="0AA0D83A" w14:textId="5793D61A" w:rsidR="00601FF1" w:rsidRDefault="00601FF1" w:rsidP="00601FF1">
            <w:pPr>
              <w:rPr>
                <w:rFonts w:ascii="Times New Roman" w:hAnsi="Times New Roman" w:cs="Times New Roman"/>
                <w:sz w:val="24"/>
                <w:szCs w:val="24"/>
              </w:rPr>
            </w:pPr>
          </w:p>
          <w:p w14:paraId="5D8983A7" w14:textId="77777777" w:rsidR="00AC5E3A" w:rsidRPr="00601FF1" w:rsidRDefault="00AC5E3A" w:rsidP="00601FF1">
            <w:pPr>
              <w:rPr>
                <w:rFonts w:ascii="Times New Roman" w:hAnsi="Times New Roman" w:cs="Times New Roman"/>
                <w:sz w:val="24"/>
                <w:szCs w:val="24"/>
              </w:rPr>
            </w:pPr>
          </w:p>
        </w:tc>
        <w:tc>
          <w:tcPr>
            <w:tcW w:w="508" w:type="pct"/>
          </w:tcPr>
          <w:p w14:paraId="717F2C79" w14:textId="7029FDE3" w:rsidR="00601FF1" w:rsidRDefault="005F7058" w:rsidP="008A79EB">
            <w:pPr>
              <w:rPr>
                <w:rFonts w:ascii="Times New Roman" w:hAnsi="Times New Roman" w:cs="Times New Roman"/>
                <w:sz w:val="24"/>
                <w:szCs w:val="24"/>
              </w:rPr>
            </w:pPr>
            <w:r w:rsidRPr="003D13C7">
              <w:rPr>
                <w:rFonts w:ascii="Times New Roman" w:hAnsi="Times New Roman" w:cs="Times New Roman"/>
                <w:sz w:val="24"/>
                <w:szCs w:val="24"/>
              </w:rPr>
              <w:t>Сви органи јавне власти који ра</w:t>
            </w:r>
            <w:r w:rsidR="00F53D76" w:rsidRPr="003D13C7">
              <w:rPr>
                <w:rFonts w:ascii="Times New Roman" w:hAnsi="Times New Roman" w:cs="Times New Roman"/>
                <w:sz w:val="24"/>
                <w:szCs w:val="24"/>
                <w:lang w:val="sr-Cyrl-RS"/>
              </w:rPr>
              <w:t>сп</w:t>
            </w:r>
            <w:r w:rsidRPr="003D13C7">
              <w:rPr>
                <w:rFonts w:ascii="Times New Roman" w:hAnsi="Times New Roman" w:cs="Times New Roman"/>
                <w:sz w:val="24"/>
                <w:szCs w:val="24"/>
              </w:rPr>
              <w:t>исују конкурсе</w:t>
            </w:r>
            <w:r w:rsidR="00B3324A" w:rsidRPr="003D13C7">
              <w:rPr>
                <w:rFonts w:ascii="Times New Roman" w:hAnsi="Times New Roman" w:cs="Times New Roman"/>
                <w:sz w:val="24"/>
                <w:szCs w:val="24"/>
              </w:rPr>
              <w:t xml:space="preserve">, </w:t>
            </w:r>
            <w:r w:rsidR="003D13C7" w:rsidRPr="003D13C7">
              <w:rPr>
                <w:rFonts w:ascii="Times New Roman" w:hAnsi="Times New Roman" w:cs="Times New Roman"/>
                <w:sz w:val="24"/>
                <w:szCs w:val="24"/>
              </w:rPr>
              <w:t>Мисија ОЕБС-а</w:t>
            </w:r>
          </w:p>
          <w:p w14:paraId="15FDE3EE" w14:textId="77777777" w:rsidR="00AC5E3A" w:rsidRPr="00601FF1" w:rsidRDefault="00AC5E3A" w:rsidP="00601FF1">
            <w:pPr>
              <w:rPr>
                <w:rFonts w:ascii="Times New Roman" w:hAnsi="Times New Roman" w:cs="Times New Roman"/>
                <w:sz w:val="24"/>
                <w:szCs w:val="24"/>
              </w:rPr>
            </w:pPr>
          </w:p>
        </w:tc>
        <w:tc>
          <w:tcPr>
            <w:tcW w:w="459" w:type="pct"/>
          </w:tcPr>
          <w:p w14:paraId="36DA1DA3" w14:textId="2771585D" w:rsidR="00601FF1" w:rsidRDefault="003D13C7" w:rsidP="008A79EB">
            <w:pPr>
              <w:rPr>
                <w:rFonts w:ascii="Times New Roman" w:hAnsi="Times New Roman" w:cs="Times New Roman"/>
                <w:sz w:val="24"/>
                <w:szCs w:val="24"/>
              </w:rPr>
            </w:pPr>
            <w:r w:rsidRPr="003D13C7">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D13C7">
              <w:rPr>
                <w:rFonts w:ascii="Times New Roman" w:hAnsi="Times New Roman" w:cs="Times New Roman"/>
                <w:sz w:val="24"/>
                <w:szCs w:val="24"/>
              </w:rPr>
              <w:t xml:space="preserve">квартал </w:t>
            </w:r>
            <w:r w:rsidR="009F02FA" w:rsidRPr="003D13C7">
              <w:rPr>
                <w:rFonts w:ascii="Times New Roman" w:hAnsi="Times New Roman" w:cs="Times New Roman"/>
                <w:sz w:val="24"/>
                <w:szCs w:val="24"/>
              </w:rPr>
              <w:t>2022</w:t>
            </w:r>
          </w:p>
          <w:p w14:paraId="503DF9F6" w14:textId="74AB3E09" w:rsidR="00601FF1" w:rsidRDefault="00601FF1" w:rsidP="00601FF1">
            <w:pPr>
              <w:rPr>
                <w:rFonts w:ascii="Times New Roman" w:hAnsi="Times New Roman" w:cs="Times New Roman"/>
                <w:sz w:val="24"/>
                <w:szCs w:val="24"/>
              </w:rPr>
            </w:pPr>
          </w:p>
          <w:p w14:paraId="6877E025" w14:textId="59DED577" w:rsidR="00601FF1" w:rsidRDefault="00601FF1" w:rsidP="00601FF1">
            <w:pPr>
              <w:rPr>
                <w:rFonts w:ascii="Times New Roman" w:hAnsi="Times New Roman" w:cs="Times New Roman"/>
                <w:sz w:val="24"/>
                <w:szCs w:val="24"/>
              </w:rPr>
            </w:pPr>
          </w:p>
          <w:p w14:paraId="54B010E5" w14:textId="0184F2CB" w:rsidR="00601FF1" w:rsidRDefault="00601FF1" w:rsidP="00601FF1">
            <w:pPr>
              <w:rPr>
                <w:rFonts w:ascii="Times New Roman" w:hAnsi="Times New Roman" w:cs="Times New Roman"/>
                <w:sz w:val="24"/>
                <w:szCs w:val="24"/>
              </w:rPr>
            </w:pPr>
          </w:p>
          <w:p w14:paraId="646301CD" w14:textId="77777777" w:rsidR="00AC5E3A" w:rsidRPr="00601FF1" w:rsidRDefault="00AC5E3A" w:rsidP="00601FF1">
            <w:pPr>
              <w:rPr>
                <w:rFonts w:ascii="Times New Roman" w:hAnsi="Times New Roman" w:cs="Times New Roman"/>
                <w:sz w:val="24"/>
                <w:szCs w:val="24"/>
              </w:rPr>
            </w:pPr>
          </w:p>
        </w:tc>
        <w:tc>
          <w:tcPr>
            <w:tcW w:w="611" w:type="pct"/>
          </w:tcPr>
          <w:p w14:paraId="75E9C03B" w14:textId="77777777" w:rsidR="003D13C7" w:rsidRPr="003D13C7" w:rsidRDefault="00B6091A" w:rsidP="008A79EB">
            <w:pPr>
              <w:rPr>
                <w:rFonts w:ascii="Times New Roman" w:hAnsi="Times New Roman" w:cs="Times New Roman"/>
                <w:sz w:val="24"/>
                <w:szCs w:val="24"/>
              </w:rPr>
            </w:pPr>
            <w:r w:rsidRPr="003D13C7">
              <w:rPr>
                <w:rFonts w:ascii="Times New Roman" w:hAnsi="Times New Roman" w:cs="Times New Roman"/>
                <w:sz w:val="24"/>
                <w:szCs w:val="24"/>
              </w:rPr>
              <w:t>Буџет РС</w:t>
            </w:r>
            <w:r w:rsidRPr="003D13C7" w:rsidDel="00B6091A">
              <w:rPr>
                <w:rFonts w:ascii="Times New Roman" w:hAnsi="Times New Roman" w:cs="Times New Roman"/>
                <w:sz w:val="24"/>
                <w:szCs w:val="24"/>
              </w:rPr>
              <w:t xml:space="preserve"> </w:t>
            </w:r>
          </w:p>
          <w:p w14:paraId="2F498DBD" w14:textId="45BD2BDE" w:rsidR="003D13C7" w:rsidRDefault="003D13C7" w:rsidP="008A79EB">
            <w:pPr>
              <w:rPr>
                <w:rFonts w:ascii="Times New Roman" w:hAnsi="Times New Roman" w:cs="Times New Roman"/>
                <w:sz w:val="24"/>
                <w:szCs w:val="24"/>
              </w:rPr>
            </w:pPr>
          </w:p>
          <w:p w14:paraId="0548CD87" w14:textId="33221B41" w:rsidR="003D13C7" w:rsidRDefault="003D13C7" w:rsidP="008A79EB">
            <w:pPr>
              <w:rPr>
                <w:rFonts w:ascii="Times New Roman" w:hAnsi="Times New Roman" w:cs="Times New Roman"/>
                <w:sz w:val="24"/>
                <w:szCs w:val="24"/>
              </w:rPr>
            </w:pPr>
          </w:p>
          <w:p w14:paraId="3E7C5EE3" w14:textId="77777777" w:rsidR="003D13C7" w:rsidRPr="003D13C7" w:rsidRDefault="003D13C7" w:rsidP="008A79EB">
            <w:pPr>
              <w:rPr>
                <w:rFonts w:ascii="Times New Roman" w:hAnsi="Times New Roman" w:cs="Times New Roman"/>
                <w:sz w:val="24"/>
                <w:szCs w:val="24"/>
              </w:rPr>
            </w:pPr>
          </w:p>
          <w:p w14:paraId="7C3996AC" w14:textId="56AE9E00" w:rsidR="00AC5E3A" w:rsidRPr="003D13C7" w:rsidRDefault="00AC5E3A" w:rsidP="008A79EB">
            <w:pPr>
              <w:rPr>
                <w:rFonts w:ascii="Times New Roman" w:hAnsi="Times New Roman" w:cs="Times New Roman"/>
                <w:sz w:val="24"/>
                <w:szCs w:val="24"/>
              </w:rPr>
            </w:pPr>
          </w:p>
          <w:p w14:paraId="5C25F04F" w14:textId="77777777" w:rsidR="00104CBF" w:rsidRDefault="00104CBF" w:rsidP="008A79EB">
            <w:pPr>
              <w:rPr>
                <w:rFonts w:ascii="Times New Roman" w:hAnsi="Times New Roman" w:cs="Times New Roman"/>
                <w:sz w:val="24"/>
                <w:szCs w:val="24"/>
              </w:rPr>
            </w:pPr>
          </w:p>
          <w:p w14:paraId="0ABCAE17" w14:textId="77777777" w:rsidR="00104CBF" w:rsidRDefault="00104CBF" w:rsidP="008A79EB">
            <w:pPr>
              <w:rPr>
                <w:rFonts w:ascii="Times New Roman" w:hAnsi="Times New Roman" w:cs="Times New Roman"/>
                <w:sz w:val="24"/>
                <w:szCs w:val="24"/>
              </w:rPr>
            </w:pPr>
          </w:p>
          <w:p w14:paraId="68AFBD78" w14:textId="3680EACE" w:rsidR="00601FF1" w:rsidRDefault="003D13C7" w:rsidP="008A79EB">
            <w:pPr>
              <w:rPr>
                <w:rFonts w:ascii="Times New Roman" w:hAnsi="Times New Roman" w:cs="Times New Roman"/>
                <w:sz w:val="24"/>
                <w:szCs w:val="24"/>
              </w:rPr>
            </w:pPr>
            <w:r w:rsidRPr="003D13C7">
              <w:rPr>
                <w:rFonts w:ascii="Times New Roman" w:hAnsi="Times New Roman" w:cs="Times New Roman"/>
                <w:sz w:val="24"/>
                <w:szCs w:val="24"/>
              </w:rPr>
              <w:t>Буџет АПВ</w:t>
            </w:r>
            <w:r w:rsidR="00B6091A" w:rsidRPr="003D13C7" w:rsidDel="00B6091A">
              <w:rPr>
                <w:rFonts w:ascii="Times New Roman" w:hAnsi="Times New Roman" w:cs="Times New Roman"/>
                <w:sz w:val="24"/>
                <w:szCs w:val="24"/>
              </w:rPr>
              <w:t xml:space="preserve"> </w:t>
            </w:r>
          </w:p>
          <w:p w14:paraId="004D76FE" w14:textId="36DAAABE" w:rsidR="00601FF1" w:rsidRDefault="00601FF1" w:rsidP="00601FF1">
            <w:pPr>
              <w:rPr>
                <w:rFonts w:ascii="Times New Roman" w:hAnsi="Times New Roman" w:cs="Times New Roman"/>
                <w:sz w:val="24"/>
                <w:szCs w:val="24"/>
              </w:rPr>
            </w:pPr>
          </w:p>
          <w:p w14:paraId="7DD504E7" w14:textId="77777777" w:rsidR="00F6303D" w:rsidRPr="00601FF1" w:rsidRDefault="00F6303D" w:rsidP="00601FF1">
            <w:pPr>
              <w:rPr>
                <w:rFonts w:ascii="Times New Roman" w:hAnsi="Times New Roman" w:cs="Times New Roman"/>
                <w:sz w:val="24"/>
                <w:szCs w:val="24"/>
              </w:rPr>
            </w:pPr>
          </w:p>
        </w:tc>
        <w:tc>
          <w:tcPr>
            <w:tcW w:w="557" w:type="pct"/>
          </w:tcPr>
          <w:p w14:paraId="1EDD2BA3" w14:textId="77777777" w:rsidR="009D6C2D" w:rsidRDefault="003D13C7" w:rsidP="008A79EB">
            <w:pPr>
              <w:rPr>
                <w:rFonts w:ascii="Times New Roman" w:hAnsi="Times New Roman" w:cs="Times New Roman"/>
                <w:sz w:val="24"/>
                <w:szCs w:val="24"/>
                <w:lang w:val="sr-Cyrl-RS"/>
              </w:rPr>
            </w:pPr>
            <w:r w:rsidRPr="003D13C7">
              <w:rPr>
                <w:rFonts w:ascii="Times New Roman" w:hAnsi="Times New Roman" w:cs="Times New Roman"/>
                <w:sz w:val="24"/>
                <w:szCs w:val="24"/>
                <w:lang w:val="sr-Cyrl-RS"/>
              </w:rPr>
              <w:t>Програм</w:t>
            </w:r>
            <w:r w:rsidR="001E0605" w:rsidRPr="003D13C7">
              <w:rPr>
                <w:rFonts w:ascii="Times New Roman" w:hAnsi="Times New Roman" w:cs="Times New Roman"/>
                <w:sz w:val="24"/>
                <w:szCs w:val="24"/>
              </w:rPr>
              <w:t xml:space="preserve"> 1204 </w:t>
            </w:r>
            <w:r w:rsidR="009D6C2D">
              <w:rPr>
                <w:rFonts w:ascii="Times New Roman" w:hAnsi="Times New Roman" w:cs="Times New Roman"/>
                <w:sz w:val="24"/>
                <w:szCs w:val="24"/>
                <w:lang w:val="sr-Cyrl-RS"/>
              </w:rPr>
              <w:t>Програмска активност</w:t>
            </w:r>
          </w:p>
          <w:p w14:paraId="17E3B18A" w14:textId="56FF6547" w:rsidR="00AC5E3A" w:rsidRPr="003D13C7" w:rsidRDefault="001E0605" w:rsidP="008A79EB">
            <w:pPr>
              <w:rPr>
                <w:rFonts w:ascii="Times New Roman" w:hAnsi="Times New Roman" w:cs="Times New Roman"/>
                <w:sz w:val="24"/>
                <w:szCs w:val="24"/>
              </w:rPr>
            </w:pPr>
            <w:r w:rsidRPr="003D13C7">
              <w:rPr>
                <w:rFonts w:ascii="Times New Roman" w:hAnsi="Times New Roman" w:cs="Times New Roman"/>
                <w:sz w:val="24"/>
                <w:szCs w:val="24"/>
              </w:rPr>
              <w:t>0011</w:t>
            </w:r>
          </w:p>
          <w:p w14:paraId="102DE69D" w14:textId="77777777" w:rsidR="003D13C7" w:rsidRPr="003D13C7" w:rsidRDefault="003D13C7" w:rsidP="008A79EB">
            <w:pPr>
              <w:rPr>
                <w:rFonts w:ascii="Times New Roman" w:hAnsi="Times New Roman" w:cs="Times New Roman"/>
                <w:sz w:val="24"/>
                <w:szCs w:val="24"/>
              </w:rPr>
            </w:pPr>
          </w:p>
          <w:p w14:paraId="47A12A94" w14:textId="1067486E" w:rsidR="00F6303D" w:rsidRPr="003D13C7" w:rsidRDefault="003D13C7" w:rsidP="008A79EB">
            <w:pPr>
              <w:rPr>
                <w:rFonts w:ascii="Times New Roman" w:hAnsi="Times New Roman" w:cs="Times New Roman"/>
                <w:sz w:val="24"/>
                <w:szCs w:val="24"/>
              </w:rPr>
            </w:pPr>
            <w:r w:rsidRPr="003D13C7">
              <w:rPr>
                <w:rFonts w:ascii="Times New Roman" w:hAnsi="Times New Roman" w:cs="Times New Roman"/>
                <w:sz w:val="24"/>
                <w:szCs w:val="24"/>
                <w:lang w:val="sr-Cyrl-RS"/>
              </w:rPr>
              <w:t>Програм</w:t>
            </w:r>
            <w:r w:rsidR="00F6303D" w:rsidRPr="003D13C7">
              <w:rPr>
                <w:rFonts w:ascii="Times New Roman" w:hAnsi="Times New Roman" w:cs="Times New Roman"/>
                <w:sz w:val="24"/>
                <w:szCs w:val="24"/>
              </w:rPr>
              <w:t xml:space="preserve"> 1204</w:t>
            </w:r>
          </w:p>
          <w:p w14:paraId="39049AD5" w14:textId="5CD2A623" w:rsidR="00F6303D" w:rsidRPr="003D13C7" w:rsidRDefault="00104CBF"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F6303D" w:rsidRPr="003D13C7">
              <w:rPr>
                <w:rFonts w:ascii="Times New Roman" w:hAnsi="Times New Roman" w:cs="Times New Roman"/>
                <w:sz w:val="24"/>
                <w:szCs w:val="24"/>
              </w:rPr>
              <w:t xml:space="preserve"> 1003</w:t>
            </w:r>
          </w:p>
        </w:tc>
        <w:tc>
          <w:tcPr>
            <w:tcW w:w="460" w:type="pct"/>
          </w:tcPr>
          <w:p w14:paraId="00B4A8FC" w14:textId="66BFE3F3" w:rsidR="003C5A6A" w:rsidRPr="003D13C7" w:rsidRDefault="003C5A6A" w:rsidP="003D13C7">
            <w:pPr>
              <w:ind w:left="-102"/>
              <w:rPr>
                <w:rFonts w:ascii="Times New Roman" w:hAnsi="Times New Roman" w:cs="Times New Roman"/>
                <w:sz w:val="24"/>
                <w:szCs w:val="24"/>
              </w:rPr>
            </w:pPr>
          </w:p>
        </w:tc>
        <w:tc>
          <w:tcPr>
            <w:tcW w:w="407" w:type="pct"/>
          </w:tcPr>
          <w:p w14:paraId="6FBE1F9E" w14:textId="77777777" w:rsidR="00104CBF" w:rsidRDefault="00104CBF" w:rsidP="008A79EB">
            <w:pPr>
              <w:rPr>
                <w:rFonts w:ascii="Times New Roman" w:hAnsi="Times New Roman" w:cs="Times New Roman"/>
                <w:sz w:val="24"/>
                <w:szCs w:val="24"/>
              </w:rPr>
            </w:pPr>
          </w:p>
          <w:p w14:paraId="1F154652" w14:textId="77777777" w:rsidR="00104CBF" w:rsidRDefault="00104CBF" w:rsidP="008A79EB">
            <w:pPr>
              <w:rPr>
                <w:rFonts w:ascii="Times New Roman" w:hAnsi="Times New Roman" w:cs="Times New Roman"/>
                <w:sz w:val="24"/>
                <w:szCs w:val="24"/>
              </w:rPr>
            </w:pPr>
          </w:p>
          <w:p w14:paraId="394270D1" w14:textId="6BCFD46D" w:rsidR="00AC5E3A" w:rsidRPr="003D13C7" w:rsidRDefault="003C5A6A" w:rsidP="008A79EB">
            <w:pPr>
              <w:rPr>
                <w:rFonts w:ascii="Times New Roman" w:hAnsi="Times New Roman" w:cs="Times New Roman"/>
                <w:sz w:val="24"/>
                <w:szCs w:val="24"/>
              </w:rPr>
            </w:pPr>
            <w:r w:rsidRPr="003D13C7">
              <w:rPr>
                <w:rFonts w:ascii="Times New Roman" w:hAnsi="Times New Roman" w:cs="Times New Roman"/>
                <w:sz w:val="24"/>
                <w:szCs w:val="24"/>
              </w:rPr>
              <w:t>3.000</w:t>
            </w:r>
          </w:p>
          <w:p w14:paraId="108178FE" w14:textId="77777777" w:rsidR="003D13C7" w:rsidRPr="003D13C7" w:rsidRDefault="003D13C7" w:rsidP="008A79EB">
            <w:pPr>
              <w:rPr>
                <w:rFonts w:ascii="Times New Roman" w:hAnsi="Times New Roman" w:cs="Times New Roman"/>
                <w:sz w:val="24"/>
                <w:szCs w:val="24"/>
              </w:rPr>
            </w:pPr>
          </w:p>
          <w:p w14:paraId="1835B99D" w14:textId="77777777" w:rsidR="00F6303D" w:rsidRPr="003D13C7" w:rsidRDefault="00F6303D" w:rsidP="008A79EB">
            <w:pPr>
              <w:rPr>
                <w:rFonts w:ascii="Times New Roman" w:hAnsi="Times New Roman" w:cs="Times New Roman"/>
                <w:sz w:val="24"/>
                <w:szCs w:val="24"/>
              </w:rPr>
            </w:pPr>
          </w:p>
          <w:p w14:paraId="1DC7C14C" w14:textId="77777777" w:rsidR="00C329BB" w:rsidRDefault="00C329BB" w:rsidP="008A79EB">
            <w:pPr>
              <w:rPr>
                <w:rFonts w:ascii="Times New Roman" w:hAnsi="Times New Roman" w:cs="Times New Roman"/>
                <w:sz w:val="24"/>
                <w:szCs w:val="24"/>
              </w:rPr>
            </w:pPr>
          </w:p>
          <w:p w14:paraId="62A1C9BD" w14:textId="77777777" w:rsidR="00C329BB" w:rsidRDefault="00C329BB" w:rsidP="008A79EB">
            <w:pPr>
              <w:rPr>
                <w:rFonts w:ascii="Times New Roman" w:hAnsi="Times New Roman" w:cs="Times New Roman"/>
                <w:sz w:val="24"/>
                <w:szCs w:val="24"/>
              </w:rPr>
            </w:pPr>
          </w:p>
          <w:p w14:paraId="2DC38997" w14:textId="36B7E10C" w:rsidR="00601FF1" w:rsidRDefault="00F6303D" w:rsidP="008A79EB">
            <w:pPr>
              <w:rPr>
                <w:rFonts w:ascii="Times New Roman" w:hAnsi="Times New Roman" w:cs="Times New Roman"/>
                <w:sz w:val="24"/>
                <w:szCs w:val="24"/>
              </w:rPr>
            </w:pPr>
            <w:r w:rsidRPr="003D13C7">
              <w:rPr>
                <w:rFonts w:ascii="Times New Roman" w:hAnsi="Times New Roman" w:cs="Times New Roman"/>
                <w:sz w:val="24"/>
                <w:szCs w:val="24"/>
              </w:rPr>
              <w:t>1.000</w:t>
            </w:r>
          </w:p>
          <w:p w14:paraId="47415290" w14:textId="300949E9" w:rsidR="00601FF1" w:rsidRDefault="00601FF1" w:rsidP="00601FF1">
            <w:pPr>
              <w:rPr>
                <w:rFonts w:ascii="Times New Roman" w:hAnsi="Times New Roman" w:cs="Times New Roman"/>
                <w:sz w:val="24"/>
                <w:szCs w:val="24"/>
              </w:rPr>
            </w:pPr>
          </w:p>
          <w:p w14:paraId="6F654330" w14:textId="77777777" w:rsidR="00F6303D" w:rsidRPr="00601FF1" w:rsidRDefault="00F6303D" w:rsidP="00601FF1">
            <w:pPr>
              <w:rPr>
                <w:rFonts w:ascii="Times New Roman" w:hAnsi="Times New Roman" w:cs="Times New Roman"/>
                <w:sz w:val="24"/>
                <w:szCs w:val="24"/>
              </w:rPr>
            </w:pPr>
          </w:p>
        </w:tc>
        <w:tc>
          <w:tcPr>
            <w:tcW w:w="426" w:type="pct"/>
          </w:tcPr>
          <w:p w14:paraId="0256BC22" w14:textId="77777777" w:rsidR="00104CBF" w:rsidRDefault="00104CBF" w:rsidP="008A79EB">
            <w:pPr>
              <w:rPr>
                <w:rFonts w:ascii="Times New Roman" w:hAnsi="Times New Roman" w:cs="Times New Roman"/>
                <w:sz w:val="24"/>
                <w:szCs w:val="24"/>
              </w:rPr>
            </w:pPr>
          </w:p>
          <w:p w14:paraId="37F5AE54" w14:textId="77777777" w:rsidR="00104CBF" w:rsidRDefault="00104CBF" w:rsidP="008A79EB">
            <w:pPr>
              <w:rPr>
                <w:rFonts w:ascii="Times New Roman" w:hAnsi="Times New Roman" w:cs="Times New Roman"/>
                <w:sz w:val="24"/>
                <w:szCs w:val="24"/>
              </w:rPr>
            </w:pPr>
          </w:p>
          <w:p w14:paraId="04A378AB" w14:textId="547C19C6" w:rsidR="00AC5E3A" w:rsidRPr="003D13C7" w:rsidRDefault="003C5A6A" w:rsidP="008A79EB">
            <w:pPr>
              <w:rPr>
                <w:rFonts w:ascii="Times New Roman" w:hAnsi="Times New Roman" w:cs="Times New Roman"/>
                <w:sz w:val="24"/>
                <w:szCs w:val="24"/>
              </w:rPr>
            </w:pPr>
            <w:r w:rsidRPr="003D13C7">
              <w:rPr>
                <w:rFonts w:ascii="Times New Roman" w:hAnsi="Times New Roman" w:cs="Times New Roman"/>
                <w:sz w:val="24"/>
                <w:szCs w:val="24"/>
              </w:rPr>
              <w:t>3.000</w:t>
            </w:r>
          </w:p>
          <w:p w14:paraId="1AFB5114" w14:textId="77777777" w:rsidR="003D13C7" w:rsidRPr="003D13C7" w:rsidRDefault="003D13C7" w:rsidP="008A79EB">
            <w:pPr>
              <w:rPr>
                <w:rFonts w:ascii="Times New Roman" w:hAnsi="Times New Roman" w:cs="Times New Roman"/>
                <w:sz w:val="24"/>
                <w:szCs w:val="24"/>
              </w:rPr>
            </w:pPr>
          </w:p>
          <w:p w14:paraId="0344EA6A" w14:textId="77777777" w:rsidR="00F6303D" w:rsidRPr="003D13C7" w:rsidRDefault="00F6303D" w:rsidP="008A79EB">
            <w:pPr>
              <w:rPr>
                <w:rFonts w:ascii="Times New Roman" w:hAnsi="Times New Roman" w:cs="Times New Roman"/>
                <w:sz w:val="24"/>
                <w:szCs w:val="24"/>
              </w:rPr>
            </w:pPr>
          </w:p>
          <w:p w14:paraId="6FB2658A" w14:textId="77777777" w:rsidR="00C329BB" w:rsidRDefault="00C329BB" w:rsidP="008A79EB">
            <w:pPr>
              <w:rPr>
                <w:rFonts w:ascii="Times New Roman" w:hAnsi="Times New Roman" w:cs="Times New Roman"/>
                <w:sz w:val="24"/>
                <w:szCs w:val="24"/>
              </w:rPr>
            </w:pPr>
          </w:p>
          <w:p w14:paraId="36CC8F03" w14:textId="77777777" w:rsidR="00C329BB" w:rsidRDefault="00C329BB" w:rsidP="008A79EB">
            <w:pPr>
              <w:rPr>
                <w:rFonts w:ascii="Times New Roman" w:hAnsi="Times New Roman" w:cs="Times New Roman"/>
                <w:sz w:val="24"/>
                <w:szCs w:val="24"/>
              </w:rPr>
            </w:pPr>
          </w:p>
          <w:p w14:paraId="4182289E" w14:textId="1ACF7696" w:rsidR="00601FF1" w:rsidRDefault="00F6303D" w:rsidP="008A79EB">
            <w:pPr>
              <w:rPr>
                <w:rFonts w:ascii="Times New Roman" w:hAnsi="Times New Roman" w:cs="Times New Roman"/>
                <w:sz w:val="24"/>
                <w:szCs w:val="24"/>
              </w:rPr>
            </w:pPr>
            <w:r w:rsidRPr="003D13C7">
              <w:rPr>
                <w:rFonts w:ascii="Times New Roman" w:hAnsi="Times New Roman" w:cs="Times New Roman"/>
                <w:sz w:val="24"/>
                <w:szCs w:val="24"/>
              </w:rPr>
              <w:t>1.200</w:t>
            </w:r>
          </w:p>
          <w:p w14:paraId="24050C92" w14:textId="70BFF9BA" w:rsidR="00601FF1" w:rsidRDefault="00601FF1" w:rsidP="00601FF1">
            <w:pPr>
              <w:rPr>
                <w:rFonts w:ascii="Times New Roman" w:hAnsi="Times New Roman" w:cs="Times New Roman"/>
                <w:sz w:val="24"/>
                <w:szCs w:val="24"/>
              </w:rPr>
            </w:pPr>
          </w:p>
          <w:p w14:paraId="0FDC59B9" w14:textId="77777777" w:rsidR="00F6303D" w:rsidRPr="00601FF1" w:rsidRDefault="00F6303D" w:rsidP="00601FF1">
            <w:pPr>
              <w:rPr>
                <w:rFonts w:ascii="Times New Roman" w:hAnsi="Times New Roman" w:cs="Times New Roman"/>
                <w:sz w:val="24"/>
                <w:szCs w:val="24"/>
              </w:rPr>
            </w:pPr>
          </w:p>
        </w:tc>
      </w:tr>
      <w:tr w:rsidR="00AC5E3A" w14:paraId="1202EDDD" w14:textId="77777777" w:rsidTr="008A79EB">
        <w:trPr>
          <w:trHeight w:val="140"/>
        </w:trPr>
        <w:tc>
          <w:tcPr>
            <w:tcW w:w="1114" w:type="pct"/>
            <w:tcBorders>
              <w:left w:val="double" w:sz="4" w:space="0" w:color="auto"/>
            </w:tcBorders>
          </w:tcPr>
          <w:p w14:paraId="7F0420FF" w14:textId="0B96108B" w:rsidR="00AC5E3A" w:rsidRPr="00AC5E3A" w:rsidRDefault="00AC5E3A" w:rsidP="008A79EB">
            <w:pPr>
              <w:rPr>
                <w:rFonts w:ascii="Times New Roman" w:hAnsi="Times New Roman" w:cs="Times New Roman"/>
                <w:sz w:val="24"/>
                <w:szCs w:val="24"/>
                <w:lang w:val="sr-Cyrl-RS"/>
              </w:rPr>
            </w:pPr>
            <w:r w:rsidRPr="00AC5E3A">
              <w:rPr>
                <w:rFonts w:ascii="Times New Roman" w:hAnsi="Times New Roman" w:cs="Times New Roman"/>
                <w:sz w:val="24"/>
                <w:szCs w:val="24"/>
                <w:lang w:val="sr-Cyrl-RS"/>
              </w:rPr>
              <w:t>5.2.</w:t>
            </w:r>
            <w:r w:rsidR="001C7DEC">
              <w:rPr>
                <w:rFonts w:ascii="Times New Roman" w:hAnsi="Times New Roman" w:cs="Times New Roman"/>
                <w:sz w:val="24"/>
                <w:szCs w:val="24"/>
                <w:lang w:val="sr-Latn-RS"/>
              </w:rPr>
              <w:t>9</w:t>
            </w:r>
            <w:r w:rsidR="009C07F1">
              <w:rPr>
                <w:rFonts w:ascii="Times New Roman" w:hAnsi="Times New Roman" w:cs="Times New Roman"/>
                <w:sz w:val="24"/>
                <w:szCs w:val="24"/>
                <w:lang w:val="sr-Cyrl-RS"/>
              </w:rPr>
              <w:t xml:space="preserve"> </w:t>
            </w:r>
            <w:r w:rsidRPr="00AC5E3A">
              <w:rPr>
                <w:rFonts w:ascii="Times New Roman" w:hAnsi="Times New Roman" w:cs="Times New Roman"/>
                <w:sz w:val="24"/>
                <w:szCs w:val="24"/>
              </w:rPr>
              <w:t xml:space="preserve"> кроз конкурсе за унапређивање професионалних и етичких стандарда у области јавног информисања на републичком и покрајинском нивоу унапређивати дигиталну транзицију традиционалних медија</w:t>
            </w:r>
          </w:p>
        </w:tc>
        <w:tc>
          <w:tcPr>
            <w:tcW w:w="458" w:type="pct"/>
          </w:tcPr>
          <w:p w14:paraId="5C72D0C5" w14:textId="14B57E2B" w:rsidR="00AC5E3A" w:rsidRPr="00CC506C" w:rsidRDefault="005027D1" w:rsidP="008A79EB">
            <w:pPr>
              <w:rPr>
                <w:rFonts w:ascii="Times New Roman" w:hAnsi="Times New Roman" w:cs="Times New Roman"/>
                <w:color w:val="FF0000"/>
                <w:sz w:val="24"/>
                <w:szCs w:val="24"/>
                <w:lang w:val="sr-Cyrl-RS"/>
              </w:rPr>
            </w:pPr>
            <w:r>
              <w:rPr>
                <w:rFonts w:ascii="Times New Roman" w:hAnsi="Times New Roman" w:cs="Times New Roman"/>
                <w:sz w:val="24"/>
                <w:szCs w:val="24"/>
              </w:rPr>
              <w:t>Министарство културе и информисања</w:t>
            </w:r>
            <w:r w:rsidR="005F7058" w:rsidRPr="00CC506C">
              <w:rPr>
                <w:rFonts w:ascii="Times New Roman" w:hAnsi="Times New Roman" w:cs="Times New Roman"/>
                <w:color w:val="FF0000"/>
                <w:sz w:val="24"/>
                <w:szCs w:val="24"/>
                <w:lang w:val="sr-Cyrl-RS"/>
              </w:rPr>
              <w:t xml:space="preserve"> </w:t>
            </w:r>
          </w:p>
        </w:tc>
        <w:tc>
          <w:tcPr>
            <w:tcW w:w="508" w:type="pct"/>
          </w:tcPr>
          <w:p w14:paraId="3BBFF267" w14:textId="439F967C" w:rsidR="00396C37" w:rsidRDefault="008E507A" w:rsidP="008A79EB">
            <w:pPr>
              <w:rPr>
                <w:rFonts w:ascii="Times New Roman" w:hAnsi="Times New Roman" w:cs="Times New Roman"/>
                <w:sz w:val="24"/>
                <w:szCs w:val="24"/>
                <w:lang w:val="sr-Cyrl-RS"/>
              </w:rPr>
            </w:pPr>
            <w:r w:rsidRPr="003D13C7">
              <w:rPr>
                <w:rFonts w:ascii="Times New Roman" w:hAnsi="Times New Roman" w:cs="Times New Roman"/>
                <w:sz w:val="24"/>
                <w:szCs w:val="24"/>
                <w:lang w:val="sr-Cyrl-RS"/>
              </w:rPr>
              <w:t>Сви органи јавне власти који расписују конкурсе</w:t>
            </w:r>
          </w:p>
          <w:p w14:paraId="5C5CE70A" w14:textId="73185C39" w:rsidR="00396C37" w:rsidRDefault="00396C37" w:rsidP="00396C37">
            <w:pPr>
              <w:rPr>
                <w:rFonts w:ascii="Times New Roman" w:hAnsi="Times New Roman" w:cs="Times New Roman"/>
                <w:sz w:val="24"/>
                <w:szCs w:val="24"/>
                <w:lang w:val="sr-Cyrl-RS"/>
              </w:rPr>
            </w:pPr>
          </w:p>
          <w:p w14:paraId="0896DEA3" w14:textId="77777777" w:rsidR="00AC5E3A" w:rsidRPr="00396C37" w:rsidRDefault="00AC5E3A" w:rsidP="00396C37">
            <w:pPr>
              <w:rPr>
                <w:rFonts w:ascii="Times New Roman" w:hAnsi="Times New Roman" w:cs="Times New Roman"/>
                <w:sz w:val="24"/>
                <w:szCs w:val="24"/>
                <w:lang w:val="sr-Cyrl-RS"/>
              </w:rPr>
            </w:pPr>
          </w:p>
        </w:tc>
        <w:tc>
          <w:tcPr>
            <w:tcW w:w="459" w:type="pct"/>
          </w:tcPr>
          <w:p w14:paraId="4DC33548" w14:textId="4257AED1" w:rsidR="00AC5E3A" w:rsidRPr="003D13C7" w:rsidRDefault="009F02FA" w:rsidP="008A79EB">
            <w:pPr>
              <w:rPr>
                <w:rFonts w:ascii="Times New Roman" w:hAnsi="Times New Roman" w:cs="Times New Roman"/>
                <w:sz w:val="24"/>
                <w:szCs w:val="24"/>
              </w:rPr>
            </w:pPr>
            <w:r w:rsidRPr="003D13C7">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3D13C7">
              <w:rPr>
                <w:rFonts w:ascii="Times New Roman" w:hAnsi="Times New Roman" w:cs="Times New Roman"/>
                <w:sz w:val="24"/>
                <w:szCs w:val="24"/>
                <w:lang w:val="sr-Cyrl-RS"/>
              </w:rPr>
              <w:t xml:space="preserve">квартал </w:t>
            </w:r>
            <w:r w:rsidRPr="003D13C7">
              <w:rPr>
                <w:rFonts w:ascii="Times New Roman" w:hAnsi="Times New Roman" w:cs="Times New Roman"/>
                <w:sz w:val="24"/>
                <w:szCs w:val="24"/>
              </w:rPr>
              <w:t xml:space="preserve"> 2022</w:t>
            </w:r>
          </w:p>
        </w:tc>
        <w:tc>
          <w:tcPr>
            <w:tcW w:w="611" w:type="pct"/>
          </w:tcPr>
          <w:p w14:paraId="18A633F0" w14:textId="654512BA" w:rsidR="00AC5E3A" w:rsidRPr="003D13C7" w:rsidRDefault="00B6091A" w:rsidP="008A79EB">
            <w:pPr>
              <w:rPr>
                <w:rFonts w:ascii="Times New Roman" w:hAnsi="Times New Roman" w:cs="Times New Roman"/>
                <w:sz w:val="24"/>
                <w:szCs w:val="24"/>
              </w:rPr>
            </w:pPr>
            <w:r w:rsidRPr="003D13C7">
              <w:rPr>
                <w:rFonts w:ascii="Times New Roman" w:hAnsi="Times New Roman" w:cs="Times New Roman"/>
                <w:sz w:val="24"/>
                <w:szCs w:val="24"/>
              </w:rPr>
              <w:t>Буџет РС</w:t>
            </w:r>
          </w:p>
          <w:p w14:paraId="25EC5B63" w14:textId="77777777" w:rsidR="003D13C7" w:rsidRPr="003D13C7" w:rsidRDefault="003D13C7" w:rsidP="008A79EB">
            <w:pPr>
              <w:rPr>
                <w:rFonts w:ascii="Times New Roman" w:hAnsi="Times New Roman" w:cs="Times New Roman"/>
                <w:sz w:val="24"/>
                <w:szCs w:val="24"/>
              </w:rPr>
            </w:pPr>
          </w:p>
          <w:p w14:paraId="5314F752" w14:textId="77777777" w:rsidR="00F6303D" w:rsidRPr="003D13C7" w:rsidRDefault="00F6303D" w:rsidP="008A79EB">
            <w:pPr>
              <w:rPr>
                <w:rFonts w:ascii="Times New Roman" w:hAnsi="Times New Roman" w:cs="Times New Roman"/>
                <w:sz w:val="24"/>
                <w:szCs w:val="24"/>
              </w:rPr>
            </w:pPr>
          </w:p>
          <w:p w14:paraId="2168EE15" w14:textId="77777777" w:rsidR="00C329BB" w:rsidRDefault="00C329BB" w:rsidP="008A79EB">
            <w:pPr>
              <w:rPr>
                <w:rFonts w:ascii="Times New Roman" w:hAnsi="Times New Roman" w:cs="Times New Roman"/>
                <w:sz w:val="24"/>
                <w:szCs w:val="24"/>
              </w:rPr>
            </w:pPr>
          </w:p>
          <w:p w14:paraId="0F07B1A6" w14:textId="77777777" w:rsidR="00C329BB" w:rsidRDefault="00C329BB" w:rsidP="008A79EB">
            <w:pPr>
              <w:rPr>
                <w:rFonts w:ascii="Times New Roman" w:hAnsi="Times New Roman" w:cs="Times New Roman"/>
                <w:sz w:val="24"/>
                <w:szCs w:val="24"/>
              </w:rPr>
            </w:pPr>
          </w:p>
          <w:p w14:paraId="3B693737" w14:textId="77777777" w:rsidR="00104CBF" w:rsidRDefault="00104CBF" w:rsidP="008A79EB">
            <w:pPr>
              <w:rPr>
                <w:rFonts w:ascii="Times New Roman" w:hAnsi="Times New Roman" w:cs="Times New Roman"/>
                <w:sz w:val="24"/>
                <w:szCs w:val="24"/>
              </w:rPr>
            </w:pPr>
          </w:p>
          <w:p w14:paraId="6ED2FB54" w14:textId="77777777" w:rsidR="00104CBF" w:rsidRDefault="00104CBF" w:rsidP="008A79EB">
            <w:pPr>
              <w:rPr>
                <w:rFonts w:ascii="Times New Roman" w:hAnsi="Times New Roman" w:cs="Times New Roman"/>
                <w:sz w:val="24"/>
                <w:szCs w:val="24"/>
              </w:rPr>
            </w:pPr>
          </w:p>
          <w:p w14:paraId="4C51CE25" w14:textId="77777777" w:rsidR="00104CBF" w:rsidRDefault="00104CBF" w:rsidP="008A79EB">
            <w:pPr>
              <w:rPr>
                <w:rFonts w:ascii="Times New Roman" w:hAnsi="Times New Roman" w:cs="Times New Roman"/>
                <w:sz w:val="24"/>
                <w:szCs w:val="24"/>
              </w:rPr>
            </w:pPr>
          </w:p>
          <w:p w14:paraId="54DFD928" w14:textId="2F00C9FD" w:rsidR="00601FF1" w:rsidRDefault="003D13C7" w:rsidP="008A79EB">
            <w:pPr>
              <w:rPr>
                <w:rFonts w:ascii="Times New Roman" w:hAnsi="Times New Roman" w:cs="Times New Roman"/>
                <w:sz w:val="24"/>
                <w:szCs w:val="24"/>
              </w:rPr>
            </w:pPr>
            <w:r w:rsidRPr="003D13C7">
              <w:rPr>
                <w:rFonts w:ascii="Times New Roman" w:hAnsi="Times New Roman" w:cs="Times New Roman"/>
                <w:sz w:val="24"/>
                <w:szCs w:val="24"/>
              </w:rPr>
              <w:t>Буџет АПВ</w:t>
            </w:r>
            <w:r w:rsidR="00B6091A" w:rsidRPr="003D13C7" w:rsidDel="00B6091A">
              <w:rPr>
                <w:rFonts w:ascii="Times New Roman" w:hAnsi="Times New Roman" w:cs="Times New Roman"/>
                <w:sz w:val="24"/>
                <w:szCs w:val="24"/>
              </w:rPr>
              <w:t xml:space="preserve"> </w:t>
            </w:r>
          </w:p>
          <w:p w14:paraId="1EB1F7EB" w14:textId="77777777" w:rsidR="00F6303D" w:rsidRPr="00601FF1" w:rsidRDefault="00F6303D" w:rsidP="00601FF1">
            <w:pPr>
              <w:rPr>
                <w:rFonts w:ascii="Times New Roman" w:hAnsi="Times New Roman" w:cs="Times New Roman"/>
                <w:sz w:val="24"/>
                <w:szCs w:val="24"/>
              </w:rPr>
            </w:pPr>
          </w:p>
        </w:tc>
        <w:tc>
          <w:tcPr>
            <w:tcW w:w="557" w:type="pct"/>
          </w:tcPr>
          <w:p w14:paraId="78276730" w14:textId="6C130D26" w:rsidR="00AC5E3A" w:rsidRPr="003D13C7" w:rsidRDefault="003D13C7" w:rsidP="008A79EB">
            <w:pPr>
              <w:rPr>
                <w:rFonts w:ascii="Times New Roman" w:hAnsi="Times New Roman" w:cs="Times New Roman"/>
                <w:sz w:val="24"/>
                <w:szCs w:val="24"/>
              </w:rPr>
            </w:pPr>
            <w:r w:rsidRPr="003D13C7">
              <w:rPr>
                <w:rFonts w:ascii="Times New Roman" w:hAnsi="Times New Roman" w:cs="Times New Roman"/>
                <w:sz w:val="24"/>
                <w:szCs w:val="24"/>
              </w:rPr>
              <w:t>Програм</w:t>
            </w:r>
            <w:r w:rsidR="009F02FA" w:rsidRPr="003D13C7">
              <w:rPr>
                <w:rFonts w:ascii="Times New Roman" w:hAnsi="Times New Roman" w:cs="Times New Roman"/>
                <w:sz w:val="24"/>
                <w:szCs w:val="24"/>
              </w:rPr>
              <w:t xml:space="preserve"> </w:t>
            </w:r>
            <w:r w:rsidR="003C5A6A" w:rsidRPr="003D13C7">
              <w:rPr>
                <w:rFonts w:ascii="Times New Roman" w:hAnsi="Times New Roman" w:cs="Times New Roman"/>
                <w:sz w:val="24"/>
                <w:szCs w:val="24"/>
              </w:rPr>
              <w:t>1204</w:t>
            </w:r>
          </w:p>
          <w:p w14:paraId="1068CCF1" w14:textId="7BA5CDAC" w:rsidR="003C5A6A" w:rsidRPr="003D13C7" w:rsidRDefault="00104CBF" w:rsidP="008A79EB">
            <w:pPr>
              <w:rPr>
                <w:rFonts w:ascii="Times New Roman" w:hAnsi="Times New Roman" w:cs="Times New Roman"/>
                <w:sz w:val="24"/>
                <w:szCs w:val="24"/>
              </w:rPr>
            </w:pPr>
            <w:r>
              <w:rPr>
                <w:rFonts w:ascii="Times New Roman" w:hAnsi="Times New Roman" w:cs="Times New Roman"/>
                <w:sz w:val="24"/>
                <w:szCs w:val="24"/>
              </w:rPr>
              <w:t>Програмска активност</w:t>
            </w:r>
            <w:r w:rsidR="009F02FA" w:rsidRPr="003D13C7">
              <w:rPr>
                <w:rFonts w:ascii="Times New Roman" w:hAnsi="Times New Roman" w:cs="Times New Roman"/>
                <w:sz w:val="24"/>
                <w:szCs w:val="24"/>
              </w:rPr>
              <w:t xml:space="preserve"> </w:t>
            </w:r>
            <w:r w:rsidR="003C5A6A" w:rsidRPr="003D13C7">
              <w:rPr>
                <w:rFonts w:ascii="Times New Roman" w:hAnsi="Times New Roman" w:cs="Times New Roman"/>
                <w:sz w:val="24"/>
                <w:szCs w:val="24"/>
              </w:rPr>
              <w:t>0001</w:t>
            </w:r>
          </w:p>
          <w:p w14:paraId="2F693A94" w14:textId="77777777" w:rsidR="00F6303D" w:rsidRPr="003D13C7" w:rsidRDefault="00F6303D" w:rsidP="008A79EB">
            <w:pPr>
              <w:rPr>
                <w:rFonts w:ascii="Times New Roman" w:hAnsi="Times New Roman" w:cs="Times New Roman"/>
                <w:sz w:val="24"/>
                <w:szCs w:val="24"/>
              </w:rPr>
            </w:pPr>
          </w:p>
          <w:p w14:paraId="0277E7CB" w14:textId="39A553A3" w:rsidR="00F6303D" w:rsidRPr="003D13C7" w:rsidRDefault="003D13C7" w:rsidP="008A79EB">
            <w:pPr>
              <w:rPr>
                <w:rFonts w:ascii="Times New Roman" w:hAnsi="Times New Roman" w:cs="Times New Roman"/>
                <w:sz w:val="24"/>
                <w:szCs w:val="24"/>
              </w:rPr>
            </w:pPr>
            <w:r w:rsidRPr="003D13C7">
              <w:rPr>
                <w:rFonts w:ascii="Times New Roman" w:hAnsi="Times New Roman" w:cs="Times New Roman"/>
                <w:sz w:val="24"/>
                <w:szCs w:val="24"/>
                <w:lang w:val="sr-Cyrl-RS"/>
              </w:rPr>
              <w:t>Програм</w:t>
            </w:r>
            <w:r w:rsidR="00F6303D" w:rsidRPr="003D13C7">
              <w:rPr>
                <w:rFonts w:ascii="Times New Roman" w:hAnsi="Times New Roman" w:cs="Times New Roman"/>
                <w:sz w:val="24"/>
                <w:szCs w:val="24"/>
              </w:rPr>
              <w:t xml:space="preserve"> 1204</w:t>
            </w:r>
          </w:p>
          <w:p w14:paraId="2A9AB0BE" w14:textId="1764F24B" w:rsidR="00F6303D" w:rsidRPr="003D13C7" w:rsidRDefault="003D13C7" w:rsidP="008A79EB">
            <w:pPr>
              <w:rPr>
                <w:rFonts w:ascii="Times New Roman" w:hAnsi="Times New Roman" w:cs="Times New Roman"/>
                <w:sz w:val="24"/>
                <w:szCs w:val="24"/>
              </w:rPr>
            </w:pPr>
            <w:r w:rsidRPr="003D13C7">
              <w:rPr>
                <w:rFonts w:ascii="Times New Roman" w:hAnsi="Times New Roman" w:cs="Times New Roman"/>
                <w:sz w:val="24"/>
                <w:szCs w:val="24"/>
                <w:lang w:val="sr-Cyrl-RS"/>
              </w:rPr>
              <w:t>Про</w:t>
            </w:r>
            <w:r w:rsidR="00104CBF">
              <w:rPr>
                <w:rFonts w:ascii="Times New Roman" w:hAnsi="Times New Roman" w:cs="Times New Roman"/>
                <w:sz w:val="24"/>
                <w:szCs w:val="24"/>
                <w:lang w:val="sr-Cyrl-RS"/>
              </w:rPr>
              <w:t>грамска активност</w:t>
            </w:r>
            <w:r w:rsidR="00F6303D" w:rsidRPr="003D13C7">
              <w:rPr>
                <w:rFonts w:ascii="Times New Roman" w:hAnsi="Times New Roman" w:cs="Times New Roman"/>
                <w:sz w:val="24"/>
                <w:szCs w:val="24"/>
              </w:rPr>
              <w:t xml:space="preserve"> 1003</w:t>
            </w:r>
          </w:p>
        </w:tc>
        <w:tc>
          <w:tcPr>
            <w:tcW w:w="460" w:type="pct"/>
          </w:tcPr>
          <w:p w14:paraId="0B7B415E" w14:textId="627F6AD9" w:rsidR="003C5A6A" w:rsidRPr="003D13C7" w:rsidRDefault="003C5A6A" w:rsidP="008A79EB">
            <w:pPr>
              <w:rPr>
                <w:rFonts w:ascii="Times New Roman" w:hAnsi="Times New Roman" w:cs="Times New Roman"/>
                <w:sz w:val="24"/>
                <w:szCs w:val="24"/>
              </w:rPr>
            </w:pPr>
          </w:p>
        </w:tc>
        <w:tc>
          <w:tcPr>
            <w:tcW w:w="407" w:type="pct"/>
          </w:tcPr>
          <w:p w14:paraId="2A3F13A7" w14:textId="77777777" w:rsidR="00104CBF" w:rsidRDefault="00104CBF" w:rsidP="008A79EB">
            <w:pPr>
              <w:rPr>
                <w:rFonts w:ascii="Times New Roman" w:hAnsi="Times New Roman" w:cs="Times New Roman"/>
                <w:sz w:val="24"/>
                <w:szCs w:val="24"/>
              </w:rPr>
            </w:pPr>
          </w:p>
          <w:p w14:paraId="7CB8E58C" w14:textId="77777777" w:rsidR="00104CBF" w:rsidRDefault="00104CBF" w:rsidP="008A79EB">
            <w:pPr>
              <w:rPr>
                <w:rFonts w:ascii="Times New Roman" w:hAnsi="Times New Roman" w:cs="Times New Roman"/>
                <w:sz w:val="24"/>
                <w:szCs w:val="24"/>
              </w:rPr>
            </w:pPr>
          </w:p>
          <w:p w14:paraId="6DF4C7D4" w14:textId="50E1AD0E" w:rsidR="00AC5E3A" w:rsidRPr="003D13C7" w:rsidRDefault="003C5A6A" w:rsidP="008A79EB">
            <w:pPr>
              <w:rPr>
                <w:rFonts w:ascii="Times New Roman" w:hAnsi="Times New Roman" w:cs="Times New Roman"/>
                <w:sz w:val="24"/>
                <w:szCs w:val="24"/>
              </w:rPr>
            </w:pPr>
            <w:r w:rsidRPr="003D13C7">
              <w:rPr>
                <w:rFonts w:ascii="Times New Roman" w:hAnsi="Times New Roman" w:cs="Times New Roman"/>
                <w:sz w:val="24"/>
                <w:szCs w:val="24"/>
              </w:rPr>
              <w:t>2.000</w:t>
            </w:r>
          </w:p>
          <w:p w14:paraId="1FC13EFF" w14:textId="77777777" w:rsidR="00F6303D" w:rsidRPr="003D13C7" w:rsidRDefault="00F6303D" w:rsidP="008A79EB">
            <w:pPr>
              <w:rPr>
                <w:rFonts w:ascii="Times New Roman" w:hAnsi="Times New Roman" w:cs="Times New Roman"/>
                <w:sz w:val="24"/>
                <w:szCs w:val="24"/>
              </w:rPr>
            </w:pPr>
          </w:p>
          <w:p w14:paraId="694CDD5D" w14:textId="77777777" w:rsidR="00F6303D" w:rsidRPr="003D13C7" w:rsidRDefault="00F6303D" w:rsidP="008A79EB">
            <w:pPr>
              <w:rPr>
                <w:rFonts w:ascii="Times New Roman" w:hAnsi="Times New Roman" w:cs="Times New Roman"/>
                <w:sz w:val="24"/>
                <w:szCs w:val="24"/>
              </w:rPr>
            </w:pPr>
          </w:p>
          <w:p w14:paraId="15180D4E" w14:textId="77777777" w:rsidR="00C329BB" w:rsidRDefault="00C329BB" w:rsidP="008A79EB">
            <w:pPr>
              <w:rPr>
                <w:rFonts w:ascii="Times New Roman" w:hAnsi="Times New Roman" w:cs="Times New Roman"/>
                <w:sz w:val="24"/>
                <w:szCs w:val="24"/>
              </w:rPr>
            </w:pPr>
          </w:p>
          <w:p w14:paraId="18D8AAD8" w14:textId="77777777" w:rsidR="00C329BB" w:rsidRDefault="00C329BB" w:rsidP="008A79EB">
            <w:pPr>
              <w:rPr>
                <w:rFonts w:ascii="Times New Roman" w:hAnsi="Times New Roman" w:cs="Times New Roman"/>
                <w:sz w:val="24"/>
                <w:szCs w:val="24"/>
              </w:rPr>
            </w:pPr>
          </w:p>
          <w:p w14:paraId="767D3950" w14:textId="77777777" w:rsidR="00104CBF" w:rsidRDefault="00104CBF" w:rsidP="008A79EB">
            <w:pPr>
              <w:rPr>
                <w:rFonts w:ascii="Times New Roman" w:hAnsi="Times New Roman" w:cs="Times New Roman"/>
                <w:sz w:val="24"/>
                <w:szCs w:val="24"/>
              </w:rPr>
            </w:pPr>
          </w:p>
          <w:p w14:paraId="27F230FA" w14:textId="77777777" w:rsidR="00104CBF" w:rsidRDefault="00104CBF" w:rsidP="008A79EB">
            <w:pPr>
              <w:rPr>
                <w:rFonts w:ascii="Times New Roman" w:hAnsi="Times New Roman" w:cs="Times New Roman"/>
                <w:sz w:val="24"/>
                <w:szCs w:val="24"/>
              </w:rPr>
            </w:pPr>
          </w:p>
          <w:p w14:paraId="12876C8C" w14:textId="3D0C9D10" w:rsidR="00601FF1" w:rsidRDefault="00F6303D" w:rsidP="008A79EB">
            <w:pPr>
              <w:rPr>
                <w:rFonts w:ascii="Times New Roman" w:hAnsi="Times New Roman" w:cs="Times New Roman"/>
                <w:sz w:val="24"/>
                <w:szCs w:val="24"/>
              </w:rPr>
            </w:pPr>
            <w:r w:rsidRPr="003D13C7">
              <w:rPr>
                <w:rFonts w:ascii="Times New Roman" w:hAnsi="Times New Roman" w:cs="Times New Roman"/>
                <w:sz w:val="24"/>
                <w:szCs w:val="24"/>
              </w:rPr>
              <w:t>150</w:t>
            </w:r>
          </w:p>
          <w:p w14:paraId="6166C4F9" w14:textId="77777777" w:rsidR="00F6303D" w:rsidRPr="00601FF1" w:rsidRDefault="00F6303D" w:rsidP="00601FF1">
            <w:pPr>
              <w:rPr>
                <w:rFonts w:ascii="Times New Roman" w:hAnsi="Times New Roman" w:cs="Times New Roman"/>
                <w:sz w:val="24"/>
                <w:szCs w:val="24"/>
              </w:rPr>
            </w:pPr>
          </w:p>
        </w:tc>
        <w:tc>
          <w:tcPr>
            <w:tcW w:w="426" w:type="pct"/>
          </w:tcPr>
          <w:p w14:paraId="4A5F1990" w14:textId="77777777" w:rsidR="00104CBF" w:rsidRDefault="00104CBF" w:rsidP="008A79EB">
            <w:pPr>
              <w:rPr>
                <w:rFonts w:ascii="Times New Roman" w:hAnsi="Times New Roman" w:cs="Times New Roman"/>
                <w:sz w:val="24"/>
                <w:szCs w:val="24"/>
              </w:rPr>
            </w:pPr>
          </w:p>
          <w:p w14:paraId="543EDE62" w14:textId="77777777" w:rsidR="00104CBF" w:rsidRDefault="00104CBF" w:rsidP="008A79EB">
            <w:pPr>
              <w:rPr>
                <w:rFonts w:ascii="Times New Roman" w:hAnsi="Times New Roman" w:cs="Times New Roman"/>
                <w:sz w:val="24"/>
                <w:szCs w:val="24"/>
              </w:rPr>
            </w:pPr>
          </w:p>
          <w:p w14:paraId="6323ED85" w14:textId="3D648493" w:rsidR="00AC5E3A" w:rsidRPr="003D13C7" w:rsidRDefault="003C5A6A" w:rsidP="008A79EB">
            <w:pPr>
              <w:rPr>
                <w:rFonts w:ascii="Times New Roman" w:hAnsi="Times New Roman" w:cs="Times New Roman"/>
                <w:sz w:val="24"/>
                <w:szCs w:val="24"/>
              </w:rPr>
            </w:pPr>
            <w:r w:rsidRPr="003D13C7">
              <w:rPr>
                <w:rFonts w:ascii="Times New Roman" w:hAnsi="Times New Roman" w:cs="Times New Roman"/>
                <w:sz w:val="24"/>
                <w:szCs w:val="24"/>
              </w:rPr>
              <w:t>2.000</w:t>
            </w:r>
          </w:p>
          <w:p w14:paraId="06C4EB95" w14:textId="77777777" w:rsidR="00F6303D" w:rsidRPr="003D13C7" w:rsidRDefault="00F6303D" w:rsidP="008A79EB">
            <w:pPr>
              <w:rPr>
                <w:rFonts w:ascii="Times New Roman" w:hAnsi="Times New Roman" w:cs="Times New Roman"/>
                <w:sz w:val="24"/>
                <w:szCs w:val="24"/>
              </w:rPr>
            </w:pPr>
          </w:p>
          <w:p w14:paraId="315F15D8" w14:textId="77777777" w:rsidR="00F6303D" w:rsidRPr="003D13C7" w:rsidRDefault="00F6303D" w:rsidP="008A79EB">
            <w:pPr>
              <w:rPr>
                <w:rFonts w:ascii="Times New Roman" w:hAnsi="Times New Roman" w:cs="Times New Roman"/>
                <w:sz w:val="24"/>
                <w:szCs w:val="24"/>
              </w:rPr>
            </w:pPr>
          </w:p>
          <w:p w14:paraId="7CFCEB4F" w14:textId="77777777" w:rsidR="00C329BB" w:rsidRDefault="00C329BB" w:rsidP="008A79EB">
            <w:pPr>
              <w:rPr>
                <w:rFonts w:ascii="Times New Roman" w:hAnsi="Times New Roman" w:cs="Times New Roman"/>
                <w:sz w:val="24"/>
                <w:szCs w:val="24"/>
              </w:rPr>
            </w:pPr>
          </w:p>
          <w:p w14:paraId="5465CCBB" w14:textId="77777777" w:rsidR="00C329BB" w:rsidRDefault="00C329BB" w:rsidP="008A79EB">
            <w:pPr>
              <w:rPr>
                <w:rFonts w:ascii="Times New Roman" w:hAnsi="Times New Roman" w:cs="Times New Roman"/>
                <w:sz w:val="24"/>
                <w:szCs w:val="24"/>
              </w:rPr>
            </w:pPr>
          </w:p>
          <w:p w14:paraId="6B612D8B" w14:textId="77777777" w:rsidR="00104CBF" w:rsidRDefault="00104CBF" w:rsidP="008A79EB">
            <w:pPr>
              <w:rPr>
                <w:rFonts w:ascii="Times New Roman" w:hAnsi="Times New Roman" w:cs="Times New Roman"/>
                <w:sz w:val="24"/>
                <w:szCs w:val="24"/>
              </w:rPr>
            </w:pPr>
          </w:p>
          <w:p w14:paraId="1A32F770" w14:textId="77777777" w:rsidR="00104CBF" w:rsidRDefault="00104CBF" w:rsidP="008A79EB">
            <w:pPr>
              <w:rPr>
                <w:rFonts w:ascii="Times New Roman" w:hAnsi="Times New Roman" w:cs="Times New Roman"/>
                <w:sz w:val="24"/>
                <w:szCs w:val="24"/>
              </w:rPr>
            </w:pPr>
          </w:p>
          <w:p w14:paraId="705BEF94" w14:textId="0A1D1ECB" w:rsidR="00601FF1" w:rsidRDefault="00F6303D" w:rsidP="008A79EB">
            <w:pPr>
              <w:rPr>
                <w:rFonts w:ascii="Times New Roman" w:hAnsi="Times New Roman" w:cs="Times New Roman"/>
                <w:sz w:val="24"/>
                <w:szCs w:val="24"/>
              </w:rPr>
            </w:pPr>
            <w:r w:rsidRPr="003D13C7">
              <w:rPr>
                <w:rFonts w:ascii="Times New Roman" w:hAnsi="Times New Roman" w:cs="Times New Roman"/>
                <w:sz w:val="24"/>
                <w:szCs w:val="24"/>
              </w:rPr>
              <w:t>200</w:t>
            </w:r>
          </w:p>
          <w:p w14:paraId="04B4A6FB" w14:textId="77777777" w:rsidR="00F6303D" w:rsidRPr="00601FF1" w:rsidRDefault="00F6303D" w:rsidP="00601FF1">
            <w:pPr>
              <w:rPr>
                <w:rFonts w:ascii="Times New Roman" w:hAnsi="Times New Roman" w:cs="Times New Roman"/>
                <w:sz w:val="24"/>
                <w:szCs w:val="24"/>
              </w:rPr>
            </w:pPr>
          </w:p>
        </w:tc>
      </w:tr>
    </w:tbl>
    <w:p w14:paraId="4EFD33BD" w14:textId="678C2F9D" w:rsidR="005232AC" w:rsidRDefault="005232AC">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41522424"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2E959F7" w14:textId="77777777" w:rsidR="00561630" w:rsidRPr="00104CBF" w:rsidRDefault="001C3E6C" w:rsidP="00561630">
            <w:pPr>
              <w:spacing w:line="276" w:lineRule="auto"/>
              <w:jc w:val="both"/>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Мера 5.3</w:t>
            </w:r>
            <w:r w:rsidR="00561630" w:rsidRPr="00104CBF">
              <w:rPr>
                <w:rFonts w:ascii="Times New Roman" w:hAnsi="Times New Roman" w:cs="Times New Roman"/>
                <w:b/>
                <w:sz w:val="24"/>
                <w:szCs w:val="24"/>
                <w:lang w:val="sr-Cyrl-RS"/>
              </w:rPr>
              <w:t>:</w:t>
            </w:r>
            <w:r w:rsidR="00561630" w:rsidRPr="00104CBF">
              <w:rPr>
                <w:rFonts w:ascii="Times New Roman" w:hAnsi="Times New Roman" w:cs="Times New Roman"/>
                <w:sz w:val="24"/>
                <w:szCs w:val="24"/>
                <w:lang w:val="sr-Cyrl-RS"/>
              </w:rPr>
              <w:t xml:space="preserve"> </w:t>
            </w:r>
            <w:r w:rsidR="00561630" w:rsidRPr="00104CBF">
              <w:rPr>
                <w:rFonts w:ascii="Times New Roman" w:hAnsi="Times New Roman" w:cs="Times New Roman"/>
                <w:sz w:val="24"/>
                <w:szCs w:val="24"/>
              </w:rPr>
              <w:t>Унапређена информациона безбедност грађана</w:t>
            </w:r>
            <w:r w:rsidR="00561630" w:rsidRPr="00104CBF">
              <w:rPr>
                <w:rFonts w:ascii="Times New Roman" w:hAnsi="Times New Roman" w:cs="Times New Roman"/>
                <w:sz w:val="24"/>
                <w:szCs w:val="24"/>
                <w:lang w:val="sr-Cyrl-RS"/>
              </w:rPr>
              <w:t xml:space="preserve"> у медијском окружењу</w:t>
            </w:r>
          </w:p>
          <w:p w14:paraId="3FB5ED01" w14:textId="2DC95774" w:rsidR="00475E61" w:rsidRPr="00104CBF" w:rsidRDefault="00475E61" w:rsidP="008A79EB">
            <w:pPr>
              <w:rPr>
                <w:rFonts w:ascii="Times New Roman" w:hAnsi="Times New Roman" w:cs="Times New Roman"/>
                <w:sz w:val="24"/>
                <w:szCs w:val="24"/>
                <w:lang w:val="sr-Cyrl-RS"/>
              </w:rPr>
            </w:pPr>
          </w:p>
        </w:tc>
      </w:tr>
      <w:tr w:rsidR="00475E61" w:rsidRPr="00A358B7" w14:paraId="71DA1EBC"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7415EAF" w14:textId="43B13CE4"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 xml:space="preserve">Орган </w:t>
            </w:r>
            <w:r w:rsidRPr="00104CBF">
              <w:rPr>
                <w:rFonts w:ascii="Times New Roman" w:hAnsi="Times New Roman" w:cs="Times New Roman"/>
                <w:b/>
                <w:sz w:val="24"/>
                <w:szCs w:val="24"/>
                <w:lang w:val="sr-Latn-RS"/>
              </w:rPr>
              <w:t>o</w:t>
            </w:r>
            <w:r w:rsidRPr="00104CBF">
              <w:rPr>
                <w:rFonts w:ascii="Times New Roman" w:hAnsi="Times New Roman" w:cs="Times New Roman"/>
                <w:b/>
                <w:sz w:val="24"/>
                <w:szCs w:val="24"/>
                <w:lang w:val="sr-Cyrl-RS"/>
              </w:rPr>
              <w:t xml:space="preserve">дговоран за спровођење </w:t>
            </w:r>
            <w:r w:rsidRPr="00104CBF">
              <w:rPr>
                <w:rFonts w:ascii="Times New Roman" w:hAnsi="Times New Roman" w:cs="Times New Roman"/>
                <w:b/>
                <w:sz w:val="24"/>
                <w:szCs w:val="24"/>
              </w:rPr>
              <w:t>(</w:t>
            </w:r>
            <w:r w:rsidRPr="00104CBF">
              <w:rPr>
                <w:rFonts w:ascii="Times New Roman" w:hAnsi="Times New Roman" w:cs="Times New Roman"/>
                <w:b/>
                <w:sz w:val="24"/>
                <w:szCs w:val="24"/>
                <w:lang w:val="sr-Cyrl-RS"/>
              </w:rPr>
              <w:t>координисање спровођења) мере:</w:t>
            </w:r>
            <w:r w:rsidR="00561630" w:rsidRPr="00104CBF">
              <w:rPr>
                <w:rFonts w:ascii="Times New Roman" w:hAnsi="Times New Roman" w:cs="Times New Roman"/>
                <w:sz w:val="24"/>
                <w:szCs w:val="24"/>
                <w:lang w:val="sr-Cyrl-RS"/>
              </w:rPr>
              <w:t xml:space="preserve"> Министарство културе и информисања</w:t>
            </w:r>
          </w:p>
        </w:tc>
      </w:tr>
      <w:tr w:rsidR="00475E61" w:rsidRPr="00A358B7" w14:paraId="408F623A"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7DA1738" w14:textId="211F6E09"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Период спровођења:</w:t>
            </w:r>
            <w:r w:rsidR="00104CBF" w:rsidRPr="00104CBF">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4B9A22C" w14:textId="7812D3F6"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Тип мере:</w:t>
            </w:r>
            <w:r w:rsidR="00A626C1" w:rsidRPr="00104CBF">
              <w:rPr>
                <w:rFonts w:ascii="Times New Roman" w:hAnsi="Times New Roman" w:cs="Times New Roman"/>
                <w:sz w:val="24"/>
                <w:szCs w:val="24"/>
                <w:lang w:val="sr-Cyrl-RS"/>
              </w:rPr>
              <w:t xml:space="preserve"> информативно-едукативна</w:t>
            </w:r>
          </w:p>
        </w:tc>
      </w:tr>
      <w:tr w:rsidR="00475E61" w:rsidRPr="00A77182" w14:paraId="7FA3A236" w14:textId="77777777" w:rsidTr="008A79EB">
        <w:trPr>
          <w:trHeight w:val="950"/>
        </w:trPr>
        <w:tc>
          <w:tcPr>
            <w:tcW w:w="3219" w:type="dxa"/>
            <w:tcBorders>
              <w:top w:val="double" w:sz="4" w:space="0" w:color="auto"/>
            </w:tcBorders>
            <w:shd w:val="clear" w:color="auto" w:fill="D9D9D9" w:themeFill="background1" w:themeFillShade="D9"/>
          </w:tcPr>
          <w:p w14:paraId="57B828A8"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Показатељ</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и</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4EFC89D9"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J</w:t>
            </w:r>
            <w:r w:rsidRPr="00104CBF">
              <w:rPr>
                <w:rFonts w:ascii="Times New Roman" w:hAnsi="Times New Roman" w:cs="Times New Roman"/>
                <w:sz w:val="24"/>
                <w:szCs w:val="24"/>
                <w:lang w:val="sr-Cyrl-RS"/>
              </w:rPr>
              <w:t>единица мере</w:t>
            </w:r>
          </w:p>
          <w:p w14:paraId="49413B59" w14:textId="77777777" w:rsidR="00475E61" w:rsidRPr="00104CBF"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668EA64A"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098E4060"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31484E09"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3DE67AB9"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4DFEE1AC"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462474DA"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последњој години АП</w:t>
            </w:r>
          </w:p>
        </w:tc>
      </w:tr>
      <w:tr w:rsidR="00475E61" w:rsidRPr="00DF0431" w14:paraId="5542B98B" w14:textId="77777777" w:rsidTr="00561630">
        <w:trPr>
          <w:trHeight w:val="302"/>
        </w:trPr>
        <w:tc>
          <w:tcPr>
            <w:tcW w:w="3219" w:type="dxa"/>
            <w:tcBorders>
              <w:top w:val="double" w:sz="4" w:space="0" w:color="auto"/>
              <w:bottom w:val="double" w:sz="4" w:space="0" w:color="auto"/>
            </w:tcBorders>
            <w:shd w:val="clear" w:color="auto" w:fill="FFFFFF" w:themeFill="background1"/>
          </w:tcPr>
          <w:p w14:paraId="4392FBB6" w14:textId="08D88EAF" w:rsidR="00475E61" w:rsidRPr="00561630" w:rsidRDefault="00561630" w:rsidP="008A79EB">
            <w:pPr>
              <w:shd w:val="clear" w:color="auto" w:fill="FFFFFF" w:themeFill="background1"/>
              <w:rPr>
                <w:rFonts w:ascii="Times New Roman" w:hAnsi="Times New Roman" w:cs="Times New Roman"/>
                <w:sz w:val="24"/>
                <w:szCs w:val="24"/>
                <w:lang w:val="sr-Cyrl-RS"/>
              </w:rPr>
            </w:pPr>
            <w:r w:rsidRPr="00561630">
              <w:rPr>
                <w:rFonts w:ascii="Times New Roman" w:hAnsi="Times New Roman" w:cs="Times New Roman"/>
                <w:sz w:val="24"/>
                <w:szCs w:val="24"/>
              </w:rPr>
              <w:t>успостављени механизми за бољу информациону безбедност грађана</w:t>
            </w:r>
            <w:r w:rsidRPr="00561630">
              <w:rPr>
                <w:rFonts w:ascii="Times New Roman" w:hAnsi="Times New Roman" w:cs="Times New Roman"/>
                <w:sz w:val="24"/>
                <w:szCs w:val="24"/>
                <w:lang w:val="sr-Cyrl-RS"/>
              </w:rPr>
              <w:t xml:space="preserve"> у медијском окружењу</w:t>
            </w:r>
          </w:p>
        </w:tc>
        <w:tc>
          <w:tcPr>
            <w:tcW w:w="1475" w:type="dxa"/>
            <w:tcBorders>
              <w:top w:val="double" w:sz="4" w:space="0" w:color="auto"/>
              <w:bottom w:val="double" w:sz="4" w:space="0" w:color="auto"/>
            </w:tcBorders>
            <w:shd w:val="clear" w:color="auto" w:fill="FFFFFF" w:themeFill="background1"/>
          </w:tcPr>
          <w:p w14:paraId="78CF45F6" w14:textId="6D5FF2CF" w:rsidR="00475E61"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42BBEE32" w14:textId="635D90B7" w:rsidR="00475E61" w:rsidRPr="00B45632" w:rsidRDefault="00134B4F"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w:t>
            </w:r>
            <w:r w:rsidR="005027D1">
              <w:rPr>
                <w:rFonts w:ascii="Times New Roman" w:hAnsi="Times New Roman" w:cs="Times New Roman"/>
                <w:sz w:val="24"/>
                <w:szCs w:val="24"/>
                <w:lang w:val="sr-Cyrl-RS"/>
              </w:rPr>
              <w:t>и ЦЕРТ-ова и Републичке агенције за телекомуникације и поштанске услуге</w:t>
            </w:r>
          </w:p>
        </w:tc>
        <w:tc>
          <w:tcPr>
            <w:tcW w:w="1769" w:type="dxa"/>
            <w:gridSpan w:val="2"/>
            <w:tcBorders>
              <w:top w:val="double" w:sz="4" w:space="0" w:color="auto"/>
              <w:bottom w:val="double" w:sz="4" w:space="0" w:color="auto"/>
            </w:tcBorders>
            <w:shd w:val="clear" w:color="auto" w:fill="FFFFFF" w:themeFill="background1"/>
          </w:tcPr>
          <w:p w14:paraId="3EADC982"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2C1855CC" w14:textId="68CAB518" w:rsidR="00475E61" w:rsidRPr="00BC4C95" w:rsidRDefault="00477185" w:rsidP="00477185">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3CA03738"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69733D74" w14:textId="77777777" w:rsidR="00475E61" w:rsidRPr="00DF0431" w:rsidRDefault="00475E61"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05096A61" w14:textId="77777777" w:rsidR="00475E61" w:rsidRPr="00DF0431" w:rsidRDefault="00475E61" w:rsidP="00477185">
            <w:pPr>
              <w:shd w:val="clear" w:color="auto" w:fill="FFFFFF" w:themeFill="background1"/>
              <w:jc w:val="center"/>
              <w:rPr>
                <w:rFonts w:ascii="Arial" w:hAnsi="Arial" w:cs="Arial"/>
                <w:sz w:val="20"/>
                <w:szCs w:val="20"/>
                <w:lang w:val="sr-Cyrl-RS"/>
              </w:rPr>
            </w:pPr>
          </w:p>
        </w:tc>
      </w:tr>
      <w:tr w:rsidR="00561630" w:rsidRPr="00DF0431" w14:paraId="357E8994" w14:textId="77777777" w:rsidTr="008A79EB">
        <w:trPr>
          <w:trHeight w:val="302"/>
        </w:trPr>
        <w:tc>
          <w:tcPr>
            <w:tcW w:w="3219" w:type="dxa"/>
            <w:tcBorders>
              <w:top w:val="double" w:sz="4" w:space="0" w:color="auto"/>
            </w:tcBorders>
            <w:shd w:val="clear" w:color="auto" w:fill="FFFFFF" w:themeFill="background1"/>
          </w:tcPr>
          <w:p w14:paraId="75880012" w14:textId="0CC0218B" w:rsidR="00561630" w:rsidRPr="00561630" w:rsidRDefault="00561630" w:rsidP="008A79EB">
            <w:pPr>
              <w:shd w:val="clear" w:color="auto" w:fill="FFFFFF" w:themeFill="background1"/>
              <w:rPr>
                <w:rFonts w:ascii="Times New Roman" w:hAnsi="Times New Roman" w:cs="Times New Roman"/>
                <w:sz w:val="24"/>
                <w:szCs w:val="24"/>
              </w:rPr>
            </w:pPr>
            <w:r w:rsidRPr="00561630">
              <w:rPr>
                <w:rFonts w:ascii="Times New Roman" w:hAnsi="Times New Roman" w:cs="Times New Roman"/>
                <w:sz w:val="24"/>
                <w:szCs w:val="24"/>
              </w:rPr>
              <w:t>број рализованих кампања, програма и прилога усмерених на транспарентност правила о приватности у медијима</w:t>
            </w:r>
          </w:p>
        </w:tc>
        <w:tc>
          <w:tcPr>
            <w:tcW w:w="1475" w:type="dxa"/>
            <w:tcBorders>
              <w:top w:val="double" w:sz="4" w:space="0" w:color="auto"/>
            </w:tcBorders>
            <w:shd w:val="clear" w:color="auto" w:fill="FFFFFF" w:themeFill="background1"/>
          </w:tcPr>
          <w:p w14:paraId="7D77B489" w14:textId="76879D59" w:rsidR="00561630"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7455F1AA" w14:textId="12DF1D8A" w:rsidR="00561630" w:rsidRPr="00B45632" w:rsidRDefault="00134B4F"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 xml:space="preserve">Извештај </w:t>
            </w:r>
            <w:r w:rsidR="00785B3C">
              <w:rPr>
                <w:rFonts w:ascii="Times New Roman" w:hAnsi="Times New Roman" w:cs="Times New Roman"/>
                <w:sz w:val="24"/>
                <w:szCs w:val="24"/>
                <w:lang w:val="sr-Cyrl-RS"/>
              </w:rPr>
              <w:t>Повереника  за информације од јавног значаја и заштиту података о личности</w:t>
            </w:r>
          </w:p>
        </w:tc>
        <w:tc>
          <w:tcPr>
            <w:tcW w:w="1769" w:type="dxa"/>
            <w:gridSpan w:val="2"/>
            <w:tcBorders>
              <w:top w:val="double" w:sz="4" w:space="0" w:color="auto"/>
            </w:tcBorders>
            <w:shd w:val="clear" w:color="auto" w:fill="FFFFFF" w:themeFill="background1"/>
          </w:tcPr>
          <w:p w14:paraId="2024F761" w14:textId="77777777" w:rsidR="00561630" w:rsidRPr="00DF0431" w:rsidRDefault="00561630"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532F804" w14:textId="654A5922" w:rsidR="00561630" w:rsidRPr="00BC4C95" w:rsidRDefault="00477185" w:rsidP="00477185">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4F6178A2" w14:textId="77777777" w:rsidR="00561630" w:rsidRPr="00DF0431" w:rsidRDefault="00561630"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95DCE1E" w14:textId="77777777" w:rsidR="00561630" w:rsidRPr="00DF0431" w:rsidRDefault="00561630"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4EB94AFC" w14:textId="77777777" w:rsidR="00561630" w:rsidRPr="00DF0431" w:rsidRDefault="00561630" w:rsidP="00477185">
            <w:pPr>
              <w:shd w:val="clear" w:color="auto" w:fill="FFFFFF" w:themeFill="background1"/>
              <w:jc w:val="center"/>
              <w:rPr>
                <w:rFonts w:ascii="Arial" w:hAnsi="Arial" w:cs="Arial"/>
                <w:sz w:val="20"/>
                <w:szCs w:val="20"/>
                <w:lang w:val="sr-Cyrl-RS"/>
              </w:rPr>
            </w:pPr>
          </w:p>
        </w:tc>
      </w:tr>
      <w:tr w:rsidR="00561630" w:rsidRPr="00DF0431" w14:paraId="6BB5C937" w14:textId="77777777" w:rsidTr="008A79EB">
        <w:trPr>
          <w:trHeight w:val="302"/>
        </w:trPr>
        <w:tc>
          <w:tcPr>
            <w:tcW w:w="3219" w:type="dxa"/>
            <w:tcBorders>
              <w:top w:val="double" w:sz="4" w:space="0" w:color="auto"/>
            </w:tcBorders>
            <w:shd w:val="clear" w:color="auto" w:fill="FFFFFF" w:themeFill="background1"/>
          </w:tcPr>
          <w:p w14:paraId="0819365D" w14:textId="53208C2C" w:rsidR="00561630" w:rsidRPr="00561630" w:rsidRDefault="00561630" w:rsidP="008A79EB">
            <w:pPr>
              <w:shd w:val="clear" w:color="auto" w:fill="FFFFFF" w:themeFill="background1"/>
              <w:rPr>
                <w:rFonts w:ascii="Times New Roman" w:hAnsi="Times New Roman" w:cs="Times New Roman"/>
                <w:sz w:val="24"/>
                <w:szCs w:val="24"/>
              </w:rPr>
            </w:pPr>
            <w:r w:rsidRPr="00561630">
              <w:rPr>
                <w:rFonts w:ascii="Times New Roman" w:hAnsi="Times New Roman" w:cs="Times New Roman"/>
                <w:sz w:val="24"/>
                <w:szCs w:val="24"/>
              </w:rPr>
              <w:t>број реализованих кампања у којима ће медији правила о коришћењу новинарских текстова и фотографија као ауторских дела учинити транспарентнијим</w:t>
            </w:r>
          </w:p>
        </w:tc>
        <w:tc>
          <w:tcPr>
            <w:tcW w:w="1475" w:type="dxa"/>
            <w:tcBorders>
              <w:top w:val="double" w:sz="4" w:space="0" w:color="auto"/>
            </w:tcBorders>
            <w:shd w:val="clear" w:color="auto" w:fill="FFFFFF" w:themeFill="background1"/>
          </w:tcPr>
          <w:p w14:paraId="4A475185" w14:textId="616D6E29" w:rsidR="00561630" w:rsidRPr="00B45632" w:rsidRDefault="00477185" w:rsidP="00477185">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2D0F3CF3" w14:textId="24DB1AD2" w:rsidR="00561630" w:rsidRPr="00B45632" w:rsidRDefault="00134B4F" w:rsidP="00477185">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 организација и удружења цивилног сектора</w:t>
            </w:r>
          </w:p>
        </w:tc>
        <w:tc>
          <w:tcPr>
            <w:tcW w:w="1769" w:type="dxa"/>
            <w:gridSpan w:val="2"/>
            <w:tcBorders>
              <w:top w:val="double" w:sz="4" w:space="0" w:color="auto"/>
            </w:tcBorders>
            <w:shd w:val="clear" w:color="auto" w:fill="FFFFFF" w:themeFill="background1"/>
          </w:tcPr>
          <w:p w14:paraId="3CA203C1" w14:textId="77777777" w:rsidR="00561630" w:rsidRPr="00DF0431" w:rsidRDefault="00561630" w:rsidP="00477185">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2E76D5E9" w14:textId="4CEDD2A8" w:rsidR="00561630" w:rsidRPr="00BC4C95" w:rsidRDefault="00477185" w:rsidP="00477185">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1FF91A79" w14:textId="77777777" w:rsidR="00561630" w:rsidRPr="00DF0431" w:rsidRDefault="00561630" w:rsidP="00477185">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32794ABB" w14:textId="77777777" w:rsidR="00561630" w:rsidRPr="00DF0431" w:rsidRDefault="00561630" w:rsidP="00477185">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7234B94E" w14:textId="77777777" w:rsidR="00561630" w:rsidRPr="00DF0431" w:rsidRDefault="00561630" w:rsidP="00477185">
            <w:pPr>
              <w:shd w:val="clear" w:color="auto" w:fill="FFFFFF" w:themeFill="background1"/>
              <w:jc w:val="center"/>
              <w:rPr>
                <w:rFonts w:ascii="Arial" w:hAnsi="Arial" w:cs="Arial"/>
                <w:sz w:val="20"/>
                <w:szCs w:val="20"/>
                <w:lang w:val="sr-Cyrl-RS"/>
              </w:rPr>
            </w:pPr>
          </w:p>
        </w:tc>
      </w:tr>
    </w:tbl>
    <w:p w14:paraId="7BD4ED13"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608AAFB9"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3297DB1A" w14:textId="44D961B0"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 мере</w:t>
            </w:r>
          </w:p>
          <w:p w14:paraId="06BD4F30" w14:textId="77777777" w:rsidR="00475E61" w:rsidRPr="00104CBF"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279396A4" w14:textId="62858563"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6406DFE0" w14:textId="77777777" w:rsidR="00475E61" w:rsidRPr="00104CBF"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6C78D75" w14:textId="3A6B62CD"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у 000 дин.</w:t>
            </w:r>
          </w:p>
        </w:tc>
      </w:tr>
      <w:tr w:rsidR="00475E61" w:rsidRPr="00A77182" w14:paraId="1ABE20C3"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43842D8A" w14:textId="77777777" w:rsidR="00475E61" w:rsidRPr="00104CBF"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40D3DF19" w14:textId="77777777" w:rsidR="00475E61" w:rsidRPr="00104CBF"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B22A55D"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B2EAE1D"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8DA5364"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2022</w:t>
            </w:r>
          </w:p>
        </w:tc>
      </w:tr>
      <w:tr w:rsidR="00475E61" w:rsidRPr="00A77182" w14:paraId="6E8E216C"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AFB8EDE" w14:textId="77777777" w:rsidR="00475E61" w:rsidRPr="00104CBF" w:rsidRDefault="00475E61" w:rsidP="008A79EB">
            <w:pPr>
              <w:rPr>
                <w:rStyle w:val="PageNumber"/>
                <w:rFonts w:ascii="Times New Roman" w:hAnsi="Times New Roman" w:cs="Times New Roman"/>
                <w:sz w:val="24"/>
                <w:szCs w:val="24"/>
              </w:rPr>
            </w:pPr>
            <w:r w:rsidRPr="00104CBF">
              <w:rPr>
                <w:rStyle w:val="PageNumber"/>
                <w:rFonts w:ascii="Times New Roman" w:hAnsi="Times New Roman" w:cs="Times New Roman"/>
                <w:sz w:val="24"/>
                <w:szCs w:val="24"/>
                <w:lang w:val="sr-Cyrl-RS"/>
              </w:rPr>
              <w:t>Приходи из буџета</w:t>
            </w:r>
            <w:r w:rsidRPr="00104CBF">
              <w:rPr>
                <w:rStyle w:val="PageNumber"/>
                <w:rFonts w:ascii="Times New Roman" w:hAnsi="Times New Roman" w:cs="Times New Roman"/>
                <w:sz w:val="24"/>
                <w:szCs w:val="24"/>
              </w:rPr>
              <w:t>;</w:t>
            </w:r>
          </w:p>
          <w:p w14:paraId="6FA48CB3"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16B695C2" w14:textId="77777777" w:rsidR="00475E61" w:rsidRPr="00104CBF"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759BE826"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7925EE3D"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3F31A4DA" w14:textId="77777777" w:rsidR="00475E61" w:rsidRPr="00104CBF" w:rsidRDefault="00475E61" w:rsidP="008A79EB">
            <w:pPr>
              <w:rPr>
                <w:rFonts w:ascii="Times New Roman" w:hAnsi="Times New Roman" w:cs="Times New Roman"/>
                <w:sz w:val="24"/>
                <w:szCs w:val="24"/>
                <w:lang w:val="sr-Cyrl-RS"/>
              </w:rPr>
            </w:pPr>
          </w:p>
        </w:tc>
      </w:tr>
      <w:tr w:rsidR="00475E61" w:rsidRPr="00A77182" w14:paraId="000DA12B"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DA53175" w14:textId="77777777" w:rsidR="00475E61" w:rsidRPr="00104CBF"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5672DD9" w14:textId="77777777" w:rsidR="00475E61" w:rsidRPr="00104CBF"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0256973B"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EF46B27"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11BFA445" w14:textId="77777777" w:rsidR="00475E61" w:rsidRPr="00104CBF" w:rsidRDefault="00475E61" w:rsidP="008A79EB">
            <w:pPr>
              <w:rPr>
                <w:rFonts w:ascii="Times New Roman" w:hAnsi="Times New Roman" w:cs="Times New Roman"/>
                <w:sz w:val="24"/>
                <w:szCs w:val="24"/>
                <w:lang w:val="sr-Cyrl-RS"/>
              </w:rPr>
            </w:pPr>
          </w:p>
        </w:tc>
      </w:tr>
    </w:tbl>
    <w:p w14:paraId="25ECA7A5"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5B0B9A58"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02E82130"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1E4DF10D"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2F25458F"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O</w:t>
            </w:r>
            <w:r w:rsidRPr="00104CBF">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43EA5484"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0FB9366E" w14:textId="44BA1D07"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4F69D1B5" w14:textId="32F8651E"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299EEBFD" w14:textId="77777777" w:rsidR="00475E61" w:rsidRPr="00104CBF"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50D01D94" w14:textId="458EAFCC"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по изворима у 000 дин.</w:t>
            </w:r>
          </w:p>
        </w:tc>
      </w:tr>
      <w:tr w:rsidR="00475E61" w14:paraId="3FBFEE36" w14:textId="77777777" w:rsidTr="008A79EB">
        <w:trPr>
          <w:trHeight w:val="386"/>
        </w:trPr>
        <w:tc>
          <w:tcPr>
            <w:tcW w:w="1114" w:type="pct"/>
            <w:vMerge/>
            <w:tcBorders>
              <w:left w:val="double" w:sz="4" w:space="0" w:color="auto"/>
            </w:tcBorders>
            <w:shd w:val="clear" w:color="auto" w:fill="FFF2CC" w:themeFill="accent4" w:themeFillTint="33"/>
          </w:tcPr>
          <w:p w14:paraId="672D0B2A" w14:textId="77777777" w:rsidR="00475E61" w:rsidRPr="00104CBF"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46124B5C" w14:textId="77777777" w:rsidR="00475E61" w:rsidRPr="00104CBF"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46E1E0FD" w14:textId="77777777" w:rsidR="00475E61" w:rsidRPr="00104CBF"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62811835" w14:textId="77777777" w:rsidR="00475E61" w:rsidRPr="00104CBF"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0D8AA257" w14:textId="77777777" w:rsidR="00475E61" w:rsidRPr="00104CBF"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1A82AB77" w14:textId="77777777" w:rsidR="00475E61" w:rsidRPr="00104CBF"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21F8AF20" w14:textId="772379DD"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w:t>
            </w:r>
            <w:r w:rsidR="00D816D7" w:rsidRPr="00104CBF">
              <w:rPr>
                <w:rFonts w:ascii="Times New Roman" w:hAnsi="Times New Roman" w:cs="Times New Roman"/>
                <w:sz w:val="24"/>
                <w:szCs w:val="24"/>
                <w:lang w:val="sr-Latn-RS"/>
              </w:rPr>
              <w:t>20</w:t>
            </w:r>
          </w:p>
        </w:tc>
        <w:tc>
          <w:tcPr>
            <w:tcW w:w="407" w:type="pct"/>
            <w:shd w:val="clear" w:color="auto" w:fill="FFF2CC" w:themeFill="accent4" w:themeFillTint="33"/>
          </w:tcPr>
          <w:p w14:paraId="5C632F9F" w14:textId="2706FCB6"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w:t>
            </w:r>
            <w:r w:rsidR="00D816D7" w:rsidRPr="00104CBF">
              <w:rPr>
                <w:rFonts w:ascii="Times New Roman" w:hAnsi="Times New Roman" w:cs="Times New Roman"/>
                <w:sz w:val="24"/>
                <w:szCs w:val="24"/>
                <w:lang w:val="sr-Latn-RS"/>
              </w:rPr>
              <w:t>1</w:t>
            </w:r>
          </w:p>
        </w:tc>
        <w:tc>
          <w:tcPr>
            <w:tcW w:w="426" w:type="pct"/>
            <w:shd w:val="clear" w:color="auto" w:fill="FFF2CC" w:themeFill="accent4" w:themeFillTint="33"/>
          </w:tcPr>
          <w:p w14:paraId="6426CE29" w14:textId="52199B79"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w:t>
            </w:r>
            <w:r w:rsidR="00D816D7" w:rsidRPr="00104CBF">
              <w:rPr>
                <w:rFonts w:ascii="Times New Roman" w:hAnsi="Times New Roman" w:cs="Times New Roman"/>
                <w:sz w:val="24"/>
                <w:szCs w:val="24"/>
                <w:lang w:val="sr-Latn-RS"/>
              </w:rPr>
              <w:t>2</w:t>
            </w:r>
          </w:p>
        </w:tc>
      </w:tr>
      <w:tr w:rsidR="00475E61" w14:paraId="25787904" w14:textId="77777777" w:rsidTr="008A79EB">
        <w:trPr>
          <w:trHeight w:val="543"/>
        </w:trPr>
        <w:tc>
          <w:tcPr>
            <w:tcW w:w="1114" w:type="pct"/>
            <w:tcBorders>
              <w:left w:val="double" w:sz="4" w:space="0" w:color="auto"/>
            </w:tcBorders>
          </w:tcPr>
          <w:p w14:paraId="16A9D58B" w14:textId="7FE4699F" w:rsidR="00561630" w:rsidRPr="00854847" w:rsidRDefault="001C3E6C" w:rsidP="00854847">
            <w:pPr>
              <w:jc w:val="both"/>
              <w:rPr>
                <w:rFonts w:ascii="Times New Roman" w:hAnsi="Times New Roman" w:cs="Times New Roman"/>
                <w:sz w:val="24"/>
                <w:szCs w:val="24"/>
              </w:rPr>
            </w:pPr>
            <w:r w:rsidRPr="00854847">
              <w:rPr>
                <w:rFonts w:ascii="Times New Roman" w:hAnsi="Times New Roman" w:cs="Times New Roman"/>
                <w:sz w:val="24"/>
                <w:szCs w:val="24"/>
                <w:lang w:val="sr-Cyrl-RS"/>
              </w:rPr>
              <w:t>5.3</w:t>
            </w:r>
            <w:r w:rsidR="00475E61" w:rsidRPr="00854847">
              <w:rPr>
                <w:rFonts w:ascii="Times New Roman" w:hAnsi="Times New Roman" w:cs="Times New Roman"/>
                <w:sz w:val="24"/>
                <w:szCs w:val="24"/>
                <w:lang w:val="sr-Cyrl-RS"/>
              </w:rPr>
              <w:t>.1</w:t>
            </w:r>
            <w:r w:rsidR="00561630" w:rsidRPr="00854847">
              <w:rPr>
                <w:rFonts w:ascii="Times New Roman" w:hAnsi="Times New Roman" w:cs="Times New Roman"/>
                <w:sz w:val="24"/>
                <w:szCs w:val="24"/>
              </w:rPr>
              <w:t xml:space="preserve"> спровођење кампања јавног заговарања која је усмерена на то да медији пропишу и учине транспарентним правила о приватности, што се нарочито односи на:</w:t>
            </w:r>
          </w:p>
          <w:p w14:paraId="6C61A484" w14:textId="77777777" w:rsidR="005942C3" w:rsidRDefault="00561630" w:rsidP="00854847">
            <w:pPr>
              <w:rPr>
                <w:rFonts w:ascii="Times New Roman" w:hAnsi="Times New Roman" w:cs="Times New Roman"/>
                <w:sz w:val="24"/>
                <w:szCs w:val="24"/>
              </w:rPr>
            </w:pPr>
            <w:r w:rsidRPr="00854847">
              <w:rPr>
                <w:rFonts w:ascii="Times New Roman" w:hAnsi="Times New Roman" w:cs="Times New Roman"/>
                <w:sz w:val="24"/>
                <w:szCs w:val="24"/>
                <w:lang w:val="sr-Cyrl-RS"/>
              </w:rPr>
              <w:t xml:space="preserve">- </w:t>
            </w:r>
            <w:r w:rsidRPr="00854847">
              <w:rPr>
                <w:rFonts w:ascii="Times New Roman" w:hAnsi="Times New Roman" w:cs="Times New Roman"/>
                <w:sz w:val="24"/>
                <w:szCs w:val="24"/>
              </w:rPr>
              <w:t xml:space="preserve">коришћење колачића (cookies) његове/њене личне податке из новинарског текста у случају да интерес јавности да сазна те информације више не претеже над правом на приватност (право на заборав) </w:t>
            </w:r>
          </w:p>
          <w:p w14:paraId="6731EC9C" w14:textId="24D87F1C" w:rsidR="00561630" w:rsidRPr="00854847" w:rsidRDefault="00561630" w:rsidP="00854847">
            <w:pPr>
              <w:rPr>
                <w:rFonts w:ascii="Times New Roman" w:hAnsi="Times New Roman" w:cs="Times New Roman"/>
                <w:sz w:val="24"/>
                <w:szCs w:val="24"/>
              </w:rPr>
            </w:pPr>
            <w:r w:rsidRPr="00854847">
              <w:rPr>
                <w:rFonts w:ascii="Times New Roman" w:hAnsi="Times New Roman" w:cs="Times New Roman"/>
                <w:sz w:val="24"/>
                <w:szCs w:val="24"/>
              </w:rPr>
              <w:t xml:space="preserve">- обавештавање корисника о свим релевантним аспектима обраде њихових података о личности у складу са прописима који уређују област </w:t>
            </w:r>
            <w:r w:rsidR="00785B3C">
              <w:rPr>
                <w:rFonts w:ascii="Times New Roman" w:hAnsi="Times New Roman" w:cs="Times New Roman"/>
                <w:sz w:val="24"/>
                <w:szCs w:val="24"/>
                <w:lang w:val="sr-Cyrl-RS"/>
              </w:rPr>
              <w:t xml:space="preserve">заштите </w:t>
            </w:r>
            <w:r w:rsidRPr="00854847">
              <w:rPr>
                <w:rFonts w:ascii="Times New Roman" w:hAnsi="Times New Roman" w:cs="Times New Roman"/>
                <w:sz w:val="24"/>
                <w:szCs w:val="24"/>
              </w:rPr>
              <w:t>података о личности,</w:t>
            </w:r>
          </w:p>
          <w:p w14:paraId="0C71FE8E" w14:textId="014F0C3F" w:rsidR="00561630" w:rsidRPr="00854847" w:rsidRDefault="00561630" w:rsidP="00854847">
            <w:pPr>
              <w:rPr>
                <w:rFonts w:ascii="Times New Roman" w:hAnsi="Times New Roman" w:cs="Times New Roman"/>
                <w:sz w:val="24"/>
                <w:szCs w:val="24"/>
              </w:rPr>
            </w:pPr>
            <w:r w:rsidRPr="00854847">
              <w:rPr>
                <w:rFonts w:ascii="Times New Roman" w:hAnsi="Times New Roman" w:cs="Times New Roman"/>
                <w:sz w:val="24"/>
                <w:szCs w:val="24"/>
                <w:lang w:val="sr-Cyrl-RS"/>
              </w:rPr>
              <w:t xml:space="preserve">- </w:t>
            </w:r>
            <w:r w:rsidRPr="00854847">
              <w:rPr>
                <w:rFonts w:ascii="Times New Roman" w:hAnsi="Times New Roman" w:cs="Times New Roman"/>
                <w:sz w:val="24"/>
                <w:szCs w:val="24"/>
              </w:rPr>
              <w:t>начин имплементације и начина на који се прикупљају подаци о онлајн преференцијама корисника и њихови подаци (на пример, ИП адреса, време трајања сесије на одређеној страници и сл.</w:t>
            </w:r>
            <w:r w:rsidRPr="00854847">
              <w:rPr>
                <w:rFonts w:ascii="Times New Roman" w:hAnsi="Times New Roman" w:cs="Times New Roman"/>
                <w:sz w:val="24"/>
                <w:szCs w:val="24"/>
                <w:lang w:val="sr-Latn-RS"/>
              </w:rPr>
              <w:t>)</w:t>
            </w:r>
            <w:r w:rsidRPr="00854847">
              <w:rPr>
                <w:rFonts w:ascii="Times New Roman" w:hAnsi="Times New Roman" w:cs="Times New Roman"/>
                <w:sz w:val="24"/>
                <w:szCs w:val="24"/>
              </w:rPr>
              <w:t>,</w:t>
            </w:r>
          </w:p>
          <w:p w14:paraId="72426DE3" w14:textId="010F8BDA" w:rsidR="00561630" w:rsidRPr="00854847" w:rsidRDefault="00561630" w:rsidP="00854847">
            <w:pPr>
              <w:rPr>
                <w:rFonts w:ascii="Times New Roman" w:hAnsi="Times New Roman" w:cs="Times New Roman"/>
                <w:sz w:val="24"/>
                <w:szCs w:val="24"/>
              </w:rPr>
            </w:pPr>
            <w:r w:rsidRPr="00854847">
              <w:rPr>
                <w:rFonts w:ascii="Times New Roman" w:hAnsi="Times New Roman" w:cs="Times New Roman"/>
                <w:sz w:val="24"/>
                <w:szCs w:val="24"/>
                <w:lang w:val="sr-Cyrl-RS"/>
              </w:rPr>
              <w:t xml:space="preserve">- </w:t>
            </w:r>
            <w:r w:rsidRPr="00854847">
              <w:rPr>
                <w:rFonts w:ascii="Times New Roman" w:hAnsi="Times New Roman" w:cs="Times New Roman"/>
                <w:sz w:val="24"/>
                <w:szCs w:val="24"/>
              </w:rPr>
              <w:t xml:space="preserve">начин </w:t>
            </w:r>
            <w:r w:rsidR="008D66F7">
              <w:rPr>
                <w:rFonts w:ascii="Times New Roman" w:hAnsi="Times New Roman" w:cs="Times New Roman"/>
                <w:sz w:val="24"/>
                <w:szCs w:val="24"/>
                <w:lang w:val="sr-Cyrl-RS"/>
              </w:rPr>
              <w:t>имплементације</w:t>
            </w:r>
            <w:r w:rsidRPr="00854847">
              <w:rPr>
                <w:rFonts w:ascii="Times New Roman" w:hAnsi="Times New Roman" w:cs="Times New Roman"/>
                <w:sz w:val="24"/>
                <w:szCs w:val="24"/>
              </w:rPr>
              <w:t xml:space="preserve"> </w:t>
            </w:r>
          </w:p>
          <w:p w14:paraId="2D0DED9C" w14:textId="77777777" w:rsidR="00475E61" w:rsidRDefault="00561630" w:rsidP="00854847">
            <w:pPr>
              <w:rPr>
                <w:rFonts w:ascii="Times New Roman" w:hAnsi="Times New Roman" w:cs="Times New Roman"/>
                <w:sz w:val="24"/>
                <w:szCs w:val="24"/>
              </w:rPr>
            </w:pPr>
            <w:r w:rsidRPr="00854847">
              <w:rPr>
                <w:rFonts w:ascii="Times New Roman" w:hAnsi="Times New Roman" w:cs="Times New Roman"/>
                <w:sz w:val="24"/>
                <w:szCs w:val="24"/>
              </w:rPr>
              <w:t>осталих законских обавеза медија као руковаоца која се тичу података о личности, у складу са прописима који уређују ту област</w:t>
            </w:r>
          </w:p>
          <w:p w14:paraId="41225600" w14:textId="315F38AC" w:rsidR="00785B3C" w:rsidRPr="00854847" w:rsidRDefault="00785B3C" w:rsidP="00854847">
            <w:pPr>
              <w:rPr>
                <w:rFonts w:ascii="Times New Roman" w:hAnsi="Times New Roman" w:cs="Times New Roman"/>
                <w:sz w:val="24"/>
                <w:szCs w:val="24"/>
                <w:lang w:val="sr-Cyrl-RS"/>
              </w:rPr>
            </w:pPr>
          </w:p>
        </w:tc>
        <w:tc>
          <w:tcPr>
            <w:tcW w:w="458" w:type="pct"/>
          </w:tcPr>
          <w:p w14:paraId="5D4A034F" w14:textId="4BB0BAF0" w:rsidR="00CC3286" w:rsidRPr="00B93EA0" w:rsidRDefault="00FD687D" w:rsidP="008A79EB">
            <w:pPr>
              <w:rPr>
                <w:rFonts w:ascii="Times New Roman" w:hAnsi="Times New Roman" w:cs="Times New Roman"/>
                <w:strike/>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7B6DC836" w14:textId="5E0AA231" w:rsidR="00475E61" w:rsidRPr="008D66F7" w:rsidRDefault="00785B3C" w:rsidP="00785B3C">
            <w:pPr>
              <w:rPr>
                <w:rFonts w:ascii="Times New Roman" w:hAnsi="Times New Roman" w:cs="Times New Roman"/>
                <w:sz w:val="24"/>
                <w:szCs w:val="24"/>
              </w:rPr>
            </w:pPr>
            <w:r>
              <w:rPr>
                <w:rFonts w:ascii="Times New Roman" w:hAnsi="Times New Roman" w:cs="Times New Roman"/>
                <w:sz w:val="24"/>
                <w:szCs w:val="24"/>
                <w:lang w:val="sr-Cyrl-RS"/>
              </w:rPr>
              <w:t>Повереник  за информације од јавног значаја и заштиту података о личности</w:t>
            </w:r>
            <w:r w:rsidR="00CC3286">
              <w:rPr>
                <w:rFonts w:ascii="Times New Roman" w:hAnsi="Times New Roman" w:cs="Times New Roman"/>
                <w:sz w:val="24"/>
                <w:szCs w:val="24"/>
                <w:lang w:val="sr-Cyrl-RS"/>
              </w:rPr>
              <w:t xml:space="preserve">, </w:t>
            </w:r>
            <w:r w:rsidR="008D66F7" w:rsidRPr="008D66F7">
              <w:rPr>
                <w:rFonts w:ascii="Times New Roman" w:hAnsi="Times New Roman" w:cs="Times New Roman"/>
                <w:sz w:val="24"/>
                <w:szCs w:val="24"/>
                <w:lang w:val="sr-Cyrl-RS"/>
              </w:rPr>
              <w:t xml:space="preserve">Новинарска и медијска удружења и организације, организације цивилног сектора из ове области </w:t>
            </w:r>
          </w:p>
        </w:tc>
        <w:tc>
          <w:tcPr>
            <w:tcW w:w="459" w:type="pct"/>
          </w:tcPr>
          <w:p w14:paraId="3DA6A9A4" w14:textId="38DA6942" w:rsidR="00475E61" w:rsidRPr="00BC4C95" w:rsidRDefault="00BC4C95" w:rsidP="008A79EB">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3DC6D351" w14:textId="77777777" w:rsidR="00475E61" w:rsidRPr="007F7EFD" w:rsidRDefault="00475E61" w:rsidP="008A79EB">
            <w:pPr>
              <w:rPr>
                <w:lang w:val="sr-Cyrl-RS"/>
              </w:rPr>
            </w:pPr>
          </w:p>
        </w:tc>
        <w:tc>
          <w:tcPr>
            <w:tcW w:w="557" w:type="pct"/>
          </w:tcPr>
          <w:p w14:paraId="0FA5A2FF" w14:textId="77777777" w:rsidR="00475E61" w:rsidRDefault="00475E61" w:rsidP="008A79EB"/>
        </w:tc>
        <w:tc>
          <w:tcPr>
            <w:tcW w:w="460" w:type="pct"/>
          </w:tcPr>
          <w:p w14:paraId="606AB892" w14:textId="77777777" w:rsidR="00475E61" w:rsidRPr="00601998" w:rsidRDefault="00475E61" w:rsidP="008A79EB">
            <w:pPr>
              <w:rPr>
                <w:lang w:val="sr-Cyrl-RS"/>
              </w:rPr>
            </w:pPr>
          </w:p>
        </w:tc>
        <w:tc>
          <w:tcPr>
            <w:tcW w:w="407" w:type="pct"/>
          </w:tcPr>
          <w:p w14:paraId="7937B21F" w14:textId="77777777" w:rsidR="00475E61" w:rsidRPr="00FA7EB8" w:rsidRDefault="00475E61" w:rsidP="008A79EB">
            <w:pPr>
              <w:rPr>
                <w:lang w:val="sr-Cyrl-RS"/>
              </w:rPr>
            </w:pPr>
          </w:p>
        </w:tc>
        <w:tc>
          <w:tcPr>
            <w:tcW w:w="426" w:type="pct"/>
          </w:tcPr>
          <w:p w14:paraId="68B93D7B" w14:textId="77777777" w:rsidR="00475E61" w:rsidRDefault="00475E61" w:rsidP="008A79EB"/>
        </w:tc>
      </w:tr>
      <w:tr w:rsidR="00475E61" w14:paraId="13B7219E" w14:textId="77777777" w:rsidTr="008A79EB">
        <w:trPr>
          <w:trHeight w:val="50"/>
        </w:trPr>
        <w:tc>
          <w:tcPr>
            <w:tcW w:w="1114" w:type="pct"/>
            <w:tcBorders>
              <w:left w:val="double" w:sz="4" w:space="0" w:color="auto"/>
            </w:tcBorders>
          </w:tcPr>
          <w:p w14:paraId="19C7666C" w14:textId="70C8E857" w:rsidR="00475E61" w:rsidRPr="00854847" w:rsidRDefault="001C3E6C" w:rsidP="00854847">
            <w:pPr>
              <w:rPr>
                <w:rFonts w:ascii="Times New Roman" w:hAnsi="Times New Roman" w:cs="Times New Roman"/>
                <w:sz w:val="24"/>
                <w:szCs w:val="24"/>
              </w:rPr>
            </w:pPr>
            <w:r w:rsidRPr="00854847">
              <w:rPr>
                <w:rFonts w:ascii="Times New Roman" w:hAnsi="Times New Roman" w:cs="Times New Roman"/>
                <w:sz w:val="24"/>
                <w:szCs w:val="24"/>
                <w:lang w:val="sr-Cyrl-RS"/>
              </w:rPr>
              <w:t>5.3</w:t>
            </w:r>
            <w:r w:rsidR="00475E61" w:rsidRPr="00854847">
              <w:rPr>
                <w:rFonts w:ascii="Times New Roman" w:hAnsi="Times New Roman" w:cs="Times New Roman"/>
                <w:sz w:val="24"/>
                <w:szCs w:val="24"/>
                <w:lang w:val="sr-Cyrl-RS"/>
              </w:rPr>
              <w:t>.2</w:t>
            </w:r>
            <w:r w:rsidR="00561630" w:rsidRPr="00854847">
              <w:rPr>
                <w:rFonts w:ascii="Times New Roman" w:hAnsi="Times New Roman" w:cs="Times New Roman"/>
                <w:sz w:val="24"/>
                <w:szCs w:val="24"/>
              </w:rPr>
              <w:t xml:space="preserve"> спровођење кампања јавног заговарања која је усмерена на то да медији пропишу и учине транспарентним правила о коришћењу новинарских текстова и фотографија као ауторских дела (нарочито усл</w:t>
            </w:r>
            <w:r w:rsidR="00477185" w:rsidRPr="00854847">
              <w:rPr>
                <w:rFonts w:ascii="Times New Roman" w:hAnsi="Times New Roman" w:cs="Times New Roman"/>
                <w:sz w:val="24"/>
                <w:szCs w:val="24"/>
              </w:rPr>
              <w:t>ове под којима је то дозвољено)</w:t>
            </w:r>
          </w:p>
        </w:tc>
        <w:tc>
          <w:tcPr>
            <w:tcW w:w="458" w:type="pct"/>
          </w:tcPr>
          <w:p w14:paraId="11B0FA27" w14:textId="0B4DC3D1" w:rsidR="00475E61" w:rsidRPr="00B93EA0" w:rsidRDefault="00FD687D" w:rsidP="00C16A18">
            <w:pPr>
              <w:rPr>
                <w:rFonts w:ascii="Times New Roman" w:hAnsi="Times New Roman" w:cs="Times New Roman"/>
                <w:color w:val="FF0000"/>
                <w:sz w:val="24"/>
                <w:szCs w:val="24"/>
                <w:lang w:val="sr-Latn-RS"/>
              </w:rPr>
            </w:pPr>
            <w:r>
              <w:rPr>
                <w:rFonts w:ascii="Times New Roman" w:hAnsi="Times New Roman" w:cs="Times New Roman"/>
                <w:sz w:val="24"/>
                <w:szCs w:val="24"/>
              </w:rPr>
              <w:t>Министарство културе и информисања</w:t>
            </w:r>
            <w:r w:rsidR="00BA7BC8" w:rsidRPr="00B93EA0">
              <w:rPr>
                <w:rFonts w:ascii="Times New Roman" w:hAnsi="Times New Roman" w:cs="Times New Roman"/>
                <w:sz w:val="24"/>
                <w:szCs w:val="24"/>
                <w:highlight w:val="yellow"/>
                <w:lang w:val="sr-Latn-RS"/>
              </w:rPr>
              <w:t xml:space="preserve"> </w:t>
            </w:r>
          </w:p>
        </w:tc>
        <w:tc>
          <w:tcPr>
            <w:tcW w:w="508" w:type="pct"/>
          </w:tcPr>
          <w:p w14:paraId="4D79777E" w14:textId="795D5B67" w:rsidR="00475E61" w:rsidRPr="008D66F7" w:rsidRDefault="005B5704" w:rsidP="005B5704">
            <w:pPr>
              <w:rPr>
                <w:rFonts w:ascii="Times New Roman" w:hAnsi="Times New Roman" w:cs="Times New Roman"/>
                <w:sz w:val="24"/>
                <w:szCs w:val="24"/>
              </w:rPr>
            </w:pPr>
            <w:r>
              <w:rPr>
                <w:rFonts w:ascii="Times New Roman" w:hAnsi="Times New Roman" w:cs="Times New Roman"/>
                <w:sz w:val="24"/>
                <w:szCs w:val="24"/>
                <w:lang w:val="sr-Cyrl-RS"/>
              </w:rPr>
              <w:t>Завод за интелектуалну својину</w:t>
            </w:r>
            <w:r w:rsidR="00FD687D">
              <w:rPr>
                <w:rFonts w:ascii="Times New Roman" w:hAnsi="Times New Roman" w:cs="Times New Roman"/>
                <w:sz w:val="24"/>
                <w:szCs w:val="24"/>
                <w:lang w:val="sr-Cyrl-RS"/>
              </w:rPr>
              <w:t xml:space="preserve"> Републике Србије</w:t>
            </w:r>
            <w:r>
              <w:rPr>
                <w:rFonts w:ascii="Times New Roman" w:hAnsi="Times New Roman" w:cs="Times New Roman"/>
                <w:sz w:val="24"/>
                <w:szCs w:val="24"/>
                <w:lang w:val="sr-Cyrl-RS"/>
              </w:rPr>
              <w:t xml:space="preserve">, </w:t>
            </w:r>
            <w:r w:rsidR="008D66F7" w:rsidRPr="008D66F7">
              <w:rPr>
                <w:rFonts w:ascii="Times New Roman" w:hAnsi="Times New Roman" w:cs="Times New Roman"/>
                <w:sz w:val="24"/>
                <w:szCs w:val="24"/>
                <w:lang w:val="sr-Cyrl-RS"/>
              </w:rPr>
              <w:t xml:space="preserve">Новинарска и медијска удружења и организације </w:t>
            </w:r>
          </w:p>
        </w:tc>
        <w:tc>
          <w:tcPr>
            <w:tcW w:w="459" w:type="pct"/>
          </w:tcPr>
          <w:p w14:paraId="47EA07FF" w14:textId="2E04E0F2" w:rsidR="00475E61" w:rsidRDefault="00BC4C95" w:rsidP="008A79EB">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784198B3" w14:textId="77777777" w:rsidR="00475E61" w:rsidRPr="007F7EFD" w:rsidRDefault="00475E61" w:rsidP="008A79EB">
            <w:pPr>
              <w:rPr>
                <w:lang w:val="sr-Cyrl-RS"/>
              </w:rPr>
            </w:pPr>
          </w:p>
        </w:tc>
        <w:tc>
          <w:tcPr>
            <w:tcW w:w="557" w:type="pct"/>
          </w:tcPr>
          <w:p w14:paraId="078C0DC8" w14:textId="77777777" w:rsidR="00475E61" w:rsidRDefault="00475E61" w:rsidP="008A79EB"/>
        </w:tc>
        <w:tc>
          <w:tcPr>
            <w:tcW w:w="460" w:type="pct"/>
          </w:tcPr>
          <w:p w14:paraId="22F963C9" w14:textId="77777777" w:rsidR="00475E61" w:rsidRDefault="00475E61" w:rsidP="008A79EB"/>
        </w:tc>
        <w:tc>
          <w:tcPr>
            <w:tcW w:w="407" w:type="pct"/>
          </w:tcPr>
          <w:p w14:paraId="5475DD5A" w14:textId="77777777" w:rsidR="00475E61" w:rsidRPr="00601998" w:rsidRDefault="00475E61" w:rsidP="008A79EB">
            <w:pPr>
              <w:rPr>
                <w:lang w:val="sr-Cyrl-RS"/>
              </w:rPr>
            </w:pPr>
          </w:p>
        </w:tc>
        <w:tc>
          <w:tcPr>
            <w:tcW w:w="426" w:type="pct"/>
          </w:tcPr>
          <w:p w14:paraId="48B99C89" w14:textId="77777777" w:rsidR="00475E61" w:rsidRDefault="00475E61" w:rsidP="008A79EB"/>
        </w:tc>
      </w:tr>
      <w:tr w:rsidR="00266738" w14:paraId="2FD0C876" w14:textId="77777777" w:rsidTr="008A79EB">
        <w:trPr>
          <w:trHeight w:val="140"/>
        </w:trPr>
        <w:tc>
          <w:tcPr>
            <w:tcW w:w="1114" w:type="pct"/>
            <w:tcBorders>
              <w:left w:val="double" w:sz="4" w:space="0" w:color="auto"/>
            </w:tcBorders>
          </w:tcPr>
          <w:p w14:paraId="739168D0" w14:textId="1191701B" w:rsidR="00266738" w:rsidRPr="00561630" w:rsidRDefault="00266738" w:rsidP="00266738">
            <w:pPr>
              <w:rPr>
                <w:rFonts w:ascii="Times New Roman" w:hAnsi="Times New Roman" w:cs="Times New Roman"/>
                <w:sz w:val="24"/>
                <w:szCs w:val="24"/>
                <w:lang w:val="sr-Cyrl-RS"/>
              </w:rPr>
            </w:pPr>
            <w:r w:rsidRPr="00561630">
              <w:rPr>
                <w:rFonts w:ascii="Times New Roman" w:hAnsi="Times New Roman" w:cs="Times New Roman"/>
                <w:sz w:val="24"/>
                <w:szCs w:val="24"/>
                <w:lang w:val="sr-Cyrl-RS"/>
              </w:rPr>
              <w:t>5.3.3 развијање свести о специфичној изложености, нарочито припадника осетљивих друштвених група</w:t>
            </w:r>
            <w:r w:rsidRPr="00561630">
              <w:rPr>
                <w:rFonts w:ascii="Times New Roman" w:hAnsi="Times New Roman" w:cs="Times New Roman"/>
                <w:sz w:val="24"/>
                <w:szCs w:val="24"/>
              </w:rPr>
              <w:t>,</w:t>
            </w:r>
            <w:r w:rsidRPr="00561630">
              <w:rPr>
                <w:rFonts w:ascii="Times New Roman" w:hAnsi="Times New Roman" w:cs="Times New Roman"/>
                <w:sz w:val="24"/>
                <w:szCs w:val="24"/>
                <w:lang w:val="sr-Cyrl-RS"/>
              </w:rPr>
              <w:t xml:space="preserve"> злоупотребама приватности и безбедносним претњама,</w:t>
            </w:r>
            <w:r w:rsidRPr="00561630">
              <w:rPr>
                <w:rFonts w:ascii="Times New Roman" w:hAnsi="Times New Roman" w:cs="Times New Roman"/>
                <w:sz w:val="24"/>
                <w:szCs w:val="24"/>
                <w:lang w:val="sr-Latn-RS"/>
              </w:rPr>
              <w:t xml:space="preserve"> и</w:t>
            </w:r>
            <w:r w:rsidRPr="00561630">
              <w:rPr>
                <w:rFonts w:ascii="Times New Roman" w:hAnsi="Times New Roman" w:cs="Times New Roman"/>
                <w:sz w:val="24"/>
                <w:szCs w:val="24"/>
                <w:lang w:val="sr-Cyrl-RS"/>
              </w:rPr>
              <w:t xml:space="preserve"> у онлајн окружењу</w:t>
            </w:r>
          </w:p>
        </w:tc>
        <w:tc>
          <w:tcPr>
            <w:tcW w:w="458" w:type="pct"/>
          </w:tcPr>
          <w:p w14:paraId="2C6ED92B" w14:textId="1FAB0209" w:rsidR="00266738" w:rsidRPr="001C3FAE" w:rsidRDefault="00134B4F" w:rsidP="00266738">
            <w:pPr>
              <w:rPr>
                <w:rFonts w:ascii="Times New Roman" w:hAnsi="Times New Roman" w:cs="Times New Roman"/>
                <w:sz w:val="24"/>
                <w:szCs w:val="24"/>
                <w:lang w:val="sr-Cyrl-RS"/>
              </w:rPr>
            </w:pPr>
            <w:r w:rsidRPr="008D66F7">
              <w:rPr>
                <w:rFonts w:ascii="Times New Roman" w:hAnsi="Times New Roman" w:cs="Times New Roman"/>
                <w:sz w:val="24"/>
                <w:szCs w:val="24"/>
              </w:rPr>
              <w:t>М</w:t>
            </w:r>
            <w:r w:rsidR="001C3FAE">
              <w:rPr>
                <w:rFonts w:ascii="Times New Roman" w:hAnsi="Times New Roman" w:cs="Times New Roman"/>
                <w:sz w:val="24"/>
                <w:szCs w:val="24"/>
                <w:lang w:val="sr-Cyrl-RS"/>
              </w:rPr>
              <w:t>инистарство трговине, туризма и телекомуникација</w:t>
            </w:r>
          </w:p>
        </w:tc>
        <w:tc>
          <w:tcPr>
            <w:tcW w:w="508" w:type="pct"/>
          </w:tcPr>
          <w:p w14:paraId="338E05C9" w14:textId="3A7B67C7" w:rsidR="00266738" w:rsidRPr="001C371B" w:rsidRDefault="00FD687D" w:rsidP="00266738">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r w:rsidR="00B96DB7" w:rsidRPr="001C371B">
              <w:rPr>
                <w:rFonts w:ascii="Times New Roman" w:hAnsi="Times New Roman" w:cs="Times New Roman"/>
                <w:sz w:val="24"/>
                <w:szCs w:val="24"/>
              </w:rPr>
              <w:t xml:space="preserve">, </w:t>
            </w:r>
            <w:r w:rsidR="001C371B" w:rsidRPr="001C371B">
              <w:rPr>
                <w:rFonts w:ascii="Times New Roman" w:hAnsi="Times New Roman" w:cs="Times New Roman"/>
                <w:sz w:val="24"/>
                <w:szCs w:val="24"/>
                <w:lang w:val="sr-Latn-RS"/>
              </w:rPr>
              <w:t>Заштитник грађана,</w:t>
            </w:r>
            <w:r w:rsidR="00B15D5D" w:rsidRPr="001C371B">
              <w:rPr>
                <w:rFonts w:ascii="Times New Roman" w:hAnsi="Times New Roman" w:cs="Times New Roman"/>
                <w:sz w:val="24"/>
                <w:szCs w:val="24"/>
                <w:lang w:val="sr-Latn-RS"/>
              </w:rPr>
              <w:t xml:space="preserve"> </w:t>
            </w:r>
            <w:r w:rsidR="008D66F7" w:rsidRPr="001C371B">
              <w:rPr>
                <w:rFonts w:ascii="Times New Roman" w:hAnsi="Times New Roman" w:cs="Times New Roman"/>
                <w:sz w:val="24"/>
                <w:szCs w:val="24"/>
                <w:lang w:val="sr-Cyrl-RS"/>
              </w:rPr>
              <w:t>новинарска и медијска удружења и организације, организације цивилног друштва из ове области</w:t>
            </w:r>
          </w:p>
        </w:tc>
        <w:tc>
          <w:tcPr>
            <w:tcW w:w="459" w:type="pct"/>
          </w:tcPr>
          <w:p w14:paraId="6A80CE94" w14:textId="0C3660D6" w:rsidR="00266738" w:rsidRPr="002D7008" w:rsidRDefault="001C371B" w:rsidP="00266738">
            <w:pPr>
              <w:rPr>
                <w:rFonts w:ascii="Times New Roman" w:hAnsi="Times New Roman" w:cs="Times New Roman"/>
                <w:sz w:val="24"/>
                <w:szCs w:val="24"/>
              </w:rPr>
            </w:pPr>
            <w:r w:rsidRPr="002D7008">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2D7008">
              <w:rPr>
                <w:rFonts w:ascii="Times New Roman" w:hAnsi="Times New Roman" w:cs="Times New Roman"/>
                <w:sz w:val="24"/>
                <w:szCs w:val="24"/>
              </w:rPr>
              <w:t>квартал 2022</w:t>
            </w:r>
          </w:p>
        </w:tc>
        <w:tc>
          <w:tcPr>
            <w:tcW w:w="611" w:type="pct"/>
          </w:tcPr>
          <w:p w14:paraId="6A81E672" w14:textId="4A79A082" w:rsidR="00266738" w:rsidRPr="00B93EA0" w:rsidRDefault="00266738" w:rsidP="00266738">
            <w:pPr>
              <w:rPr>
                <w:rFonts w:ascii="Times New Roman" w:hAnsi="Times New Roman" w:cs="Times New Roman"/>
                <w:sz w:val="24"/>
                <w:szCs w:val="24"/>
                <w:lang w:val="sr-Cyrl-RS"/>
              </w:rPr>
            </w:pPr>
          </w:p>
        </w:tc>
        <w:tc>
          <w:tcPr>
            <w:tcW w:w="557" w:type="pct"/>
          </w:tcPr>
          <w:p w14:paraId="147285B9" w14:textId="6D9F2491" w:rsidR="00266738" w:rsidRPr="002D7008" w:rsidRDefault="001C371B" w:rsidP="001C371B">
            <w:pPr>
              <w:rPr>
                <w:rFonts w:ascii="Times New Roman" w:hAnsi="Times New Roman" w:cs="Times New Roman"/>
                <w:sz w:val="24"/>
                <w:szCs w:val="24"/>
              </w:rPr>
            </w:pPr>
            <w:r w:rsidRPr="002D7008">
              <w:rPr>
                <w:rFonts w:ascii="Times New Roman" w:hAnsi="Times New Roman" w:cs="Times New Roman"/>
                <w:sz w:val="24"/>
                <w:szCs w:val="24"/>
                <w:lang w:val="sr-Cyrl-RS"/>
              </w:rPr>
              <w:t xml:space="preserve"> </w:t>
            </w:r>
          </w:p>
        </w:tc>
        <w:tc>
          <w:tcPr>
            <w:tcW w:w="460" w:type="pct"/>
          </w:tcPr>
          <w:p w14:paraId="0880C9AD" w14:textId="77777777" w:rsidR="00266738" w:rsidRDefault="00266738" w:rsidP="00266738"/>
        </w:tc>
        <w:tc>
          <w:tcPr>
            <w:tcW w:w="407" w:type="pct"/>
          </w:tcPr>
          <w:p w14:paraId="4FC59F8E" w14:textId="77777777" w:rsidR="00266738" w:rsidRDefault="00266738" w:rsidP="00266738"/>
        </w:tc>
        <w:tc>
          <w:tcPr>
            <w:tcW w:w="426" w:type="pct"/>
          </w:tcPr>
          <w:p w14:paraId="6B86DCC8" w14:textId="77777777" w:rsidR="00266738" w:rsidRDefault="00266738" w:rsidP="00266738"/>
        </w:tc>
      </w:tr>
      <w:tr w:rsidR="00266738" w14:paraId="764891A9" w14:textId="77777777" w:rsidTr="008A79EB">
        <w:trPr>
          <w:trHeight w:val="140"/>
        </w:trPr>
        <w:tc>
          <w:tcPr>
            <w:tcW w:w="1114" w:type="pct"/>
            <w:tcBorders>
              <w:left w:val="double" w:sz="4" w:space="0" w:color="auto"/>
            </w:tcBorders>
          </w:tcPr>
          <w:p w14:paraId="77A72E9B" w14:textId="0549831A" w:rsidR="00266738" w:rsidRPr="00561630" w:rsidRDefault="00266738" w:rsidP="00266738">
            <w:pPr>
              <w:rPr>
                <w:rFonts w:ascii="Times New Roman" w:hAnsi="Times New Roman" w:cs="Times New Roman"/>
                <w:sz w:val="24"/>
                <w:szCs w:val="24"/>
                <w:lang w:val="sr-Cyrl-RS"/>
              </w:rPr>
            </w:pPr>
            <w:r w:rsidRPr="00561630">
              <w:rPr>
                <w:rFonts w:ascii="Times New Roman" w:hAnsi="Times New Roman" w:cs="Times New Roman"/>
                <w:sz w:val="24"/>
                <w:szCs w:val="24"/>
                <w:lang w:val="sr-Cyrl-RS"/>
              </w:rPr>
              <w:t>5.3.4</w:t>
            </w:r>
            <w:r w:rsidRPr="00561630">
              <w:rPr>
                <w:rFonts w:ascii="Times New Roman" w:hAnsi="Times New Roman" w:cs="Times New Roman"/>
                <w:sz w:val="24"/>
                <w:szCs w:val="24"/>
              </w:rPr>
              <w:t xml:space="preserve"> подршка промовисању и ажурирању Смерница за примену Кодекса новинара у онлајн окружењу Савета за штампу, у складу са савременим технолошким трендовима</w:t>
            </w:r>
          </w:p>
        </w:tc>
        <w:tc>
          <w:tcPr>
            <w:tcW w:w="458" w:type="pct"/>
          </w:tcPr>
          <w:p w14:paraId="63B3E50C" w14:textId="434FB7B2" w:rsidR="00266738" w:rsidRPr="008D66F7" w:rsidRDefault="00FD687D" w:rsidP="00266738">
            <w:pPr>
              <w:rPr>
                <w:rFonts w:ascii="Times New Roman" w:hAnsi="Times New Roman" w:cs="Times New Roman"/>
                <w:color w:val="FF0000"/>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0766D734" w14:textId="244303DB" w:rsidR="00266738" w:rsidRPr="002D7008" w:rsidRDefault="008D66F7" w:rsidP="00266738">
            <w:pPr>
              <w:rPr>
                <w:rFonts w:ascii="Times New Roman" w:hAnsi="Times New Roman" w:cs="Times New Roman"/>
                <w:sz w:val="24"/>
                <w:szCs w:val="24"/>
              </w:rPr>
            </w:pPr>
            <w:r w:rsidRPr="008D66F7">
              <w:rPr>
                <w:rFonts w:ascii="Times New Roman" w:hAnsi="Times New Roman" w:cs="Times New Roman"/>
                <w:sz w:val="24"/>
                <w:szCs w:val="24"/>
                <w:lang w:val="sr-Cyrl-RS"/>
              </w:rPr>
              <w:t>Савет за штампу</w:t>
            </w:r>
          </w:p>
        </w:tc>
        <w:tc>
          <w:tcPr>
            <w:tcW w:w="459" w:type="pct"/>
          </w:tcPr>
          <w:p w14:paraId="0F5A9134" w14:textId="79481C9C" w:rsidR="00266738" w:rsidRPr="002D7008" w:rsidRDefault="00497D0A" w:rsidP="00266738">
            <w:pPr>
              <w:rPr>
                <w:rFonts w:ascii="Times New Roman" w:hAnsi="Times New Roman" w:cs="Times New Roman"/>
                <w:sz w:val="24"/>
                <w:szCs w:val="24"/>
              </w:rPr>
            </w:pPr>
            <w:r w:rsidRPr="002D7008">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2D7008" w:rsidRPr="002D7008">
              <w:rPr>
                <w:rFonts w:ascii="Times New Roman" w:hAnsi="Times New Roman" w:cs="Times New Roman"/>
                <w:sz w:val="24"/>
                <w:szCs w:val="24"/>
                <w:lang w:val="sr-Cyrl-RS"/>
              </w:rPr>
              <w:t>квартал</w:t>
            </w:r>
            <w:r w:rsidRPr="002D7008">
              <w:rPr>
                <w:rFonts w:ascii="Times New Roman" w:hAnsi="Times New Roman" w:cs="Times New Roman"/>
                <w:sz w:val="24"/>
                <w:szCs w:val="24"/>
              </w:rPr>
              <w:t xml:space="preserve"> 2021</w:t>
            </w:r>
          </w:p>
        </w:tc>
        <w:tc>
          <w:tcPr>
            <w:tcW w:w="611" w:type="pct"/>
          </w:tcPr>
          <w:p w14:paraId="20812AEB" w14:textId="52C5B776" w:rsidR="00266738" w:rsidRPr="002D7008" w:rsidRDefault="002D7008" w:rsidP="00266738">
            <w:pPr>
              <w:rPr>
                <w:rFonts w:ascii="Times New Roman" w:hAnsi="Times New Roman" w:cs="Times New Roman"/>
                <w:sz w:val="24"/>
                <w:szCs w:val="24"/>
              </w:rPr>
            </w:pPr>
            <w:r w:rsidRPr="002D7008">
              <w:rPr>
                <w:rFonts w:ascii="Times New Roman" w:hAnsi="Times New Roman" w:cs="Times New Roman"/>
                <w:sz w:val="24"/>
                <w:szCs w:val="24"/>
                <w:lang w:val="sr-Cyrl-RS"/>
              </w:rPr>
              <w:t>Буџет РС</w:t>
            </w:r>
          </w:p>
        </w:tc>
        <w:tc>
          <w:tcPr>
            <w:tcW w:w="557" w:type="pct"/>
          </w:tcPr>
          <w:p w14:paraId="1D0BAD7B" w14:textId="05B02D47" w:rsidR="00266738" w:rsidRPr="002D7008" w:rsidRDefault="002D7008" w:rsidP="00266738">
            <w:pPr>
              <w:rPr>
                <w:rFonts w:ascii="Times New Roman" w:hAnsi="Times New Roman" w:cs="Times New Roman"/>
                <w:sz w:val="24"/>
                <w:szCs w:val="24"/>
              </w:rPr>
            </w:pPr>
            <w:r w:rsidRPr="002D7008">
              <w:rPr>
                <w:rFonts w:ascii="Times New Roman" w:hAnsi="Times New Roman" w:cs="Times New Roman"/>
                <w:sz w:val="24"/>
                <w:szCs w:val="24"/>
                <w:lang w:val="sr-Cyrl-RS"/>
              </w:rPr>
              <w:t>Програм</w:t>
            </w:r>
            <w:r w:rsidR="00497D0A" w:rsidRPr="002D7008">
              <w:rPr>
                <w:rFonts w:ascii="Times New Roman" w:hAnsi="Times New Roman" w:cs="Times New Roman"/>
                <w:sz w:val="24"/>
                <w:szCs w:val="24"/>
              </w:rPr>
              <w:t xml:space="preserve"> 1204</w:t>
            </w:r>
          </w:p>
          <w:p w14:paraId="16584799" w14:textId="793B71EA" w:rsidR="00497D0A" w:rsidRPr="002D7008" w:rsidRDefault="00104CBF" w:rsidP="00266738">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497D0A" w:rsidRPr="002D7008">
              <w:rPr>
                <w:rFonts w:ascii="Times New Roman" w:hAnsi="Times New Roman" w:cs="Times New Roman"/>
                <w:sz w:val="24"/>
                <w:szCs w:val="24"/>
              </w:rPr>
              <w:t xml:space="preserve"> 0001</w:t>
            </w:r>
          </w:p>
        </w:tc>
        <w:tc>
          <w:tcPr>
            <w:tcW w:w="460" w:type="pct"/>
          </w:tcPr>
          <w:p w14:paraId="53BF8455" w14:textId="77777777" w:rsidR="00266738" w:rsidRPr="002D7008" w:rsidRDefault="00266738" w:rsidP="00266738">
            <w:pPr>
              <w:rPr>
                <w:rFonts w:ascii="Times New Roman" w:hAnsi="Times New Roman" w:cs="Times New Roman"/>
                <w:sz w:val="24"/>
                <w:szCs w:val="24"/>
              </w:rPr>
            </w:pPr>
          </w:p>
        </w:tc>
        <w:tc>
          <w:tcPr>
            <w:tcW w:w="407" w:type="pct"/>
          </w:tcPr>
          <w:p w14:paraId="7544A337" w14:textId="04B6B2BD" w:rsidR="00266738" w:rsidRPr="002D7008" w:rsidRDefault="00497D0A" w:rsidP="00266738">
            <w:pPr>
              <w:rPr>
                <w:rFonts w:ascii="Times New Roman" w:hAnsi="Times New Roman" w:cs="Times New Roman"/>
                <w:sz w:val="24"/>
                <w:szCs w:val="24"/>
              </w:rPr>
            </w:pPr>
            <w:r w:rsidRPr="002D7008">
              <w:rPr>
                <w:rFonts w:ascii="Times New Roman" w:hAnsi="Times New Roman" w:cs="Times New Roman"/>
                <w:sz w:val="24"/>
                <w:szCs w:val="24"/>
              </w:rPr>
              <w:t>400</w:t>
            </w:r>
          </w:p>
        </w:tc>
        <w:tc>
          <w:tcPr>
            <w:tcW w:w="426" w:type="pct"/>
          </w:tcPr>
          <w:p w14:paraId="65367C39" w14:textId="518C9642" w:rsidR="00266738" w:rsidRDefault="00266738" w:rsidP="00266738"/>
        </w:tc>
      </w:tr>
    </w:tbl>
    <w:p w14:paraId="080B973E" w14:textId="33AD2CE7" w:rsidR="00475E61" w:rsidRDefault="00475E61">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38F604F9"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46D3732B" w14:textId="2CD98C3D" w:rsidR="00475E61" w:rsidRPr="00104CBF" w:rsidRDefault="001C3E6C"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Мера 5.4</w:t>
            </w:r>
            <w:r w:rsidR="00561630" w:rsidRPr="00104CBF">
              <w:rPr>
                <w:rFonts w:ascii="Times New Roman" w:hAnsi="Times New Roman" w:cs="Times New Roman"/>
                <w:b/>
                <w:sz w:val="24"/>
                <w:szCs w:val="24"/>
                <w:lang w:val="sr-Cyrl-RS"/>
              </w:rPr>
              <w:t>:</w:t>
            </w:r>
            <w:r w:rsidR="00561630" w:rsidRPr="00104CBF">
              <w:rPr>
                <w:rFonts w:ascii="Times New Roman" w:hAnsi="Times New Roman" w:cs="Times New Roman"/>
                <w:sz w:val="24"/>
                <w:szCs w:val="24"/>
                <w:lang w:val="sr-Cyrl-RS"/>
              </w:rPr>
              <w:t xml:space="preserve"> </w:t>
            </w:r>
            <w:r w:rsidR="00561630" w:rsidRPr="00104CBF">
              <w:rPr>
                <w:rFonts w:ascii="Times New Roman" w:hAnsi="Times New Roman" w:cs="Times New Roman"/>
                <w:sz w:val="24"/>
                <w:szCs w:val="24"/>
              </w:rPr>
              <w:t>Унапређене компетенције за истраживања и креирање регулативе која се односи на дигиталне</w:t>
            </w:r>
            <w:r w:rsidR="00561630" w:rsidRPr="00104CBF">
              <w:rPr>
                <w:rFonts w:ascii="Times New Roman" w:hAnsi="Times New Roman" w:cs="Times New Roman"/>
                <w:sz w:val="24"/>
                <w:szCs w:val="24"/>
                <w:lang w:val="sr-Cyrl-RS"/>
              </w:rPr>
              <w:t xml:space="preserve"> медијске</w:t>
            </w:r>
            <w:r w:rsidR="00561630" w:rsidRPr="00104CBF">
              <w:rPr>
                <w:rFonts w:ascii="Times New Roman" w:hAnsi="Times New Roman" w:cs="Times New Roman"/>
                <w:sz w:val="24"/>
                <w:szCs w:val="24"/>
              </w:rPr>
              <w:t xml:space="preserve"> технологије</w:t>
            </w:r>
          </w:p>
        </w:tc>
      </w:tr>
      <w:tr w:rsidR="00475E61" w:rsidRPr="00A358B7" w14:paraId="4531B534"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129A1D1" w14:textId="038C22AD"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 xml:space="preserve">Орган </w:t>
            </w:r>
            <w:r w:rsidRPr="00104CBF">
              <w:rPr>
                <w:rFonts w:ascii="Times New Roman" w:hAnsi="Times New Roman" w:cs="Times New Roman"/>
                <w:b/>
                <w:sz w:val="24"/>
                <w:szCs w:val="24"/>
                <w:lang w:val="sr-Latn-RS"/>
              </w:rPr>
              <w:t>o</w:t>
            </w:r>
            <w:r w:rsidRPr="00104CBF">
              <w:rPr>
                <w:rFonts w:ascii="Times New Roman" w:hAnsi="Times New Roman" w:cs="Times New Roman"/>
                <w:b/>
                <w:sz w:val="24"/>
                <w:szCs w:val="24"/>
                <w:lang w:val="sr-Cyrl-RS"/>
              </w:rPr>
              <w:t xml:space="preserve">дговоран за спровођење </w:t>
            </w:r>
            <w:r w:rsidRPr="00104CBF">
              <w:rPr>
                <w:rFonts w:ascii="Times New Roman" w:hAnsi="Times New Roman" w:cs="Times New Roman"/>
                <w:b/>
                <w:sz w:val="24"/>
                <w:szCs w:val="24"/>
              </w:rPr>
              <w:t>(</w:t>
            </w:r>
            <w:r w:rsidRPr="00104CBF">
              <w:rPr>
                <w:rFonts w:ascii="Times New Roman" w:hAnsi="Times New Roman" w:cs="Times New Roman"/>
                <w:b/>
                <w:sz w:val="24"/>
                <w:szCs w:val="24"/>
                <w:lang w:val="sr-Cyrl-RS"/>
              </w:rPr>
              <w:t>координисање спровођења) мере</w:t>
            </w:r>
            <w:r w:rsidRPr="00104CBF">
              <w:rPr>
                <w:rFonts w:ascii="Times New Roman" w:hAnsi="Times New Roman" w:cs="Times New Roman"/>
                <w:sz w:val="24"/>
                <w:szCs w:val="24"/>
                <w:lang w:val="sr-Cyrl-RS"/>
              </w:rPr>
              <w:t>:</w:t>
            </w:r>
            <w:r w:rsidR="00561630" w:rsidRPr="00104CBF">
              <w:rPr>
                <w:rFonts w:ascii="Times New Roman" w:hAnsi="Times New Roman" w:cs="Times New Roman"/>
                <w:sz w:val="24"/>
                <w:szCs w:val="24"/>
                <w:lang w:val="sr-Cyrl-RS"/>
              </w:rPr>
              <w:t xml:space="preserve"> Министарство културе и информисања</w:t>
            </w:r>
          </w:p>
        </w:tc>
      </w:tr>
      <w:tr w:rsidR="00475E61" w:rsidRPr="00A358B7" w14:paraId="6906A916"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F016369" w14:textId="7918416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Период спровођења</w:t>
            </w:r>
            <w:r w:rsidRPr="00104CBF">
              <w:rPr>
                <w:rFonts w:ascii="Times New Roman" w:hAnsi="Times New Roman" w:cs="Times New Roman"/>
                <w:sz w:val="24"/>
                <w:szCs w:val="24"/>
                <w:lang w:val="sr-Cyrl-RS"/>
              </w:rPr>
              <w:t>:</w:t>
            </w:r>
            <w:r w:rsidR="00104CBF" w:rsidRPr="00104CBF">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34F6C9E" w14:textId="01D943D4"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Тип мере</w:t>
            </w:r>
            <w:r w:rsidRPr="00104CBF">
              <w:rPr>
                <w:rFonts w:ascii="Times New Roman" w:hAnsi="Times New Roman" w:cs="Times New Roman"/>
                <w:sz w:val="24"/>
                <w:szCs w:val="24"/>
                <w:lang w:val="sr-Cyrl-RS"/>
              </w:rPr>
              <w:t>:</w:t>
            </w:r>
            <w:r w:rsidR="008118F1" w:rsidRPr="00104CBF">
              <w:rPr>
                <w:rFonts w:ascii="Times New Roman" w:hAnsi="Times New Roman" w:cs="Times New Roman"/>
                <w:sz w:val="24"/>
                <w:szCs w:val="24"/>
                <w:lang w:val="sr-Cyrl-RS"/>
              </w:rPr>
              <w:t xml:space="preserve"> информативно-едукативна</w:t>
            </w:r>
          </w:p>
        </w:tc>
      </w:tr>
      <w:tr w:rsidR="00475E61" w:rsidRPr="00A77182" w14:paraId="02C07488" w14:textId="77777777" w:rsidTr="008A79EB">
        <w:trPr>
          <w:trHeight w:val="950"/>
        </w:trPr>
        <w:tc>
          <w:tcPr>
            <w:tcW w:w="3219" w:type="dxa"/>
            <w:tcBorders>
              <w:top w:val="double" w:sz="4" w:space="0" w:color="auto"/>
            </w:tcBorders>
            <w:shd w:val="clear" w:color="auto" w:fill="D9D9D9" w:themeFill="background1" w:themeFillShade="D9"/>
          </w:tcPr>
          <w:p w14:paraId="3F9199F8"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Показатељ</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и</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4FCC84ED"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J</w:t>
            </w:r>
            <w:r w:rsidRPr="00104CBF">
              <w:rPr>
                <w:rFonts w:ascii="Times New Roman" w:hAnsi="Times New Roman" w:cs="Times New Roman"/>
                <w:sz w:val="24"/>
                <w:szCs w:val="24"/>
                <w:lang w:val="sr-Cyrl-RS"/>
              </w:rPr>
              <w:t>единица мере</w:t>
            </w:r>
          </w:p>
          <w:p w14:paraId="74145D06" w14:textId="77777777" w:rsidR="00475E61" w:rsidRPr="00104CBF"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4C41A2B8"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0D0C4A48"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2B8A730A"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796C1A06"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432F5EC0"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0B52CE49"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последњој години АП</w:t>
            </w:r>
          </w:p>
        </w:tc>
      </w:tr>
      <w:tr w:rsidR="00475E61" w:rsidRPr="00DF0431" w14:paraId="32F36EE7" w14:textId="77777777" w:rsidTr="005A0FA1">
        <w:trPr>
          <w:trHeight w:val="302"/>
        </w:trPr>
        <w:tc>
          <w:tcPr>
            <w:tcW w:w="3219" w:type="dxa"/>
            <w:tcBorders>
              <w:top w:val="double" w:sz="4" w:space="0" w:color="auto"/>
              <w:bottom w:val="double" w:sz="4" w:space="0" w:color="auto"/>
            </w:tcBorders>
            <w:shd w:val="clear" w:color="auto" w:fill="FFFFFF" w:themeFill="background1"/>
          </w:tcPr>
          <w:p w14:paraId="2C4326C0" w14:textId="64AFB930" w:rsidR="00475E61" w:rsidRPr="005A0FA1" w:rsidRDefault="005A0FA1" w:rsidP="008A79EB">
            <w:pPr>
              <w:shd w:val="clear" w:color="auto" w:fill="FFFFFF" w:themeFill="background1"/>
              <w:rPr>
                <w:rFonts w:ascii="Times New Roman" w:hAnsi="Times New Roman" w:cs="Times New Roman"/>
                <w:sz w:val="24"/>
                <w:szCs w:val="24"/>
                <w:lang w:val="sr-Cyrl-RS"/>
              </w:rPr>
            </w:pPr>
            <w:r w:rsidRPr="005A0FA1">
              <w:rPr>
                <w:rFonts w:ascii="Times New Roman" w:hAnsi="Times New Roman" w:cs="Times New Roman"/>
                <w:sz w:val="24"/>
                <w:szCs w:val="24"/>
              </w:rPr>
              <w:t>представници релевантних институција обучени за креирање регулативе која се односи на дигиталне</w:t>
            </w:r>
            <w:r w:rsidRPr="005A0FA1">
              <w:rPr>
                <w:rFonts w:ascii="Times New Roman" w:hAnsi="Times New Roman" w:cs="Times New Roman"/>
                <w:sz w:val="24"/>
                <w:szCs w:val="24"/>
                <w:lang w:val="sr-Cyrl-RS"/>
              </w:rPr>
              <w:t xml:space="preserve"> медијске</w:t>
            </w:r>
            <w:r w:rsidRPr="005A0FA1">
              <w:rPr>
                <w:rFonts w:ascii="Times New Roman" w:hAnsi="Times New Roman" w:cs="Times New Roman"/>
                <w:sz w:val="24"/>
                <w:szCs w:val="24"/>
              </w:rPr>
              <w:t xml:space="preserve"> технологије</w:t>
            </w:r>
          </w:p>
        </w:tc>
        <w:tc>
          <w:tcPr>
            <w:tcW w:w="1475" w:type="dxa"/>
            <w:tcBorders>
              <w:top w:val="double" w:sz="4" w:space="0" w:color="auto"/>
              <w:bottom w:val="double" w:sz="4" w:space="0" w:color="auto"/>
            </w:tcBorders>
            <w:shd w:val="clear" w:color="auto" w:fill="FFFFFF" w:themeFill="background1"/>
          </w:tcPr>
          <w:p w14:paraId="27326713" w14:textId="100A4E23" w:rsidR="00475E61" w:rsidRPr="00B45632" w:rsidRDefault="00854847" w:rsidP="00854847">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ДА/НЕ</w:t>
            </w:r>
          </w:p>
        </w:tc>
        <w:tc>
          <w:tcPr>
            <w:tcW w:w="1376" w:type="dxa"/>
            <w:tcBorders>
              <w:top w:val="double" w:sz="4" w:space="0" w:color="auto"/>
              <w:bottom w:val="double" w:sz="4" w:space="0" w:color="auto"/>
            </w:tcBorders>
            <w:shd w:val="clear" w:color="auto" w:fill="FFFFFF" w:themeFill="background1"/>
          </w:tcPr>
          <w:p w14:paraId="53A90DC8" w14:textId="27594BC8" w:rsidR="00475E61" w:rsidRPr="00B45632" w:rsidRDefault="00134B4F" w:rsidP="00854847">
            <w:pPr>
              <w:shd w:val="clear" w:color="auto" w:fill="FFFFFF" w:themeFill="background1"/>
              <w:jc w:val="center"/>
              <w:rPr>
                <w:rFonts w:ascii="Times New Roman" w:hAnsi="Times New Roman" w:cs="Times New Roman"/>
                <w:sz w:val="24"/>
                <w:szCs w:val="24"/>
                <w:lang w:val="sr-Latn-RS"/>
              </w:rPr>
            </w:pPr>
            <w:r w:rsidRPr="00B45632">
              <w:rPr>
                <w:rFonts w:ascii="Times New Roman" w:hAnsi="Times New Roman" w:cs="Times New Roman"/>
                <w:sz w:val="24"/>
                <w:szCs w:val="24"/>
                <w:lang w:val="sr-Cyrl-RS"/>
              </w:rPr>
              <w:t>Извештај о спроведеним обукама</w:t>
            </w:r>
          </w:p>
        </w:tc>
        <w:tc>
          <w:tcPr>
            <w:tcW w:w="1769" w:type="dxa"/>
            <w:gridSpan w:val="2"/>
            <w:tcBorders>
              <w:top w:val="double" w:sz="4" w:space="0" w:color="auto"/>
              <w:bottom w:val="double" w:sz="4" w:space="0" w:color="auto"/>
            </w:tcBorders>
            <w:shd w:val="clear" w:color="auto" w:fill="FFFFFF" w:themeFill="background1"/>
          </w:tcPr>
          <w:p w14:paraId="17828F3F"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06BE1259" w14:textId="2F8B6CE5" w:rsidR="00475E61" w:rsidRPr="00BC4C95" w:rsidRDefault="00854847" w:rsidP="00854847">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44D2851F"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5B49D738"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3AD25AD5" w14:textId="77777777" w:rsidR="00475E61" w:rsidRPr="00DF0431" w:rsidRDefault="00475E61" w:rsidP="00854847">
            <w:pPr>
              <w:shd w:val="clear" w:color="auto" w:fill="FFFFFF" w:themeFill="background1"/>
              <w:jc w:val="center"/>
              <w:rPr>
                <w:rFonts w:ascii="Arial" w:hAnsi="Arial" w:cs="Arial"/>
                <w:sz w:val="20"/>
                <w:szCs w:val="20"/>
                <w:lang w:val="sr-Cyrl-RS"/>
              </w:rPr>
            </w:pPr>
          </w:p>
        </w:tc>
      </w:tr>
      <w:tr w:rsidR="005A0FA1" w:rsidRPr="00DF0431" w14:paraId="03516581" w14:textId="77777777" w:rsidTr="008A79EB">
        <w:trPr>
          <w:trHeight w:val="302"/>
        </w:trPr>
        <w:tc>
          <w:tcPr>
            <w:tcW w:w="3219" w:type="dxa"/>
            <w:tcBorders>
              <w:top w:val="double" w:sz="4" w:space="0" w:color="auto"/>
            </w:tcBorders>
            <w:shd w:val="clear" w:color="auto" w:fill="FFFFFF" w:themeFill="background1"/>
          </w:tcPr>
          <w:p w14:paraId="4B609AEE" w14:textId="01E1EB97" w:rsidR="005A0FA1" w:rsidRPr="005A0FA1" w:rsidRDefault="005A0FA1" w:rsidP="008A79EB">
            <w:pPr>
              <w:shd w:val="clear" w:color="auto" w:fill="FFFFFF" w:themeFill="background1"/>
              <w:rPr>
                <w:rFonts w:ascii="Times New Roman" w:hAnsi="Times New Roman" w:cs="Times New Roman"/>
                <w:sz w:val="24"/>
                <w:szCs w:val="24"/>
                <w:lang w:val="sr-Cyrl-RS"/>
              </w:rPr>
            </w:pPr>
            <w:r w:rsidRPr="005A0FA1">
              <w:rPr>
                <w:rFonts w:ascii="Times New Roman" w:hAnsi="Times New Roman" w:cs="Times New Roman"/>
                <w:sz w:val="24"/>
                <w:szCs w:val="24"/>
                <w:lang w:val="sr-Cyrl-RS"/>
              </w:rPr>
              <w:t>број спроведених и публикованих истраживања</w:t>
            </w:r>
          </w:p>
        </w:tc>
        <w:tc>
          <w:tcPr>
            <w:tcW w:w="1475" w:type="dxa"/>
            <w:tcBorders>
              <w:top w:val="double" w:sz="4" w:space="0" w:color="auto"/>
            </w:tcBorders>
            <w:shd w:val="clear" w:color="auto" w:fill="FFFFFF" w:themeFill="background1"/>
          </w:tcPr>
          <w:p w14:paraId="542475ED" w14:textId="5EB5CDC6" w:rsidR="005A0FA1" w:rsidRPr="00B45632" w:rsidRDefault="00854847" w:rsidP="00854847">
            <w:pPr>
              <w:shd w:val="clear" w:color="auto" w:fill="FFFFFF" w:themeFill="background1"/>
              <w:jc w:val="center"/>
              <w:rPr>
                <w:rFonts w:ascii="Times New Roman" w:hAnsi="Times New Roman" w:cs="Times New Roman"/>
                <w:sz w:val="24"/>
                <w:szCs w:val="24"/>
                <w:lang w:val="sr-Cyrl-RS"/>
              </w:rPr>
            </w:pPr>
            <w:r w:rsidRPr="00B45632">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15CCE5C2" w14:textId="042DCE70" w:rsidR="005A0FA1" w:rsidRPr="00B45632" w:rsidRDefault="00134B4F" w:rsidP="00134B4F">
            <w:pPr>
              <w:shd w:val="clear" w:color="auto" w:fill="FFFFFF" w:themeFill="background1"/>
              <w:rPr>
                <w:rFonts w:ascii="Times New Roman" w:hAnsi="Times New Roman" w:cs="Times New Roman"/>
                <w:sz w:val="24"/>
                <w:szCs w:val="24"/>
                <w:lang w:val="sr-Cyrl-RS"/>
              </w:rPr>
            </w:pPr>
            <w:r w:rsidRPr="00B45632">
              <w:rPr>
                <w:rFonts w:ascii="Times New Roman" w:hAnsi="Times New Roman" w:cs="Times New Roman"/>
                <w:sz w:val="24"/>
                <w:szCs w:val="24"/>
                <w:lang w:val="sr-Cyrl-RS"/>
              </w:rPr>
              <w:t>Публикована истраживања</w:t>
            </w:r>
          </w:p>
        </w:tc>
        <w:tc>
          <w:tcPr>
            <w:tcW w:w="1769" w:type="dxa"/>
            <w:gridSpan w:val="2"/>
            <w:tcBorders>
              <w:top w:val="double" w:sz="4" w:space="0" w:color="auto"/>
            </w:tcBorders>
            <w:shd w:val="clear" w:color="auto" w:fill="FFFFFF" w:themeFill="background1"/>
          </w:tcPr>
          <w:p w14:paraId="70970317" w14:textId="77777777" w:rsidR="005A0FA1" w:rsidRPr="00DF0431" w:rsidRDefault="005A0FA1" w:rsidP="00854847">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6C5E6B5C" w14:textId="79D6EE92" w:rsidR="005A0FA1" w:rsidRPr="00BC4C95" w:rsidRDefault="00854847" w:rsidP="00854847">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D4998BC" w14:textId="77777777" w:rsidR="005A0FA1" w:rsidRPr="00DF0431" w:rsidRDefault="005A0FA1" w:rsidP="00854847">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0B756F4B" w14:textId="77777777" w:rsidR="005A0FA1" w:rsidRPr="00DF0431" w:rsidRDefault="005A0FA1" w:rsidP="00854847">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333B41A0" w14:textId="77777777" w:rsidR="005A0FA1" w:rsidRPr="00DF0431" w:rsidRDefault="005A0FA1" w:rsidP="00854847">
            <w:pPr>
              <w:shd w:val="clear" w:color="auto" w:fill="FFFFFF" w:themeFill="background1"/>
              <w:jc w:val="center"/>
              <w:rPr>
                <w:rFonts w:ascii="Arial" w:hAnsi="Arial" w:cs="Arial"/>
                <w:sz w:val="20"/>
                <w:szCs w:val="20"/>
                <w:lang w:val="sr-Cyrl-RS"/>
              </w:rPr>
            </w:pPr>
          </w:p>
        </w:tc>
      </w:tr>
    </w:tbl>
    <w:p w14:paraId="3FF25F5F"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31E74289"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504195FA" w14:textId="0DFB0CBD"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 мере</w:t>
            </w:r>
          </w:p>
          <w:p w14:paraId="7F23892F" w14:textId="77777777" w:rsidR="00475E61" w:rsidRPr="00104CBF"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1152C976" w14:textId="73246A2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3007713C" w14:textId="77777777" w:rsidR="00475E61" w:rsidRPr="00104CBF"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88FDB92" w14:textId="57093C8C"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у 000 дин.</w:t>
            </w:r>
            <w:r w:rsidRPr="00104CBF">
              <w:rPr>
                <w:rStyle w:val="FootnoteReference"/>
                <w:rFonts w:ascii="Times New Roman" w:hAnsi="Times New Roman" w:cs="Times New Roman"/>
                <w:sz w:val="24"/>
                <w:szCs w:val="24"/>
                <w:lang w:val="sr-Cyrl-RS"/>
              </w:rPr>
              <w:t xml:space="preserve"> </w:t>
            </w:r>
          </w:p>
        </w:tc>
      </w:tr>
      <w:tr w:rsidR="00475E61" w:rsidRPr="00A77182" w14:paraId="07638016"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0FF05B16" w14:textId="77777777" w:rsidR="00475E61" w:rsidRPr="00104CBF"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12E32241" w14:textId="77777777" w:rsidR="00475E61" w:rsidRPr="00104CBF"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EA5C120"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7EEB43B"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B84F97A"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2022</w:t>
            </w:r>
          </w:p>
        </w:tc>
      </w:tr>
      <w:tr w:rsidR="00475E61" w:rsidRPr="00A77182" w14:paraId="07652E7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F357967" w14:textId="77777777" w:rsidR="00475E61" w:rsidRPr="00104CBF" w:rsidRDefault="00475E61" w:rsidP="008A79EB">
            <w:pPr>
              <w:rPr>
                <w:rStyle w:val="PageNumber"/>
                <w:rFonts w:ascii="Times New Roman" w:hAnsi="Times New Roman" w:cs="Times New Roman"/>
                <w:sz w:val="24"/>
                <w:szCs w:val="24"/>
              </w:rPr>
            </w:pPr>
            <w:r w:rsidRPr="00104CBF">
              <w:rPr>
                <w:rStyle w:val="PageNumber"/>
                <w:rFonts w:ascii="Times New Roman" w:hAnsi="Times New Roman" w:cs="Times New Roman"/>
                <w:sz w:val="24"/>
                <w:szCs w:val="24"/>
                <w:lang w:val="sr-Cyrl-RS"/>
              </w:rPr>
              <w:t>Приходи из буџета</w:t>
            </w:r>
            <w:r w:rsidRPr="00104CBF">
              <w:rPr>
                <w:rStyle w:val="PageNumber"/>
                <w:rFonts w:ascii="Times New Roman" w:hAnsi="Times New Roman" w:cs="Times New Roman"/>
                <w:sz w:val="24"/>
                <w:szCs w:val="24"/>
              </w:rPr>
              <w:t>;</w:t>
            </w:r>
          </w:p>
          <w:p w14:paraId="117F1ABF"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431B8F3" w14:textId="77777777" w:rsidR="00475E61" w:rsidRPr="00104CBF"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12911886"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636682C7"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6EB3EBAD" w14:textId="77777777" w:rsidR="00475E61" w:rsidRPr="00104CBF" w:rsidRDefault="00475E61" w:rsidP="008A79EB">
            <w:pPr>
              <w:rPr>
                <w:rFonts w:ascii="Times New Roman" w:hAnsi="Times New Roman" w:cs="Times New Roman"/>
                <w:sz w:val="24"/>
                <w:szCs w:val="24"/>
                <w:lang w:val="sr-Cyrl-RS"/>
              </w:rPr>
            </w:pPr>
          </w:p>
        </w:tc>
      </w:tr>
      <w:tr w:rsidR="00475E61" w:rsidRPr="00A77182" w14:paraId="283E8895"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FB3F37A" w14:textId="77777777" w:rsidR="00475E61" w:rsidRPr="00104CBF"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5907945" w14:textId="77777777" w:rsidR="00475E61" w:rsidRPr="00104CBF"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52891FC3"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7194518E"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6209ACFE" w14:textId="77777777" w:rsidR="00475E61" w:rsidRPr="00104CBF" w:rsidRDefault="00475E61" w:rsidP="008A79EB">
            <w:pPr>
              <w:rPr>
                <w:rFonts w:ascii="Times New Roman" w:hAnsi="Times New Roman" w:cs="Times New Roman"/>
                <w:sz w:val="24"/>
                <w:szCs w:val="24"/>
                <w:lang w:val="sr-Cyrl-RS"/>
              </w:rPr>
            </w:pPr>
          </w:p>
        </w:tc>
      </w:tr>
    </w:tbl>
    <w:p w14:paraId="020A7CB9" w14:textId="6DA59B5E" w:rsidR="00475E61" w:rsidRDefault="00475E61" w:rsidP="00475E61">
      <w:pPr>
        <w:rPr>
          <w:lang w:val="sr-Latn-RS"/>
        </w:rPr>
      </w:pPr>
    </w:p>
    <w:p w14:paraId="054662CF" w14:textId="77777777" w:rsidR="00913B2A" w:rsidRDefault="00913B2A"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7F8CD1B6"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675F6859"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5232FF71"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097E6C1E"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O</w:t>
            </w:r>
            <w:r w:rsidRPr="00104CBF">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52067B1C"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5DADD48F" w14:textId="1864B3BC"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70C067A9" w14:textId="6A4FE3D9"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2055A5F3" w14:textId="77777777" w:rsidR="00475E61" w:rsidRPr="00104CBF"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10CC0FF5" w14:textId="15E4F0A6"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по изворима у 000 дин.</w:t>
            </w:r>
            <w:r w:rsidRPr="00104CBF">
              <w:rPr>
                <w:rStyle w:val="FootnoteReference"/>
                <w:rFonts w:ascii="Times New Roman" w:hAnsi="Times New Roman" w:cs="Times New Roman"/>
                <w:sz w:val="24"/>
                <w:szCs w:val="24"/>
                <w:lang w:val="sr-Cyrl-RS"/>
              </w:rPr>
              <w:t xml:space="preserve"> </w:t>
            </w:r>
          </w:p>
        </w:tc>
      </w:tr>
      <w:tr w:rsidR="00475E61" w14:paraId="5F901310" w14:textId="77777777" w:rsidTr="008A79EB">
        <w:trPr>
          <w:trHeight w:val="386"/>
        </w:trPr>
        <w:tc>
          <w:tcPr>
            <w:tcW w:w="1114" w:type="pct"/>
            <w:vMerge/>
            <w:tcBorders>
              <w:left w:val="double" w:sz="4" w:space="0" w:color="auto"/>
            </w:tcBorders>
            <w:shd w:val="clear" w:color="auto" w:fill="FFF2CC" w:themeFill="accent4" w:themeFillTint="33"/>
          </w:tcPr>
          <w:p w14:paraId="58563DA9" w14:textId="77777777" w:rsidR="00475E61" w:rsidRPr="00104CBF"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7F8850AF" w14:textId="77777777" w:rsidR="00475E61" w:rsidRPr="00104CBF"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2B8C570A" w14:textId="77777777" w:rsidR="00475E61" w:rsidRPr="00104CBF"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41F3F213" w14:textId="77777777" w:rsidR="00475E61" w:rsidRPr="00104CBF"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469A9BC4" w14:textId="77777777" w:rsidR="00475E61" w:rsidRPr="00104CBF"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34569861" w14:textId="77777777" w:rsidR="00475E61" w:rsidRPr="00104CBF"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79208379" w14:textId="587FC131"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w:t>
            </w:r>
            <w:r w:rsidR="00D816D7" w:rsidRPr="00104CBF">
              <w:rPr>
                <w:rFonts w:ascii="Times New Roman" w:hAnsi="Times New Roman" w:cs="Times New Roman"/>
                <w:sz w:val="24"/>
                <w:szCs w:val="24"/>
                <w:lang w:val="sr-Latn-RS"/>
              </w:rPr>
              <w:t>20</w:t>
            </w:r>
          </w:p>
        </w:tc>
        <w:tc>
          <w:tcPr>
            <w:tcW w:w="407" w:type="pct"/>
            <w:shd w:val="clear" w:color="auto" w:fill="FFF2CC" w:themeFill="accent4" w:themeFillTint="33"/>
          </w:tcPr>
          <w:p w14:paraId="6F60A8AC" w14:textId="3823486C"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w:t>
            </w:r>
            <w:r w:rsidR="00D816D7" w:rsidRPr="00104CBF">
              <w:rPr>
                <w:rFonts w:ascii="Times New Roman" w:hAnsi="Times New Roman" w:cs="Times New Roman"/>
                <w:sz w:val="24"/>
                <w:szCs w:val="24"/>
                <w:lang w:val="sr-Latn-RS"/>
              </w:rPr>
              <w:t>1</w:t>
            </w:r>
          </w:p>
        </w:tc>
        <w:tc>
          <w:tcPr>
            <w:tcW w:w="426" w:type="pct"/>
            <w:shd w:val="clear" w:color="auto" w:fill="FFF2CC" w:themeFill="accent4" w:themeFillTint="33"/>
          </w:tcPr>
          <w:p w14:paraId="6A33C817" w14:textId="3C9E25FC"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w:t>
            </w:r>
            <w:r w:rsidR="00D816D7" w:rsidRPr="00104CBF">
              <w:rPr>
                <w:rFonts w:ascii="Times New Roman" w:hAnsi="Times New Roman" w:cs="Times New Roman"/>
                <w:sz w:val="24"/>
                <w:szCs w:val="24"/>
                <w:lang w:val="sr-Latn-RS"/>
              </w:rPr>
              <w:t>2</w:t>
            </w:r>
          </w:p>
        </w:tc>
      </w:tr>
      <w:tr w:rsidR="00475E61" w14:paraId="05CD27E1" w14:textId="77777777" w:rsidTr="008A79EB">
        <w:trPr>
          <w:trHeight w:val="543"/>
        </w:trPr>
        <w:tc>
          <w:tcPr>
            <w:tcW w:w="1114" w:type="pct"/>
            <w:tcBorders>
              <w:left w:val="double" w:sz="4" w:space="0" w:color="auto"/>
            </w:tcBorders>
          </w:tcPr>
          <w:p w14:paraId="35383E8E" w14:textId="16DE29A3" w:rsidR="00475E61" w:rsidRPr="00EB7E87" w:rsidRDefault="001C3E6C" w:rsidP="008A79EB">
            <w:pPr>
              <w:rPr>
                <w:rFonts w:ascii="Times New Roman" w:hAnsi="Times New Roman" w:cs="Times New Roman"/>
                <w:sz w:val="24"/>
                <w:szCs w:val="24"/>
                <w:lang w:val="sr-Cyrl-RS"/>
              </w:rPr>
            </w:pPr>
            <w:r w:rsidRPr="00EB7E87">
              <w:rPr>
                <w:rFonts w:ascii="Times New Roman" w:hAnsi="Times New Roman" w:cs="Times New Roman"/>
                <w:sz w:val="24"/>
                <w:szCs w:val="24"/>
                <w:lang w:val="sr-Cyrl-RS"/>
              </w:rPr>
              <w:t>5.4</w:t>
            </w:r>
            <w:r w:rsidR="00475E61" w:rsidRPr="00EB7E87">
              <w:rPr>
                <w:rFonts w:ascii="Times New Roman" w:hAnsi="Times New Roman" w:cs="Times New Roman"/>
                <w:sz w:val="24"/>
                <w:szCs w:val="24"/>
                <w:lang w:val="sr-Cyrl-RS"/>
              </w:rPr>
              <w:t>.1</w:t>
            </w:r>
            <w:r w:rsidR="00EB7E87" w:rsidRPr="00EB7E87">
              <w:rPr>
                <w:rFonts w:ascii="Times New Roman" w:hAnsi="Times New Roman" w:cs="Times New Roman"/>
                <w:sz w:val="24"/>
                <w:szCs w:val="24"/>
              </w:rPr>
              <w:t xml:space="preserve"> интензивирање међународне сарадње (институционална,</w:t>
            </w:r>
            <w:r w:rsidR="00EB7E87" w:rsidRPr="00EB7E87">
              <w:rPr>
                <w:rFonts w:ascii="Times New Roman" w:hAnsi="Times New Roman" w:cs="Times New Roman"/>
                <w:sz w:val="24"/>
                <w:szCs w:val="24"/>
                <w:lang w:val="sr-Cyrl-RS"/>
              </w:rPr>
              <w:t xml:space="preserve"> </w:t>
            </w:r>
            <w:r w:rsidR="00EB7E87" w:rsidRPr="00EB7E87">
              <w:rPr>
                <w:rFonts w:ascii="Times New Roman" w:hAnsi="Times New Roman" w:cs="Times New Roman"/>
                <w:sz w:val="24"/>
                <w:szCs w:val="24"/>
              </w:rPr>
              <w:t>професионална и секторска) ради</w:t>
            </w:r>
            <w:r w:rsidR="00EB7E87" w:rsidRPr="00EB7E87">
              <w:rPr>
                <w:rFonts w:ascii="Times New Roman" w:hAnsi="Times New Roman" w:cs="Times New Roman"/>
                <w:sz w:val="24"/>
                <w:szCs w:val="24"/>
                <w:lang w:val="sr-Cyrl-RS"/>
              </w:rPr>
              <w:t xml:space="preserve"> </w:t>
            </w:r>
            <w:r w:rsidR="00EB7E87" w:rsidRPr="00EB7E87">
              <w:rPr>
                <w:rFonts w:ascii="Times New Roman" w:hAnsi="Times New Roman" w:cs="Times New Roman"/>
                <w:sz w:val="24"/>
                <w:szCs w:val="24"/>
              </w:rPr>
              <w:t>праћења трендова у медијској индустрији и јавним политикама у  овој области</w:t>
            </w:r>
          </w:p>
        </w:tc>
        <w:tc>
          <w:tcPr>
            <w:tcW w:w="458" w:type="pct"/>
          </w:tcPr>
          <w:p w14:paraId="49C49D16" w14:textId="0809FF7C" w:rsidR="00475E61" w:rsidRPr="006533E7" w:rsidRDefault="00FD687D"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16CB241F" w14:textId="461214E1" w:rsidR="00475E61" w:rsidRPr="006533E7" w:rsidRDefault="006533E7" w:rsidP="008A79EB">
            <w:pPr>
              <w:rPr>
                <w:rFonts w:ascii="Times New Roman" w:hAnsi="Times New Roman" w:cs="Times New Roman"/>
                <w:sz w:val="24"/>
                <w:szCs w:val="24"/>
                <w:lang w:val="sr-Cyrl-RS"/>
              </w:rPr>
            </w:pPr>
            <w:r w:rsidRPr="006533E7">
              <w:rPr>
                <w:rFonts w:ascii="Times New Roman" w:hAnsi="Times New Roman" w:cs="Times New Roman"/>
                <w:sz w:val="24"/>
                <w:szCs w:val="24"/>
                <w:lang w:val="sr-Cyrl-RS"/>
              </w:rPr>
              <w:t>Новинарска и медијска удружења и организације</w:t>
            </w:r>
          </w:p>
        </w:tc>
        <w:tc>
          <w:tcPr>
            <w:tcW w:w="459" w:type="pct"/>
          </w:tcPr>
          <w:p w14:paraId="0A35658C" w14:textId="5E7E8A1A" w:rsidR="00475E61" w:rsidRPr="00087B89" w:rsidRDefault="00087B89" w:rsidP="008A79EB">
            <w:pPr>
              <w:rPr>
                <w:rFonts w:ascii="Times New Roman" w:hAnsi="Times New Roman" w:cs="Times New Roman"/>
                <w:sz w:val="24"/>
                <w:szCs w:val="24"/>
                <w:lang w:val="sr-Latn-RS"/>
              </w:rPr>
            </w:pPr>
            <w:r w:rsidRPr="00087B89">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Pr="00087B89">
              <w:rPr>
                <w:rFonts w:ascii="Times New Roman" w:hAnsi="Times New Roman" w:cs="Times New Roman"/>
                <w:sz w:val="24"/>
                <w:szCs w:val="24"/>
                <w:lang w:val="sr-Latn-RS"/>
              </w:rPr>
              <w:t>квартал</w:t>
            </w:r>
            <w:r w:rsidR="009F02FA" w:rsidRPr="00087B89">
              <w:rPr>
                <w:rFonts w:ascii="Times New Roman" w:hAnsi="Times New Roman" w:cs="Times New Roman"/>
                <w:sz w:val="24"/>
                <w:szCs w:val="24"/>
                <w:lang w:val="sr-Latn-RS"/>
              </w:rPr>
              <w:t xml:space="preserve"> 2022</w:t>
            </w:r>
          </w:p>
        </w:tc>
        <w:tc>
          <w:tcPr>
            <w:tcW w:w="611" w:type="pct"/>
          </w:tcPr>
          <w:p w14:paraId="3D856CBF" w14:textId="3C000243" w:rsidR="00475E61" w:rsidRPr="00087B89" w:rsidRDefault="00B6091A" w:rsidP="008A79EB">
            <w:pPr>
              <w:rPr>
                <w:rFonts w:ascii="Times New Roman" w:hAnsi="Times New Roman" w:cs="Times New Roman"/>
                <w:sz w:val="24"/>
                <w:szCs w:val="24"/>
                <w:lang w:val="sr-Latn-RS"/>
              </w:rPr>
            </w:pPr>
            <w:r w:rsidRPr="00087B89">
              <w:rPr>
                <w:rFonts w:ascii="Times New Roman" w:hAnsi="Times New Roman" w:cs="Times New Roman"/>
                <w:sz w:val="24"/>
                <w:szCs w:val="24"/>
              </w:rPr>
              <w:t>Буџет РС</w:t>
            </w:r>
            <w:r w:rsidRPr="00087B89" w:rsidDel="00B6091A">
              <w:rPr>
                <w:rFonts w:ascii="Times New Roman" w:hAnsi="Times New Roman" w:cs="Times New Roman"/>
                <w:sz w:val="24"/>
                <w:szCs w:val="24"/>
                <w:lang w:val="sr-Latn-RS"/>
              </w:rPr>
              <w:t xml:space="preserve"> </w:t>
            </w:r>
          </w:p>
        </w:tc>
        <w:tc>
          <w:tcPr>
            <w:tcW w:w="557" w:type="pct"/>
          </w:tcPr>
          <w:p w14:paraId="21A3D972" w14:textId="70F17EAA" w:rsidR="00475E61" w:rsidRPr="00087B89" w:rsidRDefault="00087B89" w:rsidP="008A79EB">
            <w:pPr>
              <w:rPr>
                <w:rFonts w:ascii="Times New Roman" w:hAnsi="Times New Roman" w:cs="Times New Roman"/>
                <w:sz w:val="24"/>
                <w:szCs w:val="24"/>
              </w:rPr>
            </w:pPr>
            <w:r w:rsidRPr="00087B89">
              <w:rPr>
                <w:rFonts w:ascii="Times New Roman" w:hAnsi="Times New Roman" w:cs="Times New Roman"/>
                <w:sz w:val="24"/>
                <w:szCs w:val="24"/>
                <w:lang w:val="sr-Cyrl-RS"/>
              </w:rPr>
              <w:t>Програм</w:t>
            </w:r>
            <w:r w:rsidR="00497D0A" w:rsidRPr="00087B89">
              <w:rPr>
                <w:rFonts w:ascii="Times New Roman" w:hAnsi="Times New Roman" w:cs="Times New Roman"/>
                <w:sz w:val="24"/>
                <w:szCs w:val="24"/>
              </w:rPr>
              <w:t xml:space="preserve"> 1204</w:t>
            </w:r>
          </w:p>
          <w:p w14:paraId="42A9C0C4" w14:textId="2A75185C" w:rsidR="00497D0A" w:rsidRPr="00087B89" w:rsidRDefault="00104CBF"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497D0A" w:rsidRPr="00087B89">
              <w:rPr>
                <w:rFonts w:ascii="Times New Roman" w:hAnsi="Times New Roman" w:cs="Times New Roman"/>
                <w:sz w:val="24"/>
                <w:szCs w:val="24"/>
              </w:rPr>
              <w:t xml:space="preserve"> 0011</w:t>
            </w:r>
          </w:p>
        </w:tc>
        <w:tc>
          <w:tcPr>
            <w:tcW w:w="460" w:type="pct"/>
          </w:tcPr>
          <w:p w14:paraId="0554EFD4" w14:textId="77777777" w:rsidR="00475E61" w:rsidRPr="00087B89" w:rsidRDefault="00475E61" w:rsidP="008A79EB">
            <w:pPr>
              <w:rPr>
                <w:rFonts w:ascii="Times New Roman" w:hAnsi="Times New Roman" w:cs="Times New Roman"/>
                <w:sz w:val="24"/>
                <w:szCs w:val="24"/>
                <w:lang w:val="sr-Cyrl-RS"/>
              </w:rPr>
            </w:pPr>
          </w:p>
        </w:tc>
        <w:tc>
          <w:tcPr>
            <w:tcW w:w="407" w:type="pct"/>
          </w:tcPr>
          <w:p w14:paraId="26815C94" w14:textId="17CC9518" w:rsidR="00475E61" w:rsidRPr="00087B89" w:rsidRDefault="00497D0A" w:rsidP="008A79EB">
            <w:pPr>
              <w:rPr>
                <w:rFonts w:ascii="Times New Roman" w:hAnsi="Times New Roman" w:cs="Times New Roman"/>
                <w:sz w:val="24"/>
                <w:szCs w:val="24"/>
                <w:lang w:val="sr-Latn-RS"/>
              </w:rPr>
            </w:pPr>
            <w:r w:rsidRPr="00087B89">
              <w:rPr>
                <w:rFonts w:ascii="Times New Roman" w:hAnsi="Times New Roman" w:cs="Times New Roman"/>
                <w:sz w:val="24"/>
                <w:szCs w:val="24"/>
                <w:lang w:val="sr-Latn-RS"/>
              </w:rPr>
              <w:t>5.000</w:t>
            </w:r>
          </w:p>
        </w:tc>
        <w:tc>
          <w:tcPr>
            <w:tcW w:w="426" w:type="pct"/>
          </w:tcPr>
          <w:p w14:paraId="4BC954F5" w14:textId="67727810" w:rsidR="00475E61" w:rsidRPr="00087B89" w:rsidRDefault="00D257D5" w:rsidP="008A79EB">
            <w:pPr>
              <w:rPr>
                <w:rFonts w:ascii="Times New Roman" w:hAnsi="Times New Roman" w:cs="Times New Roman"/>
                <w:sz w:val="24"/>
                <w:szCs w:val="24"/>
              </w:rPr>
            </w:pPr>
            <w:r w:rsidRPr="00087B89">
              <w:rPr>
                <w:rFonts w:ascii="Times New Roman" w:hAnsi="Times New Roman" w:cs="Times New Roman"/>
                <w:sz w:val="24"/>
                <w:szCs w:val="24"/>
              </w:rPr>
              <w:t>5.000</w:t>
            </w:r>
          </w:p>
        </w:tc>
      </w:tr>
      <w:tr w:rsidR="00475E61" w14:paraId="0BE5AF4D" w14:textId="77777777" w:rsidTr="008A79EB">
        <w:trPr>
          <w:trHeight w:val="50"/>
        </w:trPr>
        <w:tc>
          <w:tcPr>
            <w:tcW w:w="1114" w:type="pct"/>
            <w:tcBorders>
              <w:left w:val="double" w:sz="4" w:space="0" w:color="auto"/>
            </w:tcBorders>
          </w:tcPr>
          <w:p w14:paraId="32EA5888" w14:textId="635329F4" w:rsidR="00EB7E87" w:rsidRPr="00EB7E87" w:rsidRDefault="001C3E6C" w:rsidP="0055427C">
            <w:pPr>
              <w:rPr>
                <w:rFonts w:ascii="Times New Roman" w:hAnsi="Times New Roman" w:cs="Times New Roman"/>
                <w:sz w:val="24"/>
                <w:szCs w:val="24"/>
              </w:rPr>
            </w:pPr>
            <w:r w:rsidRPr="00EB7E87">
              <w:rPr>
                <w:rFonts w:ascii="Times New Roman" w:hAnsi="Times New Roman" w:cs="Times New Roman"/>
                <w:sz w:val="24"/>
                <w:szCs w:val="24"/>
                <w:lang w:val="sr-Cyrl-RS"/>
              </w:rPr>
              <w:t>5.4</w:t>
            </w:r>
            <w:r w:rsidR="00475E61" w:rsidRPr="00EB7E87">
              <w:rPr>
                <w:rFonts w:ascii="Times New Roman" w:hAnsi="Times New Roman" w:cs="Times New Roman"/>
                <w:sz w:val="24"/>
                <w:szCs w:val="24"/>
                <w:lang w:val="sr-Cyrl-RS"/>
              </w:rPr>
              <w:t>.2</w:t>
            </w:r>
            <w:r w:rsidR="00EB7E87" w:rsidRPr="00EB7E87">
              <w:rPr>
                <w:rFonts w:ascii="Times New Roman" w:hAnsi="Times New Roman" w:cs="Times New Roman"/>
                <w:sz w:val="24"/>
                <w:szCs w:val="24"/>
              </w:rPr>
              <w:t xml:space="preserve"> подршка стварању међусекторских партнерстава (на пример, са ИТ индустријом, образовним институцијама, истраживачким центрима, потрошачким организацијама и сл.);</w:t>
            </w:r>
          </w:p>
          <w:p w14:paraId="2A7F934B" w14:textId="05B1373B" w:rsidR="00475E61" w:rsidRPr="00EB7E87" w:rsidRDefault="00475E61" w:rsidP="008A79EB">
            <w:pPr>
              <w:rPr>
                <w:rFonts w:ascii="Times New Roman" w:hAnsi="Times New Roman" w:cs="Times New Roman"/>
                <w:sz w:val="24"/>
                <w:szCs w:val="24"/>
                <w:lang w:val="sr-Cyrl-RS"/>
              </w:rPr>
            </w:pPr>
          </w:p>
        </w:tc>
        <w:tc>
          <w:tcPr>
            <w:tcW w:w="458" w:type="pct"/>
          </w:tcPr>
          <w:p w14:paraId="7B4272B1" w14:textId="7393106A" w:rsidR="00B96DB7" w:rsidRPr="0055427C" w:rsidRDefault="0055427C" w:rsidP="008A79EB">
            <w:pPr>
              <w:rPr>
                <w:rFonts w:ascii="Times New Roman" w:hAnsi="Times New Roman" w:cs="Times New Roman"/>
                <w:sz w:val="24"/>
                <w:szCs w:val="24"/>
              </w:rPr>
            </w:pPr>
            <w:r>
              <w:rPr>
                <w:rFonts w:ascii="Times New Roman" w:hAnsi="Times New Roman" w:cs="Times New Roman"/>
                <w:sz w:val="24"/>
                <w:szCs w:val="24"/>
                <w:lang w:val="sr-Cyrl-RS"/>
              </w:rPr>
              <w:t>М</w:t>
            </w:r>
            <w:r w:rsidR="001C3FAE">
              <w:rPr>
                <w:rFonts w:ascii="Times New Roman" w:hAnsi="Times New Roman" w:cs="Times New Roman"/>
                <w:sz w:val="24"/>
                <w:szCs w:val="24"/>
                <w:lang w:val="sr-Cyrl-RS"/>
              </w:rPr>
              <w:t xml:space="preserve">инистарство </w:t>
            </w:r>
            <w:r w:rsidR="00900D2A">
              <w:rPr>
                <w:rFonts w:ascii="Times New Roman" w:hAnsi="Times New Roman" w:cs="Times New Roman"/>
                <w:sz w:val="24"/>
                <w:szCs w:val="24"/>
                <w:lang w:val="sr-Cyrl-RS"/>
              </w:rPr>
              <w:t>кулуре и информисања</w:t>
            </w:r>
          </w:p>
        </w:tc>
        <w:tc>
          <w:tcPr>
            <w:tcW w:w="508" w:type="pct"/>
          </w:tcPr>
          <w:p w14:paraId="3F36F752" w14:textId="63060A04" w:rsidR="00B96DB7" w:rsidRPr="0055427C" w:rsidRDefault="0055427C" w:rsidP="008A79EB">
            <w:pPr>
              <w:rPr>
                <w:rFonts w:ascii="Times New Roman" w:hAnsi="Times New Roman" w:cs="Times New Roman"/>
                <w:sz w:val="24"/>
                <w:szCs w:val="24"/>
              </w:rPr>
            </w:pPr>
            <w:r>
              <w:rPr>
                <w:rFonts w:ascii="Times New Roman" w:hAnsi="Times New Roman" w:cs="Times New Roman"/>
                <w:sz w:val="24"/>
                <w:szCs w:val="24"/>
                <w:lang w:val="sr-Cyrl-RS"/>
              </w:rPr>
              <w:t>М</w:t>
            </w:r>
            <w:r w:rsidR="001C3FAE">
              <w:rPr>
                <w:rFonts w:ascii="Times New Roman" w:hAnsi="Times New Roman" w:cs="Times New Roman"/>
                <w:sz w:val="24"/>
                <w:szCs w:val="24"/>
                <w:lang w:val="sr-Cyrl-RS"/>
              </w:rPr>
              <w:t>инистарство просвете, науке и технолошког развоја</w:t>
            </w:r>
            <w:r>
              <w:rPr>
                <w:rFonts w:ascii="Times New Roman" w:hAnsi="Times New Roman" w:cs="Times New Roman"/>
                <w:sz w:val="24"/>
                <w:szCs w:val="24"/>
                <w:lang w:val="sr-Cyrl-RS"/>
              </w:rPr>
              <w:t>,</w:t>
            </w:r>
            <w:r w:rsidR="00FD687D">
              <w:rPr>
                <w:rFonts w:ascii="Times New Roman" w:hAnsi="Times New Roman" w:cs="Times New Roman"/>
                <w:sz w:val="24"/>
                <w:szCs w:val="24"/>
                <w:lang w:val="sr-Cyrl-RS"/>
              </w:rPr>
              <w:t xml:space="preserve"> </w:t>
            </w:r>
            <w:r w:rsidR="003D614E">
              <w:rPr>
                <w:rFonts w:ascii="Times New Roman" w:hAnsi="Times New Roman" w:cs="Times New Roman"/>
                <w:sz w:val="24"/>
                <w:szCs w:val="24"/>
                <w:lang w:val="sr-Cyrl-RS"/>
              </w:rPr>
              <w:t>Акредитоване високошколске установе,</w:t>
            </w:r>
            <w:r>
              <w:rPr>
                <w:rFonts w:ascii="Times New Roman" w:hAnsi="Times New Roman" w:cs="Times New Roman"/>
                <w:sz w:val="24"/>
                <w:szCs w:val="24"/>
                <w:lang w:val="sr-Cyrl-RS"/>
              </w:rPr>
              <w:t xml:space="preserve"> новинарска и медијска удружења и организације</w:t>
            </w:r>
            <w:r w:rsidR="00B96DB7" w:rsidRPr="0055427C">
              <w:rPr>
                <w:rFonts w:ascii="Times New Roman" w:hAnsi="Times New Roman" w:cs="Times New Roman"/>
                <w:sz w:val="24"/>
                <w:szCs w:val="24"/>
              </w:rPr>
              <w:t xml:space="preserve"> </w:t>
            </w:r>
          </w:p>
        </w:tc>
        <w:tc>
          <w:tcPr>
            <w:tcW w:w="459" w:type="pct"/>
          </w:tcPr>
          <w:p w14:paraId="3ABAEAEB" w14:textId="77777777" w:rsidR="00475E61" w:rsidRDefault="00475E61" w:rsidP="008A79EB"/>
        </w:tc>
        <w:tc>
          <w:tcPr>
            <w:tcW w:w="611" w:type="pct"/>
          </w:tcPr>
          <w:p w14:paraId="2FD302F4" w14:textId="77777777" w:rsidR="00475E61" w:rsidRPr="007F7EFD" w:rsidRDefault="00475E61" w:rsidP="008A79EB">
            <w:pPr>
              <w:rPr>
                <w:lang w:val="sr-Cyrl-RS"/>
              </w:rPr>
            </w:pPr>
          </w:p>
        </w:tc>
        <w:tc>
          <w:tcPr>
            <w:tcW w:w="557" w:type="pct"/>
          </w:tcPr>
          <w:p w14:paraId="4D250C5A" w14:textId="77777777" w:rsidR="00475E61" w:rsidRDefault="00475E61" w:rsidP="008A79EB"/>
        </w:tc>
        <w:tc>
          <w:tcPr>
            <w:tcW w:w="460" w:type="pct"/>
          </w:tcPr>
          <w:p w14:paraId="2157BE00" w14:textId="77777777" w:rsidR="00475E61" w:rsidRDefault="00475E61" w:rsidP="008A79EB"/>
        </w:tc>
        <w:tc>
          <w:tcPr>
            <w:tcW w:w="407" w:type="pct"/>
          </w:tcPr>
          <w:p w14:paraId="3E20CFA8" w14:textId="77777777" w:rsidR="00475E61" w:rsidRPr="00601998" w:rsidRDefault="00475E61" w:rsidP="008A79EB">
            <w:pPr>
              <w:rPr>
                <w:lang w:val="sr-Cyrl-RS"/>
              </w:rPr>
            </w:pPr>
          </w:p>
        </w:tc>
        <w:tc>
          <w:tcPr>
            <w:tcW w:w="426" w:type="pct"/>
          </w:tcPr>
          <w:p w14:paraId="0BCB28B7" w14:textId="77777777" w:rsidR="00475E61" w:rsidRDefault="00475E61" w:rsidP="008A79EB"/>
        </w:tc>
      </w:tr>
      <w:tr w:rsidR="00475E61" w14:paraId="1A62CFEE" w14:textId="77777777" w:rsidTr="008A79EB">
        <w:trPr>
          <w:trHeight w:val="140"/>
        </w:trPr>
        <w:tc>
          <w:tcPr>
            <w:tcW w:w="1114" w:type="pct"/>
            <w:tcBorders>
              <w:left w:val="double" w:sz="4" w:space="0" w:color="auto"/>
            </w:tcBorders>
          </w:tcPr>
          <w:p w14:paraId="0582E701" w14:textId="165DF238" w:rsidR="00475E61" w:rsidRPr="00EB7E87" w:rsidRDefault="001C3E6C" w:rsidP="008A79EB">
            <w:pPr>
              <w:rPr>
                <w:rFonts w:ascii="Times New Roman" w:hAnsi="Times New Roman" w:cs="Times New Roman"/>
                <w:sz w:val="24"/>
                <w:szCs w:val="24"/>
                <w:lang w:val="sr-Cyrl-RS"/>
              </w:rPr>
            </w:pPr>
            <w:r w:rsidRPr="00EB7E87">
              <w:rPr>
                <w:rFonts w:ascii="Times New Roman" w:hAnsi="Times New Roman" w:cs="Times New Roman"/>
                <w:sz w:val="24"/>
                <w:szCs w:val="24"/>
                <w:lang w:val="sr-Cyrl-RS"/>
              </w:rPr>
              <w:t>5.4</w:t>
            </w:r>
            <w:r w:rsidR="00475E61" w:rsidRPr="00EB7E87">
              <w:rPr>
                <w:rFonts w:ascii="Times New Roman" w:hAnsi="Times New Roman" w:cs="Times New Roman"/>
                <w:sz w:val="24"/>
                <w:szCs w:val="24"/>
                <w:lang w:val="sr-Cyrl-RS"/>
              </w:rPr>
              <w:t>.3</w:t>
            </w:r>
            <w:r w:rsidR="00EB7E87" w:rsidRPr="00EB7E87">
              <w:rPr>
                <w:rFonts w:ascii="Times New Roman" w:hAnsi="Times New Roman" w:cs="Times New Roman"/>
                <w:sz w:val="24"/>
                <w:szCs w:val="24"/>
              </w:rPr>
              <w:t xml:space="preserve"> успостављање мониторинга мера предвиђених Акционим планом за поглавље 23  интензивирање сарадње кроз механизам ЕУ Конвента</w:t>
            </w:r>
          </w:p>
        </w:tc>
        <w:tc>
          <w:tcPr>
            <w:tcW w:w="458" w:type="pct"/>
          </w:tcPr>
          <w:p w14:paraId="09E4D687" w14:textId="63DC74E8" w:rsidR="00B96DB7" w:rsidRPr="0055427C" w:rsidRDefault="0055427C" w:rsidP="008A79EB">
            <w:pPr>
              <w:rPr>
                <w:rFonts w:ascii="Times New Roman" w:hAnsi="Times New Roman" w:cs="Times New Roman"/>
                <w:sz w:val="24"/>
                <w:szCs w:val="24"/>
              </w:rPr>
            </w:pPr>
            <w:r w:rsidRPr="0055427C">
              <w:rPr>
                <w:rFonts w:ascii="Times New Roman" w:hAnsi="Times New Roman" w:cs="Times New Roman"/>
                <w:sz w:val="24"/>
                <w:szCs w:val="24"/>
                <w:lang w:val="sr-Cyrl-RS"/>
              </w:rPr>
              <w:t>Министарство правде</w:t>
            </w:r>
          </w:p>
        </w:tc>
        <w:tc>
          <w:tcPr>
            <w:tcW w:w="508" w:type="pct"/>
          </w:tcPr>
          <w:p w14:paraId="2B069F42" w14:textId="4D2A6FA7" w:rsidR="00475E61" w:rsidRPr="0055427C" w:rsidRDefault="0055427C" w:rsidP="008A79EB">
            <w:pPr>
              <w:rPr>
                <w:rFonts w:ascii="Times New Roman" w:hAnsi="Times New Roman" w:cs="Times New Roman"/>
                <w:sz w:val="24"/>
                <w:szCs w:val="24"/>
              </w:rPr>
            </w:pPr>
            <w:r w:rsidRPr="0055427C">
              <w:rPr>
                <w:rFonts w:ascii="Times New Roman" w:hAnsi="Times New Roman" w:cs="Times New Roman"/>
                <w:sz w:val="24"/>
                <w:szCs w:val="24"/>
                <w:lang w:val="sr-Cyrl-RS"/>
              </w:rPr>
              <w:t>Министарство за</w:t>
            </w:r>
            <w:r w:rsidR="004B1647">
              <w:rPr>
                <w:rFonts w:ascii="Times New Roman" w:hAnsi="Times New Roman" w:cs="Times New Roman"/>
                <w:sz w:val="24"/>
                <w:szCs w:val="24"/>
                <w:lang w:val="sr-Latn-RS"/>
              </w:rPr>
              <w:t xml:space="preserve"> </w:t>
            </w:r>
            <w:r w:rsidR="00087B89">
              <w:rPr>
                <w:rFonts w:ascii="Times New Roman" w:hAnsi="Times New Roman" w:cs="Times New Roman"/>
                <w:sz w:val="24"/>
                <w:szCs w:val="24"/>
                <w:lang w:val="sr-Cyrl-RS"/>
              </w:rPr>
              <w:t xml:space="preserve">европске интеграције, </w:t>
            </w:r>
            <w:r w:rsidR="00FD687D">
              <w:rPr>
                <w:rFonts w:ascii="Times New Roman" w:hAnsi="Times New Roman" w:cs="Times New Roman"/>
                <w:sz w:val="24"/>
                <w:szCs w:val="24"/>
              </w:rPr>
              <w:t>Министарство културе и информисања</w:t>
            </w:r>
            <w:r w:rsidRPr="0055427C">
              <w:rPr>
                <w:rFonts w:ascii="Times New Roman" w:hAnsi="Times New Roman" w:cs="Times New Roman"/>
                <w:sz w:val="24"/>
                <w:szCs w:val="24"/>
                <w:lang w:val="sr-Cyrl-RS"/>
              </w:rPr>
              <w:t xml:space="preserve">, ЕУ Конвент, новинарска и медијска удружења и организације </w:t>
            </w:r>
          </w:p>
        </w:tc>
        <w:tc>
          <w:tcPr>
            <w:tcW w:w="459" w:type="pct"/>
          </w:tcPr>
          <w:p w14:paraId="381872E1" w14:textId="3784E3FC" w:rsidR="00475E61" w:rsidRDefault="00BC4C95" w:rsidP="008A79EB">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1CFBFBA8" w14:textId="77777777" w:rsidR="00475E61" w:rsidRDefault="00475E61" w:rsidP="008A79EB"/>
        </w:tc>
        <w:tc>
          <w:tcPr>
            <w:tcW w:w="557" w:type="pct"/>
          </w:tcPr>
          <w:p w14:paraId="09F20E50" w14:textId="77777777" w:rsidR="00475E61" w:rsidRDefault="00475E61" w:rsidP="008A79EB"/>
        </w:tc>
        <w:tc>
          <w:tcPr>
            <w:tcW w:w="460" w:type="pct"/>
          </w:tcPr>
          <w:p w14:paraId="261BC1F8" w14:textId="77777777" w:rsidR="00475E61" w:rsidRDefault="00475E61" w:rsidP="008A79EB"/>
        </w:tc>
        <w:tc>
          <w:tcPr>
            <w:tcW w:w="407" w:type="pct"/>
          </w:tcPr>
          <w:p w14:paraId="11ED15B2" w14:textId="77777777" w:rsidR="00475E61" w:rsidRDefault="00475E61" w:rsidP="008A79EB"/>
        </w:tc>
        <w:tc>
          <w:tcPr>
            <w:tcW w:w="426" w:type="pct"/>
          </w:tcPr>
          <w:p w14:paraId="4F6615E5" w14:textId="77777777" w:rsidR="00475E61" w:rsidRDefault="00475E61" w:rsidP="008A79EB"/>
        </w:tc>
      </w:tr>
      <w:tr w:rsidR="004B1647" w14:paraId="6BAAE320" w14:textId="77777777" w:rsidTr="008A79EB">
        <w:trPr>
          <w:trHeight w:val="140"/>
        </w:trPr>
        <w:tc>
          <w:tcPr>
            <w:tcW w:w="1114" w:type="pct"/>
            <w:tcBorders>
              <w:left w:val="double" w:sz="4" w:space="0" w:color="auto"/>
            </w:tcBorders>
          </w:tcPr>
          <w:p w14:paraId="0F78D950" w14:textId="0E7E9981" w:rsidR="004B1647" w:rsidRPr="00691254" w:rsidRDefault="00087B89" w:rsidP="008A79EB">
            <w:pPr>
              <w:rPr>
                <w:rFonts w:ascii="Times New Roman" w:hAnsi="Times New Roman" w:cs="Times New Roman"/>
                <w:sz w:val="24"/>
                <w:szCs w:val="24"/>
                <w:lang w:val="sr-Latn-RS"/>
              </w:rPr>
            </w:pPr>
            <w:r w:rsidRPr="00691254">
              <w:rPr>
                <w:rFonts w:ascii="Times New Roman" w:hAnsi="Times New Roman" w:cs="Times New Roman"/>
                <w:sz w:val="24"/>
                <w:szCs w:val="24"/>
                <w:lang w:val="sr-Cyrl-RS"/>
              </w:rPr>
              <w:t xml:space="preserve">5.4.4 </w:t>
            </w:r>
            <w:r w:rsidR="00913B2A" w:rsidRPr="00691254">
              <w:rPr>
                <w:rFonts w:ascii="Times New Roman" w:hAnsi="Times New Roman" w:cs="Times New Roman"/>
                <w:sz w:val="24"/>
                <w:szCs w:val="24"/>
                <w:lang w:val="sr-Cyrl-RS"/>
              </w:rPr>
              <w:t>у</w:t>
            </w:r>
            <w:r w:rsidRPr="00691254">
              <w:rPr>
                <w:rFonts w:ascii="Times New Roman" w:hAnsi="Times New Roman" w:cs="Times New Roman"/>
                <w:sz w:val="24"/>
                <w:szCs w:val="24"/>
                <w:lang w:val="sr-Cyrl-RS"/>
              </w:rPr>
              <w:t xml:space="preserve">спостављање мониторинга мера предвиђених Акционим планом за Поглавље 24 и интензивирање сарадње кроз механизам ЕУ Конвента </w:t>
            </w:r>
          </w:p>
        </w:tc>
        <w:tc>
          <w:tcPr>
            <w:tcW w:w="458" w:type="pct"/>
          </w:tcPr>
          <w:p w14:paraId="2A358085" w14:textId="33278CBC" w:rsidR="004B1647" w:rsidRPr="00691254" w:rsidRDefault="00087B89" w:rsidP="008A79EB">
            <w:pPr>
              <w:rPr>
                <w:rFonts w:ascii="Times New Roman" w:hAnsi="Times New Roman" w:cs="Times New Roman"/>
                <w:sz w:val="24"/>
                <w:szCs w:val="24"/>
                <w:lang w:val="sr-Latn-RS"/>
              </w:rPr>
            </w:pPr>
            <w:r w:rsidRPr="00691254">
              <w:rPr>
                <w:rFonts w:ascii="Times New Roman" w:hAnsi="Times New Roman" w:cs="Times New Roman"/>
                <w:sz w:val="24"/>
                <w:szCs w:val="24"/>
                <w:lang w:val="sr-Cyrl-RS"/>
              </w:rPr>
              <w:t xml:space="preserve">Министарство унутрашњих послова </w:t>
            </w:r>
          </w:p>
        </w:tc>
        <w:tc>
          <w:tcPr>
            <w:tcW w:w="508" w:type="pct"/>
          </w:tcPr>
          <w:p w14:paraId="61903978" w14:textId="1F7B7530" w:rsidR="004B1647" w:rsidRPr="00691254" w:rsidRDefault="00FD687D" w:rsidP="00691254">
            <w:pPr>
              <w:rPr>
                <w:rFonts w:ascii="Times New Roman" w:hAnsi="Times New Roman" w:cs="Times New Roman"/>
                <w:sz w:val="24"/>
                <w:szCs w:val="24"/>
                <w:lang w:val="sr-Latn-RS"/>
              </w:rPr>
            </w:pPr>
            <w:r>
              <w:rPr>
                <w:rFonts w:ascii="Times New Roman" w:hAnsi="Times New Roman" w:cs="Times New Roman"/>
                <w:sz w:val="24"/>
                <w:szCs w:val="24"/>
              </w:rPr>
              <w:t>Министарство културе и информисања</w:t>
            </w:r>
            <w:r w:rsidR="00087B89" w:rsidRPr="00691254">
              <w:rPr>
                <w:rFonts w:ascii="Times New Roman" w:hAnsi="Times New Roman" w:cs="Times New Roman"/>
                <w:sz w:val="24"/>
                <w:szCs w:val="24"/>
                <w:lang w:val="sr-Cyrl-RS"/>
              </w:rPr>
              <w:t>, Министарство за европске интеграције, ЕУ Конвент</w:t>
            </w:r>
            <w:r w:rsidR="00691254" w:rsidRPr="00691254">
              <w:rPr>
                <w:rFonts w:ascii="Times New Roman" w:hAnsi="Times New Roman" w:cs="Times New Roman"/>
                <w:sz w:val="24"/>
                <w:szCs w:val="24"/>
                <w:lang w:val="sr-Cyrl-RS"/>
              </w:rPr>
              <w:t xml:space="preserve">, новинарска и медијска удружења и организације </w:t>
            </w:r>
          </w:p>
        </w:tc>
        <w:tc>
          <w:tcPr>
            <w:tcW w:w="459" w:type="pct"/>
          </w:tcPr>
          <w:p w14:paraId="74F9918C" w14:textId="002AFA8A" w:rsidR="004B1647" w:rsidRPr="00691254" w:rsidRDefault="00A14FEE" w:rsidP="008A79EB">
            <w:pPr>
              <w:rPr>
                <w:rFonts w:ascii="Times New Roman" w:hAnsi="Times New Roman" w:cs="Times New Roman"/>
                <w:sz w:val="24"/>
                <w:szCs w:val="24"/>
              </w:rPr>
            </w:pPr>
            <w:r w:rsidRPr="00691254">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691254" w:rsidRPr="00691254">
              <w:rPr>
                <w:rFonts w:ascii="Times New Roman" w:hAnsi="Times New Roman" w:cs="Times New Roman"/>
                <w:sz w:val="24"/>
                <w:szCs w:val="24"/>
                <w:lang w:val="sr-Cyrl-RS"/>
              </w:rPr>
              <w:t>квартал</w:t>
            </w:r>
            <w:r w:rsidRPr="00691254">
              <w:rPr>
                <w:rFonts w:ascii="Times New Roman" w:hAnsi="Times New Roman" w:cs="Times New Roman"/>
                <w:sz w:val="24"/>
                <w:szCs w:val="24"/>
              </w:rPr>
              <w:t xml:space="preserve"> 2022</w:t>
            </w:r>
          </w:p>
        </w:tc>
        <w:tc>
          <w:tcPr>
            <w:tcW w:w="611" w:type="pct"/>
          </w:tcPr>
          <w:p w14:paraId="2551A9B6" w14:textId="226C1518" w:rsidR="004B1647" w:rsidRDefault="004B1647" w:rsidP="008A79EB"/>
        </w:tc>
        <w:tc>
          <w:tcPr>
            <w:tcW w:w="557" w:type="pct"/>
          </w:tcPr>
          <w:p w14:paraId="56916255" w14:textId="248463EE" w:rsidR="004B1647" w:rsidRDefault="004B1647" w:rsidP="008A79EB"/>
          <w:p w14:paraId="48E87CB7" w14:textId="2290D97D" w:rsidR="00A14FEE" w:rsidRDefault="00A14FEE" w:rsidP="008A79EB"/>
        </w:tc>
        <w:tc>
          <w:tcPr>
            <w:tcW w:w="460" w:type="pct"/>
          </w:tcPr>
          <w:p w14:paraId="1A054AE7" w14:textId="77777777" w:rsidR="004B1647" w:rsidRDefault="004B1647" w:rsidP="008A79EB"/>
        </w:tc>
        <w:tc>
          <w:tcPr>
            <w:tcW w:w="407" w:type="pct"/>
          </w:tcPr>
          <w:p w14:paraId="58175243" w14:textId="77777777" w:rsidR="004B1647" w:rsidRDefault="004B1647" w:rsidP="008A79EB"/>
        </w:tc>
        <w:tc>
          <w:tcPr>
            <w:tcW w:w="426" w:type="pct"/>
          </w:tcPr>
          <w:p w14:paraId="11BBC616" w14:textId="77777777" w:rsidR="004B1647" w:rsidRDefault="004B1647" w:rsidP="008A79EB"/>
        </w:tc>
      </w:tr>
      <w:tr w:rsidR="004B1647" w14:paraId="717DED20" w14:textId="77777777" w:rsidTr="008A79EB">
        <w:trPr>
          <w:trHeight w:val="140"/>
        </w:trPr>
        <w:tc>
          <w:tcPr>
            <w:tcW w:w="1114" w:type="pct"/>
            <w:tcBorders>
              <w:left w:val="double" w:sz="4" w:space="0" w:color="auto"/>
            </w:tcBorders>
          </w:tcPr>
          <w:p w14:paraId="6ABC7E13" w14:textId="196F5A1F" w:rsidR="004B1647" w:rsidRPr="00691254" w:rsidRDefault="00087B89" w:rsidP="00691254">
            <w:pPr>
              <w:rPr>
                <w:rFonts w:ascii="Times New Roman" w:hAnsi="Times New Roman" w:cs="Times New Roman"/>
                <w:sz w:val="24"/>
                <w:szCs w:val="24"/>
                <w:lang w:val="sr-Latn-RS"/>
              </w:rPr>
            </w:pPr>
            <w:r w:rsidRPr="00691254">
              <w:rPr>
                <w:rFonts w:ascii="Times New Roman" w:hAnsi="Times New Roman" w:cs="Times New Roman"/>
                <w:sz w:val="24"/>
                <w:szCs w:val="24"/>
                <w:lang w:val="sr-Cyrl-RS"/>
              </w:rPr>
              <w:t xml:space="preserve">5.4.5 </w:t>
            </w:r>
            <w:r w:rsidR="00913B2A" w:rsidRPr="00691254">
              <w:rPr>
                <w:rFonts w:ascii="Times New Roman" w:hAnsi="Times New Roman" w:cs="Times New Roman"/>
                <w:sz w:val="24"/>
                <w:szCs w:val="24"/>
                <w:lang w:val="sr-Cyrl-RS"/>
              </w:rPr>
              <w:t>у</w:t>
            </w:r>
            <w:r w:rsidR="00691254" w:rsidRPr="00691254">
              <w:rPr>
                <w:rFonts w:ascii="Times New Roman" w:hAnsi="Times New Roman" w:cs="Times New Roman"/>
                <w:sz w:val="24"/>
                <w:szCs w:val="24"/>
                <w:lang w:val="sr-Cyrl-RS"/>
              </w:rPr>
              <w:t xml:space="preserve">спостављање мониторинга мера за Поглавље 10 и интензивирање сарадње кроз механизам ЕУ Конвента </w:t>
            </w:r>
          </w:p>
        </w:tc>
        <w:tc>
          <w:tcPr>
            <w:tcW w:w="458" w:type="pct"/>
          </w:tcPr>
          <w:p w14:paraId="5C3DA1CD" w14:textId="57EBBC49" w:rsidR="004B1647" w:rsidRPr="00691254" w:rsidRDefault="00691254" w:rsidP="00691254">
            <w:pPr>
              <w:rPr>
                <w:rFonts w:ascii="Times New Roman" w:hAnsi="Times New Roman" w:cs="Times New Roman"/>
                <w:sz w:val="24"/>
                <w:szCs w:val="24"/>
                <w:lang w:val="sr-Latn-RS"/>
              </w:rPr>
            </w:pPr>
            <w:r w:rsidRPr="00691254">
              <w:rPr>
                <w:rFonts w:ascii="Times New Roman" w:hAnsi="Times New Roman" w:cs="Times New Roman"/>
                <w:sz w:val="24"/>
                <w:szCs w:val="24"/>
                <w:lang w:val="sr-Cyrl-RS"/>
              </w:rPr>
              <w:t xml:space="preserve">Министарство трговине, туризма и телекомуникација </w:t>
            </w:r>
          </w:p>
        </w:tc>
        <w:tc>
          <w:tcPr>
            <w:tcW w:w="508" w:type="pct"/>
          </w:tcPr>
          <w:p w14:paraId="43751BD3" w14:textId="6CF35CF1" w:rsidR="004B1647" w:rsidRPr="00691254" w:rsidRDefault="00FD687D" w:rsidP="00691254">
            <w:pPr>
              <w:rPr>
                <w:rFonts w:ascii="Times New Roman" w:hAnsi="Times New Roman" w:cs="Times New Roman"/>
                <w:sz w:val="24"/>
                <w:szCs w:val="24"/>
                <w:lang w:val="sr-Latn-RS"/>
              </w:rPr>
            </w:pPr>
            <w:r>
              <w:rPr>
                <w:rFonts w:ascii="Times New Roman" w:hAnsi="Times New Roman" w:cs="Times New Roman"/>
                <w:sz w:val="24"/>
                <w:szCs w:val="24"/>
              </w:rPr>
              <w:t>Министарство културе и информисања</w:t>
            </w:r>
            <w:r w:rsidR="00691254" w:rsidRPr="00691254">
              <w:rPr>
                <w:rFonts w:ascii="Times New Roman" w:hAnsi="Times New Roman" w:cs="Times New Roman"/>
                <w:sz w:val="24"/>
                <w:szCs w:val="24"/>
                <w:lang w:val="sr-Cyrl-RS"/>
              </w:rPr>
              <w:t>, Министарство за европске интеграције, ЕУ Конвент, новинарска и медијска удружења и организације</w:t>
            </w:r>
          </w:p>
        </w:tc>
        <w:tc>
          <w:tcPr>
            <w:tcW w:w="459" w:type="pct"/>
          </w:tcPr>
          <w:p w14:paraId="7EB94C22" w14:textId="0BDA3842" w:rsidR="004B1647" w:rsidRDefault="00BC4C95" w:rsidP="008A79EB">
            <w:r w:rsidRPr="00342E19">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42E19">
              <w:rPr>
                <w:rFonts w:ascii="Times New Roman" w:hAnsi="Times New Roman" w:cs="Times New Roman"/>
                <w:sz w:val="24"/>
                <w:szCs w:val="24"/>
              </w:rPr>
              <w:t>квартал 2022</w:t>
            </w:r>
          </w:p>
        </w:tc>
        <w:tc>
          <w:tcPr>
            <w:tcW w:w="611" w:type="pct"/>
          </w:tcPr>
          <w:p w14:paraId="25AAB66E" w14:textId="77777777" w:rsidR="004B1647" w:rsidRDefault="004B1647" w:rsidP="008A79EB"/>
        </w:tc>
        <w:tc>
          <w:tcPr>
            <w:tcW w:w="557" w:type="pct"/>
          </w:tcPr>
          <w:p w14:paraId="21255A07" w14:textId="77777777" w:rsidR="004B1647" w:rsidRDefault="004B1647" w:rsidP="008A79EB"/>
        </w:tc>
        <w:tc>
          <w:tcPr>
            <w:tcW w:w="460" w:type="pct"/>
          </w:tcPr>
          <w:p w14:paraId="30FB7DA2" w14:textId="77777777" w:rsidR="004B1647" w:rsidRDefault="004B1647" w:rsidP="008A79EB"/>
        </w:tc>
        <w:tc>
          <w:tcPr>
            <w:tcW w:w="407" w:type="pct"/>
          </w:tcPr>
          <w:p w14:paraId="3B0F8772" w14:textId="77777777" w:rsidR="004B1647" w:rsidRDefault="004B1647" w:rsidP="008A79EB"/>
        </w:tc>
        <w:tc>
          <w:tcPr>
            <w:tcW w:w="426" w:type="pct"/>
          </w:tcPr>
          <w:p w14:paraId="5DCBE0DA" w14:textId="77777777" w:rsidR="004B1647" w:rsidRDefault="004B1647" w:rsidP="008A79EB"/>
        </w:tc>
      </w:tr>
      <w:tr w:rsidR="00475E61" w14:paraId="4A02A670" w14:textId="77777777" w:rsidTr="008A79EB">
        <w:trPr>
          <w:trHeight w:val="140"/>
        </w:trPr>
        <w:tc>
          <w:tcPr>
            <w:tcW w:w="1114" w:type="pct"/>
            <w:tcBorders>
              <w:left w:val="double" w:sz="4" w:space="0" w:color="auto"/>
            </w:tcBorders>
          </w:tcPr>
          <w:p w14:paraId="5BCF99DA" w14:textId="61509334" w:rsidR="00475E61" w:rsidRPr="00EB7E87" w:rsidRDefault="00EB7E87" w:rsidP="008A79EB">
            <w:pPr>
              <w:rPr>
                <w:rFonts w:ascii="Times New Roman" w:hAnsi="Times New Roman" w:cs="Times New Roman"/>
                <w:sz w:val="24"/>
                <w:szCs w:val="24"/>
                <w:lang w:val="sr-Cyrl-RS"/>
              </w:rPr>
            </w:pPr>
            <w:r w:rsidRPr="00EB7E87">
              <w:rPr>
                <w:rFonts w:ascii="Times New Roman" w:hAnsi="Times New Roman" w:cs="Times New Roman"/>
                <w:sz w:val="24"/>
                <w:szCs w:val="24"/>
                <w:lang w:val="sr-Cyrl-RS"/>
              </w:rPr>
              <w:t>5.4.</w:t>
            </w:r>
            <w:r w:rsidR="00087B89">
              <w:rPr>
                <w:rFonts w:ascii="Times New Roman" w:hAnsi="Times New Roman" w:cs="Times New Roman"/>
                <w:sz w:val="24"/>
                <w:szCs w:val="24"/>
                <w:lang w:val="sr-Cyrl-RS"/>
              </w:rPr>
              <w:t>6</w:t>
            </w:r>
            <w:r w:rsidRPr="00EB7E87">
              <w:rPr>
                <w:rFonts w:ascii="Times New Roman" w:hAnsi="Times New Roman" w:cs="Times New Roman"/>
                <w:sz w:val="24"/>
                <w:szCs w:val="24"/>
              </w:rPr>
              <w:t xml:space="preserve"> подршка</w:t>
            </w:r>
            <w:r w:rsidRPr="00EB7E87">
              <w:rPr>
                <w:rFonts w:ascii="Times New Roman" w:hAnsi="Times New Roman" w:cs="Times New Roman"/>
                <w:sz w:val="24"/>
                <w:szCs w:val="24"/>
                <w:lang w:val="sr-Cyrl-RS"/>
              </w:rPr>
              <w:t xml:space="preserve"> истраживачким пројектима и </w:t>
            </w:r>
            <w:r w:rsidRPr="00EB7E87">
              <w:rPr>
                <w:rFonts w:ascii="Times New Roman" w:hAnsi="Times New Roman" w:cs="Times New Roman"/>
                <w:sz w:val="24"/>
                <w:szCs w:val="24"/>
              </w:rPr>
              <w:t>пројектима унапређења професионалних стандарда и учешћа на конференцијама које се односе на истраживање у области медијских политика</w:t>
            </w:r>
          </w:p>
        </w:tc>
        <w:tc>
          <w:tcPr>
            <w:tcW w:w="458" w:type="pct"/>
          </w:tcPr>
          <w:p w14:paraId="464E2978" w14:textId="7C3FAFC2" w:rsidR="00475E61" w:rsidRPr="0055427C" w:rsidRDefault="00FD687D"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3F99C24D" w14:textId="1374BD17" w:rsidR="00475E61" w:rsidRPr="0055427C" w:rsidRDefault="0055427C" w:rsidP="008A79EB">
            <w:pPr>
              <w:rPr>
                <w:rFonts w:ascii="Times New Roman" w:hAnsi="Times New Roman" w:cs="Times New Roman"/>
                <w:sz w:val="24"/>
                <w:szCs w:val="24"/>
              </w:rPr>
            </w:pPr>
            <w:r w:rsidRPr="0055427C">
              <w:rPr>
                <w:rFonts w:ascii="Times New Roman" w:hAnsi="Times New Roman" w:cs="Times New Roman"/>
                <w:sz w:val="24"/>
                <w:szCs w:val="24"/>
                <w:lang w:val="sr-Cyrl-RS"/>
              </w:rPr>
              <w:t>М</w:t>
            </w:r>
            <w:r w:rsidR="001C3FAE">
              <w:rPr>
                <w:rFonts w:ascii="Times New Roman" w:hAnsi="Times New Roman" w:cs="Times New Roman"/>
                <w:sz w:val="24"/>
                <w:szCs w:val="24"/>
                <w:lang w:val="sr-Cyrl-RS"/>
              </w:rPr>
              <w:t>инистарство просвете, науке и технолошког развоја</w:t>
            </w:r>
            <w:r w:rsidRPr="0055427C">
              <w:rPr>
                <w:rFonts w:ascii="Times New Roman" w:hAnsi="Times New Roman" w:cs="Times New Roman"/>
                <w:sz w:val="24"/>
                <w:szCs w:val="24"/>
                <w:lang w:val="sr-Cyrl-RS"/>
              </w:rPr>
              <w:t>,</w:t>
            </w:r>
            <w:r w:rsidR="00C12A47">
              <w:rPr>
                <w:rFonts w:ascii="Times New Roman" w:hAnsi="Times New Roman" w:cs="Times New Roman"/>
                <w:sz w:val="24"/>
                <w:szCs w:val="24"/>
                <w:lang w:val="sr-Cyrl-RS"/>
              </w:rPr>
              <w:t xml:space="preserve"> Филозофски факултет у Новом Саду,</w:t>
            </w:r>
            <w:r w:rsidR="00B3324A">
              <w:rPr>
                <w:rFonts w:ascii="Times New Roman" w:hAnsi="Times New Roman" w:cs="Times New Roman"/>
                <w:sz w:val="24"/>
                <w:szCs w:val="24"/>
              </w:rPr>
              <w:t xml:space="preserve"> </w:t>
            </w:r>
            <w:r w:rsidR="00691254" w:rsidRPr="00691254">
              <w:rPr>
                <w:rFonts w:ascii="Times New Roman" w:hAnsi="Times New Roman" w:cs="Times New Roman"/>
                <w:sz w:val="24"/>
                <w:szCs w:val="24"/>
              </w:rPr>
              <w:t xml:space="preserve">Мисија ОЕБС-а, </w:t>
            </w:r>
            <w:r w:rsidRPr="0055427C">
              <w:rPr>
                <w:rFonts w:ascii="Times New Roman" w:hAnsi="Times New Roman" w:cs="Times New Roman"/>
                <w:sz w:val="24"/>
                <w:szCs w:val="24"/>
                <w:lang w:val="sr-Cyrl-RS"/>
              </w:rPr>
              <w:t xml:space="preserve">новинарска и медијска удружења и организације </w:t>
            </w:r>
          </w:p>
        </w:tc>
        <w:tc>
          <w:tcPr>
            <w:tcW w:w="459" w:type="pct"/>
          </w:tcPr>
          <w:p w14:paraId="08BFD86C" w14:textId="4DACF154" w:rsidR="00475E61" w:rsidRPr="00691254" w:rsidRDefault="00691254" w:rsidP="008A79EB">
            <w:pPr>
              <w:rPr>
                <w:rFonts w:ascii="Times New Roman" w:hAnsi="Times New Roman" w:cs="Times New Roman"/>
                <w:sz w:val="24"/>
                <w:szCs w:val="24"/>
              </w:rPr>
            </w:pPr>
            <w:r w:rsidRPr="00691254">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691254">
              <w:rPr>
                <w:rFonts w:ascii="Times New Roman" w:hAnsi="Times New Roman" w:cs="Times New Roman"/>
                <w:sz w:val="24"/>
                <w:szCs w:val="24"/>
              </w:rPr>
              <w:t>квартал</w:t>
            </w:r>
            <w:r w:rsidR="009F02FA" w:rsidRPr="00691254">
              <w:rPr>
                <w:rFonts w:ascii="Times New Roman" w:hAnsi="Times New Roman" w:cs="Times New Roman"/>
                <w:sz w:val="24"/>
                <w:szCs w:val="24"/>
              </w:rPr>
              <w:t xml:space="preserve"> 2022</w:t>
            </w:r>
          </w:p>
        </w:tc>
        <w:tc>
          <w:tcPr>
            <w:tcW w:w="611" w:type="pct"/>
          </w:tcPr>
          <w:p w14:paraId="42DE4F8C" w14:textId="0D3A8545" w:rsidR="00475E61" w:rsidRPr="00691254" w:rsidRDefault="00B6091A" w:rsidP="008A79EB">
            <w:pPr>
              <w:rPr>
                <w:rFonts w:ascii="Times New Roman" w:hAnsi="Times New Roman" w:cs="Times New Roman"/>
                <w:sz w:val="24"/>
                <w:szCs w:val="24"/>
              </w:rPr>
            </w:pPr>
            <w:r w:rsidRPr="00691254">
              <w:rPr>
                <w:rFonts w:ascii="Times New Roman" w:hAnsi="Times New Roman" w:cs="Times New Roman"/>
                <w:sz w:val="24"/>
                <w:szCs w:val="24"/>
              </w:rPr>
              <w:t>Буџет РС</w:t>
            </w:r>
            <w:r w:rsidRPr="00691254" w:rsidDel="00B6091A">
              <w:rPr>
                <w:rFonts w:ascii="Times New Roman" w:hAnsi="Times New Roman" w:cs="Times New Roman"/>
                <w:sz w:val="24"/>
                <w:szCs w:val="24"/>
              </w:rPr>
              <w:t xml:space="preserve"> </w:t>
            </w:r>
          </w:p>
        </w:tc>
        <w:tc>
          <w:tcPr>
            <w:tcW w:w="557" w:type="pct"/>
          </w:tcPr>
          <w:p w14:paraId="5E583E57" w14:textId="1BE75A01" w:rsidR="00475E61" w:rsidRPr="00691254" w:rsidRDefault="00691254" w:rsidP="008A79EB">
            <w:pPr>
              <w:rPr>
                <w:rFonts w:ascii="Times New Roman" w:hAnsi="Times New Roman" w:cs="Times New Roman"/>
                <w:sz w:val="24"/>
                <w:szCs w:val="24"/>
              </w:rPr>
            </w:pPr>
            <w:r w:rsidRPr="00691254">
              <w:rPr>
                <w:rFonts w:ascii="Times New Roman" w:hAnsi="Times New Roman" w:cs="Times New Roman"/>
                <w:sz w:val="24"/>
                <w:szCs w:val="24"/>
                <w:lang w:val="sr-Cyrl-RS"/>
              </w:rPr>
              <w:t>Програм</w:t>
            </w:r>
            <w:r w:rsidR="00D257D5" w:rsidRPr="00691254">
              <w:rPr>
                <w:rFonts w:ascii="Times New Roman" w:hAnsi="Times New Roman" w:cs="Times New Roman"/>
                <w:sz w:val="24"/>
                <w:szCs w:val="24"/>
              </w:rPr>
              <w:t xml:space="preserve"> 1204</w:t>
            </w:r>
          </w:p>
          <w:p w14:paraId="659E7D0E" w14:textId="4F69266A" w:rsidR="00D257D5" w:rsidRPr="00691254" w:rsidRDefault="00104CBF"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D257D5" w:rsidRPr="00691254">
              <w:rPr>
                <w:rFonts w:ascii="Times New Roman" w:hAnsi="Times New Roman" w:cs="Times New Roman"/>
                <w:sz w:val="24"/>
                <w:szCs w:val="24"/>
              </w:rPr>
              <w:t xml:space="preserve"> 0001</w:t>
            </w:r>
          </w:p>
        </w:tc>
        <w:tc>
          <w:tcPr>
            <w:tcW w:w="460" w:type="pct"/>
          </w:tcPr>
          <w:p w14:paraId="0C308211" w14:textId="77777777" w:rsidR="00475E61" w:rsidRPr="00691254" w:rsidRDefault="00475E61" w:rsidP="008A79EB">
            <w:pPr>
              <w:rPr>
                <w:rFonts w:ascii="Times New Roman" w:hAnsi="Times New Roman" w:cs="Times New Roman"/>
                <w:sz w:val="24"/>
                <w:szCs w:val="24"/>
              </w:rPr>
            </w:pPr>
          </w:p>
        </w:tc>
        <w:tc>
          <w:tcPr>
            <w:tcW w:w="407" w:type="pct"/>
          </w:tcPr>
          <w:p w14:paraId="3BFA82F1" w14:textId="15CD10BF" w:rsidR="00475E61" w:rsidRPr="00691254" w:rsidRDefault="00D257D5" w:rsidP="008A79EB">
            <w:pPr>
              <w:rPr>
                <w:rFonts w:ascii="Times New Roman" w:hAnsi="Times New Roman" w:cs="Times New Roman"/>
                <w:sz w:val="24"/>
                <w:szCs w:val="24"/>
              </w:rPr>
            </w:pPr>
            <w:r w:rsidRPr="00691254">
              <w:rPr>
                <w:rFonts w:ascii="Times New Roman" w:hAnsi="Times New Roman" w:cs="Times New Roman"/>
                <w:sz w:val="24"/>
                <w:szCs w:val="24"/>
              </w:rPr>
              <w:t>1.000</w:t>
            </w:r>
          </w:p>
        </w:tc>
        <w:tc>
          <w:tcPr>
            <w:tcW w:w="426" w:type="pct"/>
          </w:tcPr>
          <w:p w14:paraId="147E3D4E" w14:textId="58342F70" w:rsidR="00475E61" w:rsidRPr="00691254" w:rsidRDefault="00D257D5" w:rsidP="008A79EB">
            <w:pPr>
              <w:rPr>
                <w:rFonts w:ascii="Times New Roman" w:hAnsi="Times New Roman" w:cs="Times New Roman"/>
                <w:sz w:val="24"/>
                <w:szCs w:val="24"/>
              </w:rPr>
            </w:pPr>
            <w:r w:rsidRPr="00691254">
              <w:rPr>
                <w:rFonts w:ascii="Times New Roman" w:hAnsi="Times New Roman" w:cs="Times New Roman"/>
                <w:sz w:val="24"/>
                <w:szCs w:val="24"/>
              </w:rPr>
              <w:t>1.000</w:t>
            </w:r>
          </w:p>
        </w:tc>
      </w:tr>
    </w:tbl>
    <w:p w14:paraId="15A06F1D" w14:textId="4F819FBD" w:rsidR="00475E61" w:rsidRDefault="00475E61">
      <w:pPr>
        <w:rPr>
          <w:lang w:val="sr-Latn-RS"/>
        </w:rPr>
      </w:pPr>
    </w:p>
    <w:p w14:paraId="3AD9E8D5" w14:textId="1D580EFD" w:rsidR="00913B2A" w:rsidRDefault="00913B2A">
      <w:pPr>
        <w:rPr>
          <w:lang w:val="sr-Latn-RS"/>
        </w:rPr>
      </w:pPr>
    </w:p>
    <w:p w14:paraId="5643BD33" w14:textId="77777777" w:rsidR="00913B2A" w:rsidRDefault="00913B2A">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1FC4CEBB"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2DBF524B" w14:textId="1C2C291C" w:rsidR="00475E61" w:rsidRPr="00104CBF" w:rsidRDefault="001C3E6C"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Мера 5.5</w:t>
            </w:r>
            <w:r w:rsidR="00EB7E87" w:rsidRPr="00104CBF">
              <w:rPr>
                <w:rFonts w:ascii="Times New Roman" w:hAnsi="Times New Roman" w:cs="Times New Roman"/>
                <w:b/>
                <w:sz w:val="24"/>
                <w:szCs w:val="24"/>
                <w:lang w:val="sr-Cyrl-RS"/>
              </w:rPr>
              <w:t>:</w:t>
            </w:r>
            <w:r w:rsidR="00EB7E87" w:rsidRPr="00104CBF">
              <w:rPr>
                <w:rFonts w:ascii="Times New Roman" w:hAnsi="Times New Roman" w:cs="Times New Roman"/>
                <w:sz w:val="24"/>
                <w:szCs w:val="24"/>
                <w:lang w:val="sr-Cyrl-RS"/>
              </w:rPr>
              <w:t xml:space="preserve"> </w:t>
            </w:r>
            <w:r w:rsidR="00EB7E87" w:rsidRPr="00104CBF">
              <w:rPr>
                <w:rFonts w:ascii="Times New Roman" w:hAnsi="Times New Roman" w:cs="Times New Roman"/>
                <w:sz w:val="24"/>
                <w:szCs w:val="24"/>
              </w:rPr>
              <w:t>Обезбеђена свеобухватна, поуздана и на научним методама заснована истраживања</w:t>
            </w:r>
            <w:r w:rsidR="00EB7E87" w:rsidRPr="00104CBF">
              <w:rPr>
                <w:rFonts w:ascii="Times New Roman" w:hAnsi="Times New Roman" w:cs="Times New Roman"/>
                <w:sz w:val="24"/>
                <w:szCs w:val="24"/>
                <w:lang w:val="sr-Cyrl-RS"/>
              </w:rPr>
              <w:t xml:space="preserve"> и анализе</w:t>
            </w:r>
            <w:r w:rsidR="00EB7E87" w:rsidRPr="00104CBF">
              <w:rPr>
                <w:rFonts w:ascii="Times New Roman" w:hAnsi="Times New Roman" w:cs="Times New Roman"/>
                <w:sz w:val="24"/>
                <w:szCs w:val="24"/>
              </w:rPr>
              <w:t xml:space="preserve"> медија, медијског тржишта, медијског садржаја и публике у свим сегментима који су од значаја за јавне политике</w:t>
            </w:r>
          </w:p>
        </w:tc>
      </w:tr>
      <w:tr w:rsidR="00475E61" w:rsidRPr="00A358B7" w14:paraId="759D2DEF"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C3B9A59" w14:textId="302C1D1B"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 xml:space="preserve">Орган </w:t>
            </w:r>
            <w:r w:rsidRPr="00104CBF">
              <w:rPr>
                <w:rFonts w:ascii="Times New Roman" w:hAnsi="Times New Roman" w:cs="Times New Roman"/>
                <w:b/>
                <w:sz w:val="24"/>
                <w:szCs w:val="24"/>
                <w:lang w:val="sr-Latn-RS"/>
              </w:rPr>
              <w:t>o</w:t>
            </w:r>
            <w:r w:rsidRPr="00104CBF">
              <w:rPr>
                <w:rFonts w:ascii="Times New Roman" w:hAnsi="Times New Roman" w:cs="Times New Roman"/>
                <w:b/>
                <w:sz w:val="24"/>
                <w:szCs w:val="24"/>
                <w:lang w:val="sr-Cyrl-RS"/>
              </w:rPr>
              <w:t xml:space="preserve">дговоран за спровођење </w:t>
            </w:r>
            <w:r w:rsidRPr="00104CBF">
              <w:rPr>
                <w:rFonts w:ascii="Times New Roman" w:hAnsi="Times New Roman" w:cs="Times New Roman"/>
                <w:b/>
                <w:sz w:val="24"/>
                <w:szCs w:val="24"/>
              </w:rPr>
              <w:t>(</w:t>
            </w:r>
            <w:r w:rsidRPr="00104CBF">
              <w:rPr>
                <w:rFonts w:ascii="Times New Roman" w:hAnsi="Times New Roman" w:cs="Times New Roman"/>
                <w:b/>
                <w:sz w:val="24"/>
                <w:szCs w:val="24"/>
                <w:lang w:val="sr-Cyrl-RS"/>
              </w:rPr>
              <w:t>координисање спровођења) мере</w:t>
            </w:r>
            <w:r w:rsidRPr="00104CBF">
              <w:rPr>
                <w:rFonts w:ascii="Times New Roman" w:hAnsi="Times New Roman" w:cs="Times New Roman"/>
                <w:sz w:val="24"/>
                <w:szCs w:val="24"/>
                <w:lang w:val="sr-Cyrl-RS"/>
              </w:rPr>
              <w:t>:</w:t>
            </w:r>
            <w:r w:rsidR="00EB7E87" w:rsidRPr="00104CBF">
              <w:rPr>
                <w:rFonts w:ascii="Times New Roman" w:hAnsi="Times New Roman" w:cs="Times New Roman"/>
                <w:sz w:val="24"/>
                <w:szCs w:val="24"/>
                <w:lang w:val="sr-Cyrl-RS"/>
              </w:rPr>
              <w:t xml:space="preserve"> Министарство културе и информисања</w:t>
            </w:r>
          </w:p>
        </w:tc>
      </w:tr>
      <w:tr w:rsidR="00475E61" w:rsidRPr="00A358B7" w14:paraId="2505562B"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9F80F5B" w14:textId="2D100BAD"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Период спровођења:</w:t>
            </w:r>
            <w:r w:rsidR="00104CBF" w:rsidRPr="00104CBF">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C71CE55" w14:textId="755D3DC6"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Тип мере</w:t>
            </w:r>
            <w:r w:rsidRPr="00104CBF">
              <w:rPr>
                <w:rFonts w:ascii="Times New Roman" w:hAnsi="Times New Roman" w:cs="Times New Roman"/>
                <w:sz w:val="24"/>
                <w:szCs w:val="24"/>
                <w:lang w:val="sr-Cyrl-RS"/>
              </w:rPr>
              <w:t>:</w:t>
            </w:r>
            <w:r w:rsidR="000849C9" w:rsidRPr="00104CBF">
              <w:rPr>
                <w:rFonts w:ascii="Times New Roman" w:hAnsi="Times New Roman" w:cs="Times New Roman"/>
                <w:sz w:val="24"/>
                <w:szCs w:val="24"/>
                <w:lang w:val="sr-Cyrl-RS"/>
              </w:rPr>
              <w:t xml:space="preserve"> подстицајна</w:t>
            </w:r>
          </w:p>
        </w:tc>
      </w:tr>
      <w:tr w:rsidR="00475E61" w:rsidRPr="00A77182" w14:paraId="3846525A" w14:textId="77777777" w:rsidTr="008A79EB">
        <w:trPr>
          <w:trHeight w:val="950"/>
        </w:trPr>
        <w:tc>
          <w:tcPr>
            <w:tcW w:w="3219" w:type="dxa"/>
            <w:tcBorders>
              <w:top w:val="double" w:sz="4" w:space="0" w:color="auto"/>
            </w:tcBorders>
            <w:shd w:val="clear" w:color="auto" w:fill="D9D9D9" w:themeFill="background1" w:themeFillShade="D9"/>
          </w:tcPr>
          <w:p w14:paraId="58C76771"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Показатељ</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и</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74D84040"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J</w:t>
            </w:r>
            <w:r w:rsidRPr="00104CBF">
              <w:rPr>
                <w:rFonts w:ascii="Times New Roman" w:hAnsi="Times New Roman" w:cs="Times New Roman"/>
                <w:sz w:val="24"/>
                <w:szCs w:val="24"/>
                <w:lang w:val="sr-Cyrl-RS"/>
              </w:rPr>
              <w:t>единица мере</w:t>
            </w:r>
          </w:p>
          <w:p w14:paraId="2725CE2A" w14:textId="77777777" w:rsidR="00475E61" w:rsidRPr="00104CBF"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7062DEEC"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1C0EF062"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0428A1C4"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25D29E97"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1C1ADE26"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4DC922BC"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последњој години АП</w:t>
            </w:r>
          </w:p>
        </w:tc>
      </w:tr>
      <w:tr w:rsidR="00475E61" w:rsidRPr="00DF0431" w14:paraId="30B726B9" w14:textId="77777777" w:rsidTr="008A79EB">
        <w:trPr>
          <w:trHeight w:val="302"/>
        </w:trPr>
        <w:tc>
          <w:tcPr>
            <w:tcW w:w="3219" w:type="dxa"/>
            <w:tcBorders>
              <w:top w:val="double" w:sz="4" w:space="0" w:color="auto"/>
            </w:tcBorders>
            <w:shd w:val="clear" w:color="auto" w:fill="FFFFFF" w:themeFill="background1"/>
          </w:tcPr>
          <w:p w14:paraId="7CD2082E" w14:textId="7024952B" w:rsidR="00475E61" w:rsidRPr="00EB7E87" w:rsidRDefault="00EB7E87" w:rsidP="008A79EB">
            <w:pPr>
              <w:shd w:val="clear" w:color="auto" w:fill="FFFFFF" w:themeFill="background1"/>
              <w:rPr>
                <w:rFonts w:ascii="Times New Roman" w:hAnsi="Times New Roman" w:cs="Times New Roman"/>
                <w:sz w:val="24"/>
                <w:szCs w:val="24"/>
                <w:lang w:val="sr-Cyrl-RS"/>
              </w:rPr>
            </w:pPr>
            <w:r w:rsidRPr="00EB7E87">
              <w:rPr>
                <w:rFonts w:ascii="Times New Roman" w:hAnsi="Times New Roman" w:cs="Times New Roman"/>
                <w:sz w:val="24"/>
                <w:szCs w:val="24"/>
              </w:rPr>
              <w:t>истраживања</w:t>
            </w:r>
            <w:r w:rsidRPr="00EB7E87">
              <w:rPr>
                <w:rFonts w:ascii="Times New Roman" w:hAnsi="Times New Roman" w:cs="Times New Roman"/>
                <w:sz w:val="24"/>
                <w:szCs w:val="24"/>
                <w:lang w:val="sr-Cyrl-RS"/>
              </w:rPr>
              <w:t xml:space="preserve"> и анализе</w:t>
            </w:r>
            <w:r w:rsidRPr="00EB7E87">
              <w:rPr>
                <w:rFonts w:ascii="Times New Roman" w:hAnsi="Times New Roman" w:cs="Times New Roman"/>
                <w:sz w:val="24"/>
                <w:szCs w:val="24"/>
              </w:rPr>
              <w:t xml:space="preserve">  медија, медијског тржишта, медијског садржаја и публике се редовно спроводе и објављују</w:t>
            </w:r>
            <w:r w:rsidRPr="00EB7E87">
              <w:rPr>
                <w:rFonts w:ascii="Times New Roman" w:hAnsi="Times New Roman" w:cs="Times New Roman"/>
                <w:sz w:val="24"/>
                <w:szCs w:val="24"/>
                <w:lang w:val="sr-Cyrl-RS"/>
              </w:rPr>
              <w:t xml:space="preserve"> са подацима разврстаним</w:t>
            </w:r>
            <w:r w:rsidRPr="00EB7E87">
              <w:rPr>
                <w:rFonts w:ascii="Times New Roman" w:hAnsi="Times New Roman" w:cs="Times New Roman"/>
                <w:sz w:val="24"/>
                <w:szCs w:val="24"/>
                <w:lang w:val="sr-Latn-RS"/>
              </w:rPr>
              <w:t xml:space="preserve"> </w:t>
            </w:r>
            <w:r w:rsidRPr="00EB7E87">
              <w:rPr>
                <w:rFonts w:ascii="Times New Roman" w:hAnsi="Times New Roman" w:cs="Times New Roman"/>
                <w:sz w:val="24"/>
                <w:szCs w:val="24"/>
                <w:lang w:val="sr-Cyrl-RS"/>
              </w:rPr>
              <w:t>према полу и другим релевантним својствима</w:t>
            </w:r>
          </w:p>
        </w:tc>
        <w:tc>
          <w:tcPr>
            <w:tcW w:w="1475" w:type="dxa"/>
            <w:tcBorders>
              <w:top w:val="double" w:sz="4" w:space="0" w:color="auto"/>
            </w:tcBorders>
            <w:shd w:val="clear" w:color="auto" w:fill="FFFFFF" w:themeFill="background1"/>
          </w:tcPr>
          <w:p w14:paraId="2090C379" w14:textId="5399A4E3" w:rsidR="00475E61" w:rsidRPr="00624B80" w:rsidRDefault="00854847" w:rsidP="00854847">
            <w:pPr>
              <w:shd w:val="clear" w:color="auto" w:fill="FFFFFF" w:themeFill="background1"/>
              <w:jc w:val="center"/>
              <w:rPr>
                <w:rFonts w:ascii="Times New Roman" w:hAnsi="Times New Roman" w:cs="Times New Roman"/>
                <w:sz w:val="24"/>
                <w:szCs w:val="24"/>
                <w:lang w:val="sr-Cyrl-RS"/>
              </w:rPr>
            </w:pPr>
            <w:r w:rsidRPr="00624B80">
              <w:rPr>
                <w:rFonts w:ascii="Times New Roman" w:hAnsi="Times New Roman" w:cs="Times New Roman"/>
                <w:sz w:val="24"/>
                <w:szCs w:val="24"/>
                <w:lang w:val="sr-Cyrl-RS"/>
              </w:rPr>
              <w:t>ДА/НЕ</w:t>
            </w:r>
          </w:p>
        </w:tc>
        <w:tc>
          <w:tcPr>
            <w:tcW w:w="1376" w:type="dxa"/>
            <w:tcBorders>
              <w:top w:val="double" w:sz="4" w:space="0" w:color="auto"/>
            </w:tcBorders>
            <w:shd w:val="clear" w:color="auto" w:fill="FFFFFF" w:themeFill="background1"/>
          </w:tcPr>
          <w:p w14:paraId="6CA7CF0C" w14:textId="0EABEA57" w:rsidR="00475E61" w:rsidRPr="00624B80" w:rsidRDefault="00134B4F" w:rsidP="00854847">
            <w:pPr>
              <w:shd w:val="clear" w:color="auto" w:fill="FFFFFF" w:themeFill="background1"/>
              <w:jc w:val="center"/>
              <w:rPr>
                <w:rFonts w:ascii="Times New Roman" w:hAnsi="Times New Roman" w:cs="Times New Roman"/>
                <w:sz w:val="24"/>
                <w:szCs w:val="24"/>
                <w:lang w:val="sr-Latn-RS"/>
              </w:rPr>
            </w:pPr>
            <w:r w:rsidRPr="00624B80">
              <w:rPr>
                <w:rFonts w:ascii="Times New Roman" w:hAnsi="Times New Roman" w:cs="Times New Roman"/>
                <w:sz w:val="24"/>
                <w:szCs w:val="24"/>
                <w:lang w:val="sr-Cyrl-RS"/>
              </w:rPr>
              <w:t>Објављена истраживања и анализе</w:t>
            </w:r>
          </w:p>
        </w:tc>
        <w:tc>
          <w:tcPr>
            <w:tcW w:w="1769" w:type="dxa"/>
            <w:gridSpan w:val="2"/>
            <w:tcBorders>
              <w:top w:val="double" w:sz="4" w:space="0" w:color="auto"/>
            </w:tcBorders>
            <w:shd w:val="clear" w:color="auto" w:fill="FFFFFF" w:themeFill="background1"/>
          </w:tcPr>
          <w:p w14:paraId="7CBEF43E"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44ACFC83" w14:textId="2BEC41ED" w:rsidR="00475E61" w:rsidRPr="00BC4C95" w:rsidRDefault="00854847" w:rsidP="00854847">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3B600F86"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6F404AAA"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107D4470" w14:textId="77777777" w:rsidR="00475E61" w:rsidRPr="00DF0431" w:rsidRDefault="00475E61" w:rsidP="00854847">
            <w:pPr>
              <w:shd w:val="clear" w:color="auto" w:fill="FFFFFF" w:themeFill="background1"/>
              <w:jc w:val="center"/>
              <w:rPr>
                <w:rFonts w:ascii="Arial" w:hAnsi="Arial" w:cs="Arial"/>
                <w:sz w:val="20"/>
                <w:szCs w:val="20"/>
                <w:lang w:val="sr-Cyrl-RS"/>
              </w:rPr>
            </w:pPr>
          </w:p>
        </w:tc>
      </w:tr>
    </w:tbl>
    <w:p w14:paraId="7D555D39"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214AA5B1"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4EE641A0" w14:textId="0AF0CA9A"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 мере</w:t>
            </w:r>
          </w:p>
          <w:p w14:paraId="727082F2" w14:textId="77777777" w:rsidR="00475E61" w:rsidRPr="00104CBF"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615C665D" w14:textId="5299358F"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30CFDFB8" w14:textId="77777777" w:rsidR="00475E61" w:rsidRPr="00104CBF"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1C658D5" w14:textId="0FCDD0F6"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у 000 дин.</w:t>
            </w:r>
          </w:p>
        </w:tc>
      </w:tr>
      <w:tr w:rsidR="00475E61" w:rsidRPr="00A77182" w14:paraId="1C815238"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47C347A0" w14:textId="77777777" w:rsidR="00475E61" w:rsidRPr="00104CBF"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299F942D" w14:textId="77777777" w:rsidR="00475E61" w:rsidRPr="00104CBF"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A044E06"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232278D"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924313B"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2022</w:t>
            </w:r>
          </w:p>
        </w:tc>
      </w:tr>
      <w:tr w:rsidR="00475E61" w:rsidRPr="00A77182" w14:paraId="1785F45E"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83BE126" w14:textId="77777777" w:rsidR="00475E61" w:rsidRPr="00104CBF" w:rsidRDefault="00475E61" w:rsidP="008A79EB">
            <w:pPr>
              <w:rPr>
                <w:rStyle w:val="PageNumber"/>
                <w:rFonts w:ascii="Times New Roman" w:hAnsi="Times New Roman" w:cs="Times New Roman"/>
                <w:sz w:val="24"/>
                <w:szCs w:val="24"/>
              </w:rPr>
            </w:pPr>
            <w:r w:rsidRPr="00104CBF">
              <w:rPr>
                <w:rStyle w:val="PageNumber"/>
                <w:rFonts w:ascii="Times New Roman" w:hAnsi="Times New Roman" w:cs="Times New Roman"/>
                <w:sz w:val="24"/>
                <w:szCs w:val="24"/>
                <w:lang w:val="sr-Cyrl-RS"/>
              </w:rPr>
              <w:t>Приходи из буџета</w:t>
            </w:r>
            <w:r w:rsidRPr="00104CBF">
              <w:rPr>
                <w:rStyle w:val="PageNumber"/>
                <w:rFonts w:ascii="Times New Roman" w:hAnsi="Times New Roman" w:cs="Times New Roman"/>
                <w:sz w:val="24"/>
                <w:szCs w:val="24"/>
              </w:rPr>
              <w:t>;</w:t>
            </w:r>
          </w:p>
          <w:p w14:paraId="1C392821"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7C52BBD" w14:textId="77777777" w:rsidR="00475E61" w:rsidRPr="00104CBF"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422BE2E1"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28AB96D3"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59C5E242" w14:textId="77777777" w:rsidR="00475E61" w:rsidRPr="00104CBF" w:rsidRDefault="00475E61" w:rsidP="008A79EB">
            <w:pPr>
              <w:rPr>
                <w:rFonts w:ascii="Times New Roman" w:hAnsi="Times New Roman" w:cs="Times New Roman"/>
                <w:sz w:val="24"/>
                <w:szCs w:val="24"/>
                <w:lang w:val="sr-Cyrl-RS"/>
              </w:rPr>
            </w:pPr>
          </w:p>
        </w:tc>
      </w:tr>
      <w:tr w:rsidR="00475E61" w:rsidRPr="00A77182" w14:paraId="10B5E682"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8FC6D54" w14:textId="77777777" w:rsidR="00475E61" w:rsidRPr="00104CBF"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6FAE550" w14:textId="77777777" w:rsidR="00475E61" w:rsidRPr="00104CBF"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723C17EF"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066F1EEB"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7001D0D8" w14:textId="77777777" w:rsidR="00475E61" w:rsidRPr="00104CBF" w:rsidRDefault="00475E61" w:rsidP="008A79EB">
            <w:pPr>
              <w:rPr>
                <w:rFonts w:ascii="Times New Roman" w:hAnsi="Times New Roman" w:cs="Times New Roman"/>
                <w:sz w:val="24"/>
                <w:szCs w:val="24"/>
                <w:lang w:val="sr-Cyrl-RS"/>
              </w:rPr>
            </w:pPr>
          </w:p>
        </w:tc>
      </w:tr>
    </w:tbl>
    <w:p w14:paraId="2D58BC67" w14:textId="54AA1A95" w:rsidR="00475E61" w:rsidRDefault="00475E61" w:rsidP="00475E61">
      <w:pPr>
        <w:rPr>
          <w:lang w:val="sr-Latn-RS"/>
        </w:rPr>
      </w:pPr>
    </w:p>
    <w:p w14:paraId="1CCAA12B" w14:textId="4E57CF10" w:rsidR="00913B2A" w:rsidRDefault="00913B2A" w:rsidP="00475E61">
      <w:pPr>
        <w:rPr>
          <w:lang w:val="sr-Latn-RS"/>
        </w:rPr>
      </w:pPr>
    </w:p>
    <w:p w14:paraId="19AF8982" w14:textId="1D45887E" w:rsidR="00913B2A" w:rsidRDefault="00913B2A" w:rsidP="00475E61">
      <w:pPr>
        <w:rPr>
          <w:lang w:val="sr-Latn-RS"/>
        </w:rPr>
      </w:pPr>
    </w:p>
    <w:p w14:paraId="0F921993" w14:textId="77777777" w:rsidR="00913B2A" w:rsidRDefault="00913B2A"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306AFE09"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40409794" w14:textId="77777777" w:rsidR="00475E61" w:rsidRPr="00143D69" w:rsidRDefault="00475E61" w:rsidP="008A79EB">
            <w:pPr>
              <w:rPr>
                <w:rFonts w:ascii="Arial" w:hAnsi="Arial" w:cs="Arial"/>
                <w:sz w:val="20"/>
                <w:szCs w:val="20"/>
                <w:lang w:val="sr-Cyrl-RS"/>
              </w:rPr>
            </w:pPr>
            <w:r w:rsidRPr="00143D69">
              <w:rPr>
                <w:rFonts w:ascii="Arial" w:hAnsi="Arial" w:cs="Arial"/>
                <w:sz w:val="20"/>
                <w:szCs w:val="20"/>
                <w:lang w:val="sr-Cyrl-RS"/>
              </w:rPr>
              <w:t>Назив активности:</w:t>
            </w:r>
          </w:p>
        </w:tc>
        <w:tc>
          <w:tcPr>
            <w:tcW w:w="458" w:type="pct"/>
            <w:vMerge w:val="restart"/>
            <w:tcBorders>
              <w:top w:val="double" w:sz="4" w:space="0" w:color="auto"/>
            </w:tcBorders>
            <w:shd w:val="clear" w:color="auto" w:fill="FFF2CC" w:themeFill="accent4" w:themeFillTint="33"/>
          </w:tcPr>
          <w:p w14:paraId="0903F2A5" w14:textId="77777777" w:rsidR="00475E61" w:rsidRPr="00143D69" w:rsidRDefault="00475E61" w:rsidP="008A79EB">
            <w:pPr>
              <w:rPr>
                <w:rFonts w:ascii="Arial" w:hAnsi="Arial" w:cs="Arial"/>
                <w:sz w:val="20"/>
                <w:szCs w:val="20"/>
              </w:rPr>
            </w:pPr>
            <w:r w:rsidRPr="00143D69">
              <w:rPr>
                <w:rFonts w:ascii="Arial" w:hAnsi="Arial" w:cs="Arial"/>
                <w:sz w:val="20"/>
                <w:szCs w:val="20"/>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77804A4D" w14:textId="77777777" w:rsidR="00475E61" w:rsidRPr="00762227" w:rsidRDefault="00475E61" w:rsidP="008A79EB">
            <w:pPr>
              <w:rPr>
                <w:rFonts w:ascii="Arial" w:hAnsi="Arial" w:cs="Arial"/>
                <w:sz w:val="20"/>
                <w:szCs w:val="20"/>
                <w:lang w:val="sr-Cyrl-RS"/>
              </w:rPr>
            </w:pPr>
            <w:r>
              <w:rPr>
                <w:rFonts w:ascii="Arial" w:hAnsi="Arial" w:cs="Arial"/>
                <w:sz w:val="20"/>
                <w:szCs w:val="20"/>
              </w:rPr>
              <w:t>O</w:t>
            </w:r>
            <w:r>
              <w:rPr>
                <w:rFonts w:ascii="Arial" w:hAnsi="Arial" w:cs="Arial"/>
                <w:sz w:val="20"/>
                <w:szCs w:val="20"/>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0FAF6C2E" w14:textId="77777777" w:rsidR="00475E61" w:rsidRPr="00143D69" w:rsidRDefault="00475E61" w:rsidP="008A79EB">
            <w:pPr>
              <w:jc w:val="center"/>
              <w:rPr>
                <w:rFonts w:ascii="Arial" w:hAnsi="Arial" w:cs="Arial"/>
                <w:sz w:val="20"/>
                <w:szCs w:val="20"/>
                <w:lang w:val="sr-Cyrl-RS"/>
              </w:rPr>
            </w:pPr>
            <w:r w:rsidRPr="00143D69">
              <w:rPr>
                <w:rFonts w:ascii="Arial" w:hAnsi="Arial" w:cs="Arial"/>
                <w:sz w:val="20"/>
                <w:szCs w:val="20"/>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57D5CC18" w14:textId="65D62B8E" w:rsidR="00475E61" w:rsidRPr="00143D69" w:rsidRDefault="00475E61" w:rsidP="00756ED2">
            <w:pPr>
              <w:jc w:val="center"/>
              <w:rPr>
                <w:rFonts w:ascii="Arial" w:hAnsi="Arial" w:cs="Arial"/>
                <w:sz w:val="20"/>
                <w:szCs w:val="20"/>
                <w:lang w:val="sr-Cyrl-RS"/>
              </w:rPr>
            </w:pPr>
            <w:r w:rsidRPr="00143D69">
              <w:rPr>
                <w:rFonts w:ascii="Arial" w:hAnsi="Arial" w:cs="Arial"/>
                <w:sz w:val="20"/>
                <w:szCs w:val="20"/>
                <w:lang w:val="sr-Cyrl-RS"/>
              </w:rPr>
              <w:t>Извор финансирања</w:t>
            </w:r>
          </w:p>
        </w:tc>
        <w:tc>
          <w:tcPr>
            <w:tcW w:w="557" w:type="pct"/>
            <w:vMerge w:val="restart"/>
            <w:tcBorders>
              <w:top w:val="double" w:sz="4" w:space="0" w:color="auto"/>
            </w:tcBorders>
            <w:shd w:val="clear" w:color="auto" w:fill="FFF2CC" w:themeFill="accent4" w:themeFillTint="33"/>
          </w:tcPr>
          <w:p w14:paraId="40039514" w14:textId="6451DDA5" w:rsidR="00475E61" w:rsidRDefault="00475E61" w:rsidP="008A79EB">
            <w:r w:rsidRPr="00143D69">
              <w:rPr>
                <w:rFonts w:ascii="Arial" w:hAnsi="Arial" w:cs="Arial"/>
                <w:sz w:val="20"/>
                <w:szCs w:val="20"/>
                <w:lang w:val="sr-Cyrl-RS"/>
              </w:rPr>
              <w:t>Веза са програмским буџетом</w:t>
            </w:r>
          </w:p>
          <w:p w14:paraId="647AEA5E" w14:textId="77777777" w:rsidR="00475E61" w:rsidRDefault="00475E61" w:rsidP="008A79EB">
            <w:pPr>
              <w:jc w:val="center"/>
              <w:rPr>
                <w:rFonts w:ascii="Arial" w:hAnsi="Arial" w:cs="Arial"/>
                <w:sz w:val="20"/>
                <w:szCs w:val="20"/>
                <w:lang w:val="sr-Cyrl-RS"/>
              </w:rPr>
            </w:pPr>
          </w:p>
        </w:tc>
        <w:tc>
          <w:tcPr>
            <w:tcW w:w="1293" w:type="pct"/>
            <w:gridSpan w:val="3"/>
            <w:tcBorders>
              <w:top w:val="double" w:sz="4" w:space="0" w:color="auto"/>
            </w:tcBorders>
            <w:shd w:val="clear" w:color="auto" w:fill="FFF2CC" w:themeFill="accent4" w:themeFillTint="33"/>
          </w:tcPr>
          <w:p w14:paraId="5A7E0AA3" w14:textId="33B0F4D5" w:rsidR="00475E61" w:rsidRPr="00143D69" w:rsidRDefault="00475E61" w:rsidP="00756ED2">
            <w:pPr>
              <w:jc w:val="center"/>
              <w:rPr>
                <w:rFonts w:ascii="Arial" w:hAnsi="Arial" w:cs="Arial"/>
                <w:sz w:val="20"/>
                <w:szCs w:val="20"/>
                <w:lang w:val="sr-Cyrl-RS"/>
              </w:rPr>
            </w:pPr>
            <w:r>
              <w:rPr>
                <w:rFonts w:ascii="Arial" w:hAnsi="Arial" w:cs="Arial"/>
                <w:sz w:val="20"/>
                <w:szCs w:val="20"/>
                <w:lang w:val="sr-Cyrl-RS"/>
              </w:rPr>
              <w:t xml:space="preserve">Укупна процењена </w:t>
            </w:r>
            <w:r w:rsidRPr="00143D69">
              <w:rPr>
                <w:rFonts w:ascii="Arial" w:hAnsi="Arial" w:cs="Arial"/>
                <w:sz w:val="20"/>
                <w:szCs w:val="20"/>
                <w:lang w:val="sr-Cyrl-RS"/>
              </w:rPr>
              <w:t>финансијска средства по изворима</w:t>
            </w:r>
            <w:r>
              <w:rPr>
                <w:rFonts w:ascii="Arial" w:hAnsi="Arial" w:cs="Arial"/>
                <w:sz w:val="20"/>
                <w:szCs w:val="20"/>
                <w:lang w:val="sr-Cyrl-RS"/>
              </w:rPr>
              <w:t xml:space="preserve"> у 000 дин.</w:t>
            </w:r>
            <w:r>
              <w:rPr>
                <w:rStyle w:val="FootnoteReference"/>
                <w:rFonts w:ascii="Arial" w:hAnsi="Arial" w:cs="Arial"/>
                <w:sz w:val="20"/>
                <w:szCs w:val="20"/>
                <w:lang w:val="sr-Cyrl-RS"/>
              </w:rPr>
              <w:t xml:space="preserve"> </w:t>
            </w:r>
          </w:p>
        </w:tc>
      </w:tr>
      <w:tr w:rsidR="00475E61" w14:paraId="762E8572" w14:textId="77777777" w:rsidTr="008A79EB">
        <w:trPr>
          <w:trHeight w:val="386"/>
        </w:trPr>
        <w:tc>
          <w:tcPr>
            <w:tcW w:w="1114" w:type="pct"/>
            <w:vMerge/>
            <w:tcBorders>
              <w:left w:val="double" w:sz="4" w:space="0" w:color="auto"/>
            </w:tcBorders>
            <w:shd w:val="clear" w:color="auto" w:fill="FFF2CC" w:themeFill="accent4" w:themeFillTint="33"/>
          </w:tcPr>
          <w:p w14:paraId="13A06B8D" w14:textId="77777777" w:rsidR="00475E61" w:rsidRPr="00143D69" w:rsidRDefault="00475E61" w:rsidP="008A79EB">
            <w:pPr>
              <w:rPr>
                <w:rFonts w:ascii="Arial" w:hAnsi="Arial" w:cs="Arial"/>
                <w:sz w:val="20"/>
                <w:szCs w:val="20"/>
                <w:lang w:val="sr-Cyrl-RS"/>
              </w:rPr>
            </w:pPr>
          </w:p>
        </w:tc>
        <w:tc>
          <w:tcPr>
            <w:tcW w:w="458" w:type="pct"/>
            <w:vMerge/>
            <w:shd w:val="clear" w:color="auto" w:fill="FFF2CC" w:themeFill="accent4" w:themeFillTint="33"/>
          </w:tcPr>
          <w:p w14:paraId="0C4AB041" w14:textId="77777777" w:rsidR="00475E61" w:rsidRPr="00143D69" w:rsidRDefault="00475E61" w:rsidP="008A79EB">
            <w:pPr>
              <w:rPr>
                <w:rFonts w:ascii="Arial" w:hAnsi="Arial" w:cs="Arial"/>
                <w:sz w:val="20"/>
                <w:szCs w:val="20"/>
                <w:lang w:val="sr-Cyrl-RS"/>
              </w:rPr>
            </w:pPr>
          </w:p>
        </w:tc>
        <w:tc>
          <w:tcPr>
            <w:tcW w:w="508" w:type="pct"/>
            <w:vMerge/>
            <w:shd w:val="clear" w:color="auto" w:fill="FFF2CC" w:themeFill="accent4" w:themeFillTint="33"/>
          </w:tcPr>
          <w:p w14:paraId="285871A6" w14:textId="77777777" w:rsidR="00475E61" w:rsidRPr="00143D69" w:rsidRDefault="00475E61" w:rsidP="008A79EB">
            <w:pPr>
              <w:rPr>
                <w:rFonts w:ascii="Arial" w:hAnsi="Arial" w:cs="Arial"/>
                <w:sz w:val="20"/>
                <w:szCs w:val="20"/>
                <w:lang w:val="sr-Cyrl-RS"/>
              </w:rPr>
            </w:pPr>
          </w:p>
        </w:tc>
        <w:tc>
          <w:tcPr>
            <w:tcW w:w="459" w:type="pct"/>
            <w:vMerge/>
            <w:shd w:val="clear" w:color="auto" w:fill="FFF2CC" w:themeFill="accent4" w:themeFillTint="33"/>
          </w:tcPr>
          <w:p w14:paraId="640CC472" w14:textId="77777777" w:rsidR="00475E61" w:rsidRPr="00143D69" w:rsidRDefault="00475E61" w:rsidP="008A79EB">
            <w:pPr>
              <w:jc w:val="center"/>
              <w:rPr>
                <w:rFonts w:ascii="Arial" w:hAnsi="Arial" w:cs="Arial"/>
                <w:sz w:val="20"/>
                <w:szCs w:val="20"/>
                <w:lang w:val="sr-Cyrl-RS"/>
              </w:rPr>
            </w:pPr>
          </w:p>
        </w:tc>
        <w:tc>
          <w:tcPr>
            <w:tcW w:w="611" w:type="pct"/>
            <w:vMerge/>
            <w:shd w:val="clear" w:color="auto" w:fill="FFF2CC" w:themeFill="accent4" w:themeFillTint="33"/>
          </w:tcPr>
          <w:p w14:paraId="58D92CC5" w14:textId="77777777" w:rsidR="00475E61" w:rsidRPr="00143D69" w:rsidRDefault="00475E61" w:rsidP="008A79EB">
            <w:pPr>
              <w:jc w:val="center"/>
              <w:rPr>
                <w:rFonts w:ascii="Arial" w:hAnsi="Arial" w:cs="Arial"/>
                <w:sz w:val="20"/>
                <w:szCs w:val="20"/>
                <w:lang w:val="sr-Cyrl-RS"/>
              </w:rPr>
            </w:pPr>
          </w:p>
        </w:tc>
        <w:tc>
          <w:tcPr>
            <w:tcW w:w="557" w:type="pct"/>
            <w:vMerge/>
            <w:shd w:val="clear" w:color="auto" w:fill="FFF2CC" w:themeFill="accent4" w:themeFillTint="33"/>
          </w:tcPr>
          <w:p w14:paraId="1E9755DD" w14:textId="77777777" w:rsidR="00475E61" w:rsidRPr="00143D69" w:rsidRDefault="00475E61" w:rsidP="008A79EB">
            <w:pPr>
              <w:jc w:val="center"/>
              <w:rPr>
                <w:rFonts w:ascii="Arial" w:hAnsi="Arial" w:cs="Arial"/>
                <w:sz w:val="20"/>
                <w:szCs w:val="20"/>
                <w:lang w:val="sr-Cyrl-RS"/>
              </w:rPr>
            </w:pPr>
          </w:p>
        </w:tc>
        <w:tc>
          <w:tcPr>
            <w:tcW w:w="460" w:type="pct"/>
            <w:shd w:val="clear" w:color="auto" w:fill="FFF2CC" w:themeFill="accent4" w:themeFillTint="33"/>
          </w:tcPr>
          <w:p w14:paraId="2EC5C006" w14:textId="1A052C3E" w:rsidR="00475E61" w:rsidRPr="00143D69" w:rsidRDefault="00475E61" w:rsidP="008A79EB">
            <w:pPr>
              <w:jc w:val="center"/>
              <w:rPr>
                <w:rFonts w:ascii="Arial" w:hAnsi="Arial" w:cs="Arial"/>
                <w:sz w:val="20"/>
                <w:szCs w:val="20"/>
                <w:lang w:val="sr-Cyrl-RS"/>
              </w:rPr>
            </w:pPr>
            <w:r w:rsidRPr="00143D69">
              <w:rPr>
                <w:rFonts w:ascii="Arial" w:hAnsi="Arial" w:cs="Arial"/>
                <w:sz w:val="20"/>
                <w:szCs w:val="20"/>
                <w:lang w:val="sr-Cyrl-RS"/>
              </w:rPr>
              <w:t>20</w:t>
            </w:r>
            <w:r w:rsidR="00D816D7">
              <w:rPr>
                <w:rFonts w:ascii="Arial" w:hAnsi="Arial" w:cs="Arial"/>
                <w:sz w:val="20"/>
                <w:szCs w:val="20"/>
                <w:lang w:val="sr-Latn-RS"/>
              </w:rPr>
              <w:t>20</w:t>
            </w:r>
          </w:p>
        </w:tc>
        <w:tc>
          <w:tcPr>
            <w:tcW w:w="407" w:type="pct"/>
            <w:shd w:val="clear" w:color="auto" w:fill="FFF2CC" w:themeFill="accent4" w:themeFillTint="33"/>
          </w:tcPr>
          <w:p w14:paraId="73647D9E" w14:textId="537F186B" w:rsidR="00475E61" w:rsidRPr="00143D69" w:rsidRDefault="00475E61" w:rsidP="008A79EB">
            <w:pPr>
              <w:jc w:val="center"/>
              <w:rPr>
                <w:rFonts w:ascii="Arial" w:hAnsi="Arial" w:cs="Arial"/>
                <w:sz w:val="20"/>
                <w:szCs w:val="20"/>
                <w:lang w:val="sr-Cyrl-RS"/>
              </w:rPr>
            </w:pPr>
            <w:r w:rsidRPr="00143D69">
              <w:rPr>
                <w:rFonts w:ascii="Arial" w:hAnsi="Arial" w:cs="Arial"/>
                <w:sz w:val="20"/>
                <w:szCs w:val="20"/>
                <w:lang w:val="sr-Cyrl-RS"/>
              </w:rPr>
              <w:t>202</w:t>
            </w:r>
            <w:r w:rsidR="00D816D7">
              <w:rPr>
                <w:rFonts w:ascii="Arial" w:hAnsi="Arial" w:cs="Arial"/>
                <w:sz w:val="20"/>
                <w:szCs w:val="20"/>
                <w:lang w:val="sr-Latn-RS"/>
              </w:rPr>
              <w:t>1</w:t>
            </w:r>
          </w:p>
        </w:tc>
        <w:tc>
          <w:tcPr>
            <w:tcW w:w="426" w:type="pct"/>
            <w:shd w:val="clear" w:color="auto" w:fill="FFF2CC" w:themeFill="accent4" w:themeFillTint="33"/>
          </w:tcPr>
          <w:p w14:paraId="713415A0" w14:textId="4DD8AF2A" w:rsidR="00475E61" w:rsidRPr="00143D69" w:rsidRDefault="00475E61" w:rsidP="008A79EB">
            <w:pPr>
              <w:jc w:val="center"/>
              <w:rPr>
                <w:rFonts w:ascii="Arial" w:hAnsi="Arial" w:cs="Arial"/>
                <w:sz w:val="20"/>
                <w:szCs w:val="20"/>
                <w:lang w:val="sr-Cyrl-RS"/>
              </w:rPr>
            </w:pPr>
            <w:r w:rsidRPr="00143D69">
              <w:rPr>
                <w:rFonts w:ascii="Arial" w:hAnsi="Arial" w:cs="Arial"/>
                <w:sz w:val="20"/>
                <w:szCs w:val="20"/>
                <w:lang w:val="sr-Cyrl-RS"/>
              </w:rPr>
              <w:t>202</w:t>
            </w:r>
            <w:r w:rsidR="00D816D7">
              <w:rPr>
                <w:rFonts w:ascii="Arial" w:hAnsi="Arial" w:cs="Arial"/>
                <w:sz w:val="20"/>
                <w:szCs w:val="20"/>
                <w:lang w:val="sr-Latn-RS"/>
              </w:rPr>
              <w:t>2</w:t>
            </w:r>
          </w:p>
        </w:tc>
      </w:tr>
      <w:tr w:rsidR="009F02FA" w14:paraId="29C895B2" w14:textId="77777777" w:rsidTr="008A79EB">
        <w:trPr>
          <w:trHeight w:val="543"/>
        </w:trPr>
        <w:tc>
          <w:tcPr>
            <w:tcW w:w="1114" w:type="pct"/>
            <w:tcBorders>
              <w:left w:val="double" w:sz="4" w:space="0" w:color="auto"/>
            </w:tcBorders>
          </w:tcPr>
          <w:p w14:paraId="71C25D06" w14:textId="1422B236" w:rsidR="009F02FA" w:rsidRPr="00EB7E87" w:rsidRDefault="009F02FA" w:rsidP="009F02FA">
            <w:pPr>
              <w:rPr>
                <w:rFonts w:ascii="Times New Roman" w:hAnsi="Times New Roman" w:cs="Times New Roman"/>
                <w:sz w:val="24"/>
                <w:szCs w:val="24"/>
                <w:lang w:val="sr-Cyrl-RS"/>
              </w:rPr>
            </w:pPr>
            <w:r w:rsidRPr="00EB7E87">
              <w:rPr>
                <w:rFonts w:ascii="Times New Roman" w:hAnsi="Times New Roman" w:cs="Times New Roman"/>
                <w:sz w:val="24"/>
                <w:szCs w:val="24"/>
                <w:lang w:val="sr-Cyrl-RS"/>
              </w:rPr>
              <w:t>5.5.1</w:t>
            </w:r>
            <w:r w:rsidRPr="00EB7E87">
              <w:rPr>
                <w:rFonts w:ascii="Times New Roman" w:hAnsi="Times New Roman" w:cs="Times New Roman"/>
                <w:sz w:val="24"/>
                <w:szCs w:val="24"/>
              </w:rPr>
              <w:t xml:space="preserve"> мапирање области у којима недостају истраживања и на основу прегледа направити финансијски и временски план за њихово спровођење</w:t>
            </w:r>
          </w:p>
        </w:tc>
        <w:tc>
          <w:tcPr>
            <w:tcW w:w="458" w:type="pct"/>
          </w:tcPr>
          <w:p w14:paraId="48779DB3" w14:textId="1E47F72A" w:rsidR="009F02FA" w:rsidRPr="0095606B" w:rsidRDefault="00FD687D" w:rsidP="009F02FA">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2FE9B2DF" w14:textId="42B3BE8B" w:rsidR="009F02FA" w:rsidRPr="0095606B" w:rsidRDefault="009F02FA" w:rsidP="009F02FA">
            <w:pPr>
              <w:rPr>
                <w:rFonts w:ascii="Times New Roman" w:hAnsi="Times New Roman" w:cs="Times New Roman"/>
                <w:sz w:val="24"/>
                <w:szCs w:val="24"/>
              </w:rPr>
            </w:pPr>
            <w:r w:rsidRPr="0095606B">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трговине, туризма и телекомуникација</w:t>
            </w:r>
            <w:r w:rsidRPr="0095606B">
              <w:rPr>
                <w:rFonts w:ascii="Times New Roman" w:hAnsi="Times New Roman" w:cs="Times New Roman"/>
                <w:sz w:val="24"/>
                <w:szCs w:val="24"/>
                <w:lang w:val="sr-Cyrl-RS"/>
              </w:rPr>
              <w:t>, М</w:t>
            </w:r>
            <w:r>
              <w:rPr>
                <w:rFonts w:ascii="Times New Roman" w:hAnsi="Times New Roman" w:cs="Times New Roman"/>
                <w:sz w:val="24"/>
                <w:szCs w:val="24"/>
                <w:lang w:val="sr-Cyrl-RS"/>
              </w:rPr>
              <w:t>инистарство просвете, науке и технолошког развоја</w:t>
            </w:r>
            <w:r w:rsidRPr="0095606B">
              <w:rPr>
                <w:rFonts w:ascii="Times New Roman" w:hAnsi="Times New Roman" w:cs="Times New Roman"/>
                <w:sz w:val="24"/>
                <w:szCs w:val="24"/>
                <w:lang w:val="sr-Cyrl-RS"/>
              </w:rPr>
              <w:t xml:space="preserve">, </w:t>
            </w:r>
            <w:r w:rsidR="00FD687D">
              <w:rPr>
                <w:rFonts w:ascii="Times New Roman" w:hAnsi="Times New Roman" w:cs="Times New Roman"/>
                <w:sz w:val="24"/>
                <w:szCs w:val="24"/>
                <w:lang w:val="sr-Cyrl-RS"/>
              </w:rPr>
              <w:t>Регулаторно тело за електронске медије,  Републичка агенција за телекомуникације и поштанске услуге</w:t>
            </w:r>
            <w:r w:rsidRPr="0095606B">
              <w:rPr>
                <w:rFonts w:ascii="Times New Roman" w:hAnsi="Times New Roman" w:cs="Times New Roman"/>
                <w:sz w:val="24"/>
                <w:szCs w:val="24"/>
              </w:rPr>
              <w:t xml:space="preserve">, </w:t>
            </w:r>
            <w:r w:rsidRPr="0095606B">
              <w:rPr>
                <w:rFonts w:ascii="Times New Roman" w:hAnsi="Times New Roman" w:cs="Times New Roman"/>
                <w:sz w:val="24"/>
                <w:szCs w:val="24"/>
                <w:lang w:val="sr-Cyrl-RS"/>
              </w:rPr>
              <w:t xml:space="preserve">новинарска и медијска удружења и организације, научне институције </w:t>
            </w:r>
          </w:p>
        </w:tc>
        <w:tc>
          <w:tcPr>
            <w:tcW w:w="459" w:type="pct"/>
          </w:tcPr>
          <w:p w14:paraId="337FDC7F" w14:textId="7EB2F1F4" w:rsidR="009F02FA" w:rsidRPr="00324F4C" w:rsidRDefault="009F02FA" w:rsidP="009F02FA">
            <w:pPr>
              <w:rPr>
                <w:rFonts w:ascii="Times New Roman" w:hAnsi="Times New Roman" w:cs="Times New Roman"/>
                <w:sz w:val="24"/>
                <w:szCs w:val="24"/>
                <w:lang w:val="sr-Latn-RS"/>
              </w:rPr>
            </w:pPr>
            <w:r w:rsidRPr="00324F4C">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00324F4C" w:rsidRPr="00324F4C">
              <w:rPr>
                <w:rFonts w:ascii="Times New Roman" w:hAnsi="Times New Roman" w:cs="Times New Roman"/>
                <w:sz w:val="24"/>
                <w:szCs w:val="24"/>
                <w:lang w:val="sr-Cyrl-RS"/>
              </w:rPr>
              <w:t xml:space="preserve">квартал </w:t>
            </w:r>
            <w:r w:rsidRPr="00324F4C">
              <w:rPr>
                <w:rFonts w:ascii="Times New Roman" w:hAnsi="Times New Roman" w:cs="Times New Roman"/>
                <w:sz w:val="24"/>
                <w:szCs w:val="24"/>
                <w:lang w:val="sr-Latn-RS"/>
              </w:rPr>
              <w:t>2020</w:t>
            </w:r>
          </w:p>
        </w:tc>
        <w:tc>
          <w:tcPr>
            <w:tcW w:w="611" w:type="pct"/>
          </w:tcPr>
          <w:p w14:paraId="4B3AB28D" w14:textId="42335F0D" w:rsidR="009F02FA" w:rsidRPr="00B93EA0" w:rsidRDefault="009F02FA" w:rsidP="009F02FA">
            <w:pPr>
              <w:rPr>
                <w:rFonts w:ascii="Times New Roman" w:hAnsi="Times New Roman" w:cs="Times New Roman"/>
                <w:sz w:val="24"/>
                <w:szCs w:val="24"/>
              </w:rPr>
            </w:pPr>
          </w:p>
        </w:tc>
        <w:tc>
          <w:tcPr>
            <w:tcW w:w="557" w:type="pct"/>
          </w:tcPr>
          <w:p w14:paraId="25E0B0D4" w14:textId="376071F6" w:rsidR="009F02FA" w:rsidRPr="00324F4C" w:rsidRDefault="00324F4C" w:rsidP="00324F4C">
            <w:pPr>
              <w:rPr>
                <w:rFonts w:ascii="Times New Roman" w:hAnsi="Times New Roman" w:cs="Times New Roman"/>
                <w:sz w:val="24"/>
                <w:szCs w:val="24"/>
              </w:rPr>
            </w:pPr>
            <w:r w:rsidRPr="00324F4C">
              <w:rPr>
                <w:rFonts w:ascii="Times New Roman" w:hAnsi="Times New Roman" w:cs="Times New Roman"/>
                <w:sz w:val="24"/>
                <w:szCs w:val="24"/>
                <w:lang w:val="sr-Cyrl-RS"/>
              </w:rPr>
              <w:t xml:space="preserve"> </w:t>
            </w:r>
          </w:p>
        </w:tc>
        <w:tc>
          <w:tcPr>
            <w:tcW w:w="460" w:type="pct"/>
          </w:tcPr>
          <w:p w14:paraId="37EC742E" w14:textId="77777777" w:rsidR="009F02FA" w:rsidRPr="00601998" w:rsidRDefault="009F02FA" w:rsidP="009F02FA">
            <w:pPr>
              <w:rPr>
                <w:lang w:val="sr-Cyrl-RS"/>
              </w:rPr>
            </w:pPr>
          </w:p>
        </w:tc>
        <w:tc>
          <w:tcPr>
            <w:tcW w:w="407" w:type="pct"/>
          </w:tcPr>
          <w:p w14:paraId="0531E746" w14:textId="77777777" w:rsidR="009F02FA" w:rsidRPr="00FA7EB8" w:rsidRDefault="009F02FA" w:rsidP="009F02FA">
            <w:pPr>
              <w:rPr>
                <w:lang w:val="sr-Cyrl-RS"/>
              </w:rPr>
            </w:pPr>
          </w:p>
        </w:tc>
        <w:tc>
          <w:tcPr>
            <w:tcW w:w="426" w:type="pct"/>
          </w:tcPr>
          <w:p w14:paraId="668224BF" w14:textId="77777777" w:rsidR="009F02FA" w:rsidRDefault="009F02FA" w:rsidP="009F02FA"/>
        </w:tc>
      </w:tr>
      <w:tr w:rsidR="009F02FA" w14:paraId="30DCFA54" w14:textId="77777777" w:rsidTr="008A79EB">
        <w:trPr>
          <w:trHeight w:val="50"/>
        </w:trPr>
        <w:tc>
          <w:tcPr>
            <w:tcW w:w="1114" w:type="pct"/>
            <w:tcBorders>
              <w:left w:val="double" w:sz="4" w:space="0" w:color="auto"/>
            </w:tcBorders>
          </w:tcPr>
          <w:p w14:paraId="0F238D22" w14:textId="6E87111C" w:rsidR="009F02FA" w:rsidRPr="00854847" w:rsidRDefault="009F02FA" w:rsidP="00830EE0">
            <w:pPr>
              <w:rPr>
                <w:rFonts w:ascii="Times New Roman" w:hAnsi="Times New Roman" w:cs="Times New Roman"/>
                <w:sz w:val="24"/>
                <w:szCs w:val="24"/>
              </w:rPr>
            </w:pPr>
            <w:r w:rsidRPr="00EB7E87">
              <w:rPr>
                <w:rFonts w:ascii="Times New Roman" w:hAnsi="Times New Roman" w:cs="Times New Roman"/>
                <w:sz w:val="24"/>
                <w:szCs w:val="24"/>
                <w:lang w:val="sr-Cyrl-RS"/>
              </w:rPr>
              <w:t>5.5.2</w:t>
            </w:r>
            <w:r w:rsidRPr="00EB7E87">
              <w:rPr>
                <w:rFonts w:ascii="Times New Roman" w:hAnsi="Times New Roman" w:cs="Times New Roman"/>
                <w:sz w:val="24"/>
                <w:szCs w:val="24"/>
              </w:rPr>
              <w:t xml:space="preserve"> подршка краткорочним и дугорочним</w:t>
            </w:r>
            <w:r w:rsidR="00830EE0">
              <w:rPr>
                <w:rFonts w:ascii="Times New Roman" w:hAnsi="Times New Roman" w:cs="Times New Roman"/>
                <w:sz w:val="24"/>
                <w:szCs w:val="24"/>
                <w:lang w:val="sr-Cyrl-RS"/>
              </w:rPr>
              <w:t xml:space="preserve"> активностима и</w:t>
            </w:r>
            <w:r w:rsidRPr="00EB7E87">
              <w:rPr>
                <w:rFonts w:ascii="Times New Roman" w:hAnsi="Times New Roman" w:cs="Times New Roman"/>
                <w:sz w:val="24"/>
                <w:szCs w:val="24"/>
              </w:rPr>
              <w:t xml:space="preserve"> пројектима који ће се финансирати у склопу општег система финансирања научно-истраживачке делатности, у сарадњи М</w:t>
            </w:r>
            <w:r w:rsidRPr="00EB7E87">
              <w:rPr>
                <w:rFonts w:ascii="Times New Roman" w:hAnsi="Times New Roman" w:cs="Times New Roman"/>
                <w:sz w:val="24"/>
                <w:szCs w:val="24"/>
                <w:lang w:val="sr-Cyrl-RS"/>
              </w:rPr>
              <w:t>инистарства културе и инфромисања</w:t>
            </w:r>
            <w:r w:rsidRPr="00EB7E87">
              <w:rPr>
                <w:rFonts w:ascii="Times New Roman" w:hAnsi="Times New Roman" w:cs="Times New Roman"/>
                <w:sz w:val="24"/>
                <w:szCs w:val="24"/>
              </w:rPr>
              <w:t xml:space="preserve">, </w:t>
            </w:r>
            <w:r w:rsidR="00913B2A">
              <w:rPr>
                <w:rFonts w:ascii="Times New Roman" w:hAnsi="Times New Roman" w:cs="Times New Roman"/>
                <w:sz w:val="24"/>
                <w:szCs w:val="24"/>
              </w:rPr>
              <w:t>Р</w:t>
            </w:r>
            <w:r w:rsidR="00913B2A">
              <w:rPr>
                <w:rFonts w:ascii="Times New Roman" w:hAnsi="Times New Roman" w:cs="Times New Roman"/>
                <w:sz w:val="24"/>
                <w:szCs w:val="24"/>
                <w:lang w:val="sr-Cyrl-RS"/>
              </w:rPr>
              <w:t>егулаторног тела за електронске медије</w:t>
            </w:r>
            <w:r w:rsidR="00913B2A">
              <w:rPr>
                <w:rFonts w:ascii="Times New Roman" w:hAnsi="Times New Roman" w:cs="Times New Roman"/>
                <w:sz w:val="24"/>
                <w:szCs w:val="24"/>
              </w:rPr>
              <w:t xml:space="preserve"> </w:t>
            </w:r>
            <w:r w:rsidRPr="00EB7E87">
              <w:rPr>
                <w:rFonts w:ascii="Times New Roman" w:hAnsi="Times New Roman" w:cs="Times New Roman"/>
                <w:sz w:val="24"/>
                <w:szCs w:val="24"/>
              </w:rPr>
              <w:t xml:space="preserve">и Министарства просвете, науке и технолошког развоја </w:t>
            </w:r>
            <w:r w:rsidRPr="00EB7E87">
              <w:rPr>
                <w:rFonts w:ascii="Times New Roman" w:hAnsi="Times New Roman" w:cs="Times New Roman"/>
                <w:sz w:val="24"/>
                <w:szCs w:val="24"/>
                <w:lang w:val="sr-Latn-RS"/>
              </w:rPr>
              <w:t>(</w:t>
            </w:r>
            <w:r w:rsidRPr="00EB7E87">
              <w:rPr>
                <w:rFonts w:ascii="Times New Roman" w:hAnsi="Times New Roman" w:cs="Times New Roman"/>
                <w:sz w:val="24"/>
                <w:szCs w:val="24"/>
                <w:lang w:val="sr-Cyrl-RS"/>
              </w:rPr>
              <w:t>која ће укључити податке разврстане према полу и другим релевантним својствима појединаца и друштвених група</w:t>
            </w:r>
            <w:r w:rsidRPr="00EB7E87">
              <w:rPr>
                <w:rFonts w:ascii="Times New Roman" w:hAnsi="Times New Roman" w:cs="Times New Roman"/>
                <w:sz w:val="24"/>
                <w:szCs w:val="24"/>
                <w:lang w:val="sr-Latn-RS"/>
              </w:rPr>
              <w:t>)</w:t>
            </w:r>
          </w:p>
        </w:tc>
        <w:tc>
          <w:tcPr>
            <w:tcW w:w="458" w:type="pct"/>
          </w:tcPr>
          <w:p w14:paraId="61E9FF0E" w14:textId="4DD5AB92" w:rsidR="009F02FA" w:rsidRPr="0095606B" w:rsidRDefault="009F02FA" w:rsidP="009F02FA">
            <w:pPr>
              <w:rPr>
                <w:rFonts w:ascii="Times New Roman" w:hAnsi="Times New Roman" w:cs="Times New Roman"/>
                <w:sz w:val="24"/>
                <w:szCs w:val="24"/>
                <w:lang w:val="sr-Cyrl-RS"/>
              </w:rPr>
            </w:pPr>
            <w:r w:rsidRPr="0095606B">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просвете, науке и технолошког развоја</w:t>
            </w:r>
          </w:p>
        </w:tc>
        <w:tc>
          <w:tcPr>
            <w:tcW w:w="508" w:type="pct"/>
          </w:tcPr>
          <w:p w14:paraId="68EAB4A5" w14:textId="691028A9" w:rsidR="009F02FA" w:rsidRPr="0095606B" w:rsidRDefault="00FD687D" w:rsidP="00830EE0">
            <w:pPr>
              <w:rPr>
                <w:rFonts w:ascii="Times New Roman" w:hAnsi="Times New Roman" w:cs="Times New Roman"/>
                <w:sz w:val="24"/>
                <w:szCs w:val="24"/>
              </w:rPr>
            </w:pPr>
            <w:r>
              <w:rPr>
                <w:rFonts w:ascii="Times New Roman" w:hAnsi="Times New Roman" w:cs="Times New Roman"/>
                <w:sz w:val="24"/>
                <w:szCs w:val="24"/>
              </w:rPr>
              <w:t xml:space="preserve"> Министарство културе и информисања</w:t>
            </w:r>
            <w:r>
              <w:rPr>
                <w:rFonts w:ascii="Times New Roman" w:hAnsi="Times New Roman" w:cs="Times New Roman"/>
                <w:sz w:val="24"/>
                <w:szCs w:val="24"/>
                <w:lang w:val="sr-Cyrl-RS"/>
              </w:rPr>
              <w:t>, Регулаторно тело за електронске медије</w:t>
            </w:r>
            <w:r w:rsidR="009F02FA" w:rsidRPr="0095606B">
              <w:rPr>
                <w:rFonts w:ascii="Times New Roman" w:hAnsi="Times New Roman" w:cs="Times New Roman"/>
                <w:sz w:val="24"/>
                <w:szCs w:val="24"/>
                <w:lang w:val="sr-Cyrl-RS"/>
              </w:rPr>
              <w:t xml:space="preserve">, </w:t>
            </w:r>
            <w:r w:rsidR="00830EE0">
              <w:rPr>
                <w:rFonts w:ascii="Times New Roman" w:hAnsi="Times New Roman" w:cs="Times New Roman"/>
                <w:sz w:val="24"/>
                <w:szCs w:val="24"/>
                <w:lang w:val="sr-Cyrl-RS"/>
              </w:rPr>
              <w:t xml:space="preserve">Фонд за науку, </w:t>
            </w:r>
            <w:r w:rsidR="003D614E">
              <w:rPr>
                <w:rFonts w:ascii="Times New Roman" w:hAnsi="Times New Roman" w:cs="Times New Roman"/>
                <w:sz w:val="24"/>
                <w:szCs w:val="24"/>
                <w:lang w:val="sr-Cyrl-RS"/>
              </w:rPr>
              <w:t>Акредитоване в</w:t>
            </w:r>
            <w:r w:rsidR="00830EE0">
              <w:rPr>
                <w:rFonts w:ascii="Times New Roman" w:hAnsi="Times New Roman" w:cs="Times New Roman"/>
                <w:sz w:val="24"/>
                <w:szCs w:val="24"/>
                <w:lang w:val="sr-Cyrl-RS"/>
              </w:rPr>
              <w:t>исокошколске установе</w:t>
            </w:r>
          </w:p>
        </w:tc>
        <w:tc>
          <w:tcPr>
            <w:tcW w:w="459" w:type="pct"/>
          </w:tcPr>
          <w:p w14:paraId="0F2101C0" w14:textId="31F91561" w:rsidR="009F02FA" w:rsidRDefault="00830EE0" w:rsidP="009F02FA">
            <w:r w:rsidRPr="00324F4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24F4C">
              <w:rPr>
                <w:rFonts w:ascii="Times New Roman" w:hAnsi="Times New Roman" w:cs="Times New Roman"/>
                <w:sz w:val="24"/>
                <w:szCs w:val="24"/>
              </w:rPr>
              <w:t>квартал 2022</w:t>
            </w:r>
          </w:p>
        </w:tc>
        <w:tc>
          <w:tcPr>
            <w:tcW w:w="611" w:type="pct"/>
          </w:tcPr>
          <w:p w14:paraId="004CD422" w14:textId="47D24D50" w:rsidR="009F02FA" w:rsidRPr="00B93EA0" w:rsidRDefault="009F02FA" w:rsidP="009F02FA">
            <w:pPr>
              <w:rPr>
                <w:rFonts w:ascii="Times New Roman" w:hAnsi="Times New Roman" w:cs="Times New Roman"/>
                <w:sz w:val="24"/>
                <w:szCs w:val="24"/>
                <w:lang w:val="sr-Cyrl-RS"/>
              </w:rPr>
            </w:pPr>
          </w:p>
        </w:tc>
        <w:tc>
          <w:tcPr>
            <w:tcW w:w="557" w:type="pct"/>
          </w:tcPr>
          <w:p w14:paraId="1E72C45E" w14:textId="77777777" w:rsidR="009F02FA" w:rsidRDefault="009F02FA" w:rsidP="009F02FA"/>
        </w:tc>
        <w:tc>
          <w:tcPr>
            <w:tcW w:w="460" w:type="pct"/>
          </w:tcPr>
          <w:p w14:paraId="33E3FD7A" w14:textId="77777777" w:rsidR="009F02FA" w:rsidRDefault="009F02FA" w:rsidP="009F02FA"/>
        </w:tc>
        <w:tc>
          <w:tcPr>
            <w:tcW w:w="407" w:type="pct"/>
          </w:tcPr>
          <w:p w14:paraId="4C800371" w14:textId="77777777" w:rsidR="009F02FA" w:rsidRPr="00601998" w:rsidRDefault="009F02FA" w:rsidP="009F02FA">
            <w:pPr>
              <w:rPr>
                <w:lang w:val="sr-Cyrl-RS"/>
              </w:rPr>
            </w:pPr>
          </w:p>
        </w:tc>
        <w:tc>
          <w:tcPr>
            <w:tcW w:w="426" w:type="pct"/>
          </w:tcPr>
          <w:p w14:paraId="6610E2E3" w14:textId="77777777" w:rsidR="009F02FA" w:rsidRDefault="009F02FA" w:rsidP="009F02FA"/>
        </w:tc>
      </w:tr>
      <w:tr w:rsidR="009F02FA" w14:paraId="79B19011" w14:textId="77777777" w:rsidTr="008A79EB">
        <w:trPr>
          <w:trHeight w:val="140"/>
        </w:trPr>
        <w:tc>
          <w:tcPr>
            <w:tcW w:w="1114" w:type="pct"/>
            <w:tcBorders>
              <w:left w:val="double" w:sz="4" w:space="0" w:color="auto"/>
            </w:tcBorders>
          </w:tcPr>
          <w:p w14:paraId="287C3685" w14:textId="7B95D43A" w:rsidR="009F02FA" w:rsidRPr="00EB7E87" w:rsidRDefault="009F02FA" w:rsidP="009F02FA">
            <w:pPr>
              <w:rPr>
                <w:rFonts w:ascii="Times New Roman" w:hAnsi="Times New Roman" w:cs="Times New Roman"/>
                <w:sz w:val="24"/>
                <w:szCs w:val="24"/>
                <w:lang w:val="sr-Cyrl-RS"/>
              </w:rPr>
            </w:pPr>
            <w:r w:rsidRPr="00EB7E87">
              <w:rPr>
                <w:rFonts w:ascii="Times New Roman" w:hAnsi="Times New Roman" w:cs="Times New Roman"/>
                <w:sz w:val="24"/>
                <w:szCs w:val="24"/>
                <w:lang w:val="sr-Cyrl-RS"/>
              </w:rPr>
              <w:t>5.5.3</w:t>
            </w:r>
            <w:r w:rsidRPr="00EB7E87">
              <w:rPr>
                <w:rFonts w:ascii="Times New Roman" w:hAnsi="Times New Roman" w:cs="Times New Roman"/>
                <w:sz w:val="24"/>
                <w:szCs w:val="24"/>
              </w:rPr>
              <w:t xml:space="preserve"> подршка</w:t>
            </w:r>
            <w:r w:rsidR="00830EE0">
              <w:rPr>
                <w:rFonts w:ascii="Times New Roman" w:hAnsi="Times New Roman" w:cs="Times New Roman"/>
                <w:sz w:val="24"/>
                <w:szCs w:val="24"/>
                <w:lang w:val="sr-Cyrl-RS"/>
              </w:rPr>
              <w:t xml:space="preserve"> </w:t>
            </w:r>
            <w:r w:rsidRPr="00EB7E87">
              <w:rPr>
                <w:rFonts w:ascii="Times New Roman" w:hAnsi="Times New Roman" w:cs="Times New Roman"/>
                <w:sz w:val="24"/>
                <w:szCs w:val="24"/>
              </w:rPr>
              <w:t>истражавањ</w:t>
            </w:r>
            <w:r w:rsidR="00830EE0">
              <w:rPr>
                <w:rFonts w:ascii="Times New Roman" w:hAnsi="Times New Roman" w:cs="Times New Roman"/>
                <w:sz w:val="24"/>
                <w:szCs w:val="24"/>
                <w:lang w:val="sr-Cyrl-RS"/>
              </w:rPr>
              <w:t>има</w:t>
            </w:r>
            <w:r w:rsidRPr="00EB7E87">
              <w:rPr>
                <w:rFonts w:ascii="Times New Roman" w:hAnsi="Times New Roman" w:cs="Times New Roman"/>
                <w:sz w:val="24"/>
                <w:szCs w:val="24"/>
              </w:rPr>
              <w:t xml:space="preserve"> на нивоу докторских студија и докторских дисертација, у сарадњи са научни</w:t>
            </w:r>
            <w:r w:rsidRPr="00EB7E87">
              <w:rPr>
                <w:rFonts w:ascii="Times New Roman" w:hAnsi="Times New Roman" w:cs="Times New Roman"/>
                <w:sz w:val="24"/>
                <w:szCs w:val="24"/>
                <w:lang w:val="sr-Cyrl-RS"/>
              </w:rPr>
              <w:t>м</w:t>
            </w:r>
            <w:r w:rsidRPr="00EB7E87">
              <w:rPr>
                <w:rFonts w:ascii="Times New Roman" w:hAnsi="Times New Roman" w:cs="Times New Roman"/>
                <w:sz w:val="24"/>
                <w:szCs w:val="24"/>
              </w:rPr>
              <w:t xml:space="preserve"> институцијама</w:t>
            </w:r>
            <w:r w:rsidRPr="00EB7E87">
              <w:rPr>
                <w:rFonts w:ascii="Times New Roman" w:hAnsi="Times New Roman" w:cs="Times New Roman"/>
                <w:sz w:val="24"/>
                <w:szCs w:val="24"/>
                <w:lang w:val="sr-Cyrl-RS"/>
              </w:rPr>
              <w:t xml:space="preserve"> у области медија, медијског тржишта, медијског садржаја и публике</w:t>
            </w:r>
          </w:p>
        </w:tc>
        <w:tc>
          <w:tcPr>
            <w:tcW w:w="458" w:type="pct"/>
          </w:tcPr>
          <w:p w14:paraId="4044432A" w14:textId="0C9910FD" w:rsidR="009F02FA" w:rsidRPr="0095606B" w:rsidRDefault="0046401F" w:rsidP="009F02FA">
            <w:pPr>
              <w:rPr>
                <w:rFonts w:ascii="Times New Roman" w:hAnsi="Times New Roman" w:cs="Times New Roman"/>
                <w:sz w:val="24"/>
                <w:szCs w:val="24"/>
                <w:lang w:val="sr-Cyrl-RS"/>
              </w:rPr>
            </w:pPr>
            <w:r>
              <w:rPr>
                <w:rFonts w:ascii="Times New Roman" w:hAnsi="Times New Roman" w:cs="Times New Roman"/>
                <w:sz w:val="24"/>
                <w:szCs w:val="24"/>
                <w:lang w:val="sr-Cyrl-RS"/>
              </w:rPr>
              <w:t>Акредитоване в</w:t>
            </w:r>
            <w:r w:rsidR="00830EE0">
              <w:rPr>
                <w:rFonts w:ascii="Times New Roman" w:hAnsi="Times New Roman" w:cs="Times New Roman"/>
                <w:sz w:val="24"/>
                <w:szCs w:val="24"/>
                <w:lang w:val="sr-Cyrl-RS"/>
              </w:rPr>
              <w:t>исокошколске установе</w:t>
            </w:r>
          </w:p>
        </w:tc>
        <w:tc>
          <w:tcPr>
            <w:tcW w:w="508" w:type="pct"/>
          </w:tcPr>
          <w:p w14:paraId="15D17A9A" w14:textId="1E87A889" w:rsidR="009F02FA" w:rsidRPr="0095606B" w:rsidRDefault="00830EE0" w:rsidP="009F02FA">
            <w:pPr>
              <w:rPr>
                <w:rFonts w:ascii="Times New Roman" w:hAnsi="Times New Roman" w:cs="Times New Roman"/>
                <w:sz w:val="24"/>
                <w:szCs w:val="24"/>
                <w:lang w:val="sr-Cyrl-RS"/>
              </w:rPr>
            </w:pPr>
            <w:r>
              <w:rPr>
                <w:rFonts w:ascii="Times New Roman" w:hAnsi="Times New Roman" w:cs="Times New Roman"/>
                <w:sz w:val="24"/>
                <w:szCs w:val="24"/>
                <w:lang w:val="sr-Cyrl-RS"/>
              </w:rPr>
              <w:t>Акредитоване научно истраживачке организације</w:t>
            </w:r>
          </w:p>
        </w:tc>
        <w:tc>
          <w:tcPr>
            <w:tcW w:w="459" w:type="pct"/>
          </w:tcPr>
          <w:p w14:paraId="20591F58" w14:textId="3BB5E7E8" w:rsidR="009F02FA" w:rsidRDefault="00830EE0" w:rsidP="009F02FA">
            <w:r w:rsidRPr="00324F4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24F4C">
              <w:rPr>
                <w:rFonts w:ascii="Times New Roman" w:hAnsi="Times New Roman" w:cs="Times New Roman"/>
                <w:sz w:val="24"/>
                <w:szCs w:val="24"/>
              </w:rPr>
              <w:t>квартал 2022</w:t>
            </w:r>
          </w:p>
        </w:tc>
        <w:tc>
          <w:tcPr>
            <w:tcW w:w="611" w:type="pct"/>
          </w:tcPr>
          <w:p w14:paraId="16142BB1" w14:textId="77777777" w:rsidR="009F02FA" w:rsidRDefault="009F02FA" w:rsidP="009F02FA"/>
        </w:tc>
        <w:tc>
          <w:tcPr>
            <w:tcW w:w="557" w:type="pct"/>
          </w:tcPr>
          <w:p w14:paraId="1EDCEC09" w14:textId="77777777" w:rsidR="009F02FA" w:rsidRDefault="009F02FA" w:rsidP="009F02FA"/>
        </w:tc>
        <w:tc>
          <w:tcPr>
            <w:tcW w:w="460" w:type="pct"/>
          </w:tcPr>
          <w:p w14:paraId="1C57DABB" w14:textId="77777777" w:rsidR="009F02FA" w:rsidRDefault="009F02FA" w:rsidP="009F02FA"/>
        </w:tc>
        <w:tc>
          <w:tcPr>
            <w:tcW w:w="407" w:type="pct"/>
          </w:tcPr>
          <w:p w14:paraId="716EFA05" w14:textId="77777777" w:rsidR="009F02FA" w:rsidRDefault="009F02FA" w:rsidP="009F02FA"/>
        </w:tc>
        <w:tc>
          <w:tcPr>
            <w:tcW w:w="426" w:type="pct"/>
          </w:tcPr>
          <w:p w14:paraId="497A7399" w14:textId="77777777" w:rsidR="009F02FA" w:rsidRDefault="009F02FA" w:rsidP="009F02FA"/>
        </w:tc>
      </w:tr>
      <w:tr w:rsidR="009F02FA" w14:paraId="4FBDB333" w14:textId="77777777" w:rsidTr="008A79EB">
        <w:trPr>
          <w:trHeight w:val="140"/>
        </w:trPr>
        <w:tc>
          <w:tcPr>
            <w:tcW w:w="1114" w:type="pct"/>
            <w:tcBorders>
              <w:left w:val="double" w:sz="4" w:space="0" w:color="auto"/>
            </w:tcBorders>
          </w:tcPr>
          <w:p w14:paraId="2BF0D410" w14:textId="38CD3E4A" w:rsidR="009F02FA" w:rsidRPr="00EB7E87" w:rsidRDefault="009F02FA" w:rsidP="009F02FA">
            <w:pPr>
              <w:rPr>
                <w:rFonts w:ascii="Times New Roman" w:hAnsi="Times New Roman" w:cs="Times New Roman"/>
                <w:sz w:val="24"/>
                <w:szCs w:val="24"/>
                <w:lang w:val="sr-Cyrl-RS"/>
              </w:rPr>
            </w:pPr>
            <w:r w:rsidRPr="00EB7E87">
              <w:rPr>
                <w:rFonts w:ascii="Times New Roman" w:hAnsi="Times New Roman" w:cs="Times New Roman"/>
                <w:sz w:val="24"/>
                <w:szCs w:val="24"/>
                <w:lang w:val="sr-Cyrl-RS"/>
              </w:rPr>
              <w:t>5.5.4</w:t>
            </w:r>
            <w:r w:rsidRPr="00EB7E87">
              <w:rPr>
                <w:rFonts w:ascii="Times New Roman" w:hAnsi="Times New Roman" w:cs="Times New Roman"/>
                <w:sz w:val="24"/>
                <w:szCs w:val="24"/>
              </w:rPr>
              <w:t xml:space="preserve"> подршка организацији редовних тематских скупова о истраживању медија</w:t>
            </w:r>
          </w:p>
        </w:tc>
        <w:tc>
          <w:tcPr>
            <w:tcW w:w="458" w:type="pct"/>
          </w:tcPr>
          <w:p w14:paraId="51043544" w14:textId="12B218BB" w:rsidR="009F02FA" w:rsidRPr="0095606B" w:rsidRDefault="00FD687D" w:rsidP="009F02FA">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508" w:type="pct"/>
          </w:tcPr>
          <w:p w14:paraId="297C482C" w14:textId="492E9304" w:rsidR="009F02FA" w:rsidRPr="0095606B" w:rsidRDefault="00C12A47" w:rsidP="009F02F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Филозофски факултет у Новом Саду, </w:t>
            </w:r>
            <w:r w:rsidR="00324F4C" w:rsidRPr="00324F4C">
              <w:rPr>
                <w:rFonts w:ascii="Times New Roman" w:hAnsi="Times New Roman" w:cs="Times New Roman"/>
                <w:sz w:val="24"/>
                <w:szCs w:val="24"/>
              </w:rPr>
              <w:t>Мисија ОЕБС-</w:t>
            </w:r>
            <w:r w:rsidR="00B3324A" w:rsidRPr="00324F4C">
              <w:rPr>
                <w:rFonts w:ascii="Times New Roman" w:hAnsi="Times New Roman" w:cs="Times New Roman"/>
                <w:sz w:val="24"/>
                <w:szCs w:val="24"/>
              </w:rPr>
              <w:t>a,</w:t>
            </w:r>
            <w:r w:rsidR="00324F4C" w:rsidRPr="00324F4C">
              <w:rPr>
                <w:rFonts w:ascii="Times New Roman" w:hAnsi="Times New Roman" w:cs="Times New Roman"/>
                <w:sz w:val="24"/>
                <w:szCs w:val="24"/>
                <w:lang w:val="sr-Cyrl-RS"/>
              </w:rPr>
              <w:t xml:space="preserve"> </w:t>
            </w:r>
            <w:r w:rsidR="009F02FA" w:rsidRPr="0095606B">
              <w:rPr>
                <w:rFonts w:ascii="Times New Roman" w:hAnsi="Times New Roman" w:cs="Times New Roman"/>
                <w:sz w:val="24"/>
                <w:szCs w:val="24"/>
                <w:lang w:val="sr-Cyrl-RS"/>
              </w:rPr>
              <w:t>Новинарска и медијска удружења и организације</w:t>
            </w:r>
          </w:p>
        </w:tc>
        <w:tc>
          <w:tcPr>
            <w:tcW w:w="459" w:type="pct"/>
          </w:tcPr>
          <w:p w14:paraId="1FE98AFD" w14:textId="4C8E7590" w:rsidR="009F02FA" w:rsidRPr="00324F4C" w:rsidRDefault="00324F4C" w:rsidP="009F02FA">
            <w:pPr>
              <w:rPr>
                <w:rFonts w:ascii="Times New Roman" w:hAnsi="Times New Roman" w:cs="Times New Roman"/>
                <w:sz w:val="24"/>
                <w:szCs w:val="24"/>
              </w:rPr>
            </w:pPr>
            <w:r w:rsidRPr="00324F4C">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324F4C">
              <w:rPr>
                <w:rFonts w:ascii="Times New Roman" w:hAnsi="Times New Roman" w:cs="Times New Roman"/>
                <w:sz w:val="24"/>
                <w:szCs w:val="24"/>
              </w:rPr>
              <w:t>квартал</w:t>
            </w:r>
            <w:r w:rsidR="009F02FA" w:rsidRPr="00324F4C">
              <w:rPr>
                <w:rFonts w:ascii="Times New Roman" w:hAnsi="Times New Roman" w:cs="Times New Roman"/>
                <w:sz w:val="24"/>
                <w:szCs w:val="24"/>
              </w:rPr>
              <w:t xml:space="preserve"> 2022</w:t>
            </w:r>
          </w:p>
        </w:tc>
        <w:tc>
          <w:tcPr>
            <w:tcW w:w="611" w:type="pct"/>
          </w:tcPr>
          <w:p w14:paraId="5D85DEEE" w14:textId="2CEA1191" w:rsidR="009F02FA" w:rsidRPr="00324F4C" w:rsidRDefault="00B6091A" w:rsidP="009F02FA">
            <w:pPr>
              <w:rPr>
                <w:rFonts w:ascii="Times New Roman" w:hAnsi="Times New Roman" w:cs="Times New Roman"/>
                <w:sz w:val="24"/>
                <w:szCs w:val="24"/>
              </w:rPr>
            </w:pPr>
            <w:r w:rsidRPr="00324F4C">
              <w:rPr>
                <w:rFonts w:ascii="Times New Roman" w:hAnsi="Times New Roman" w:cs="Times New Roman"/>
                <w:sz w:val="24"/>
                <w:szCs w:val="24"/>
              </w:rPr>
              <w:t>Буџет РС</w:t>
            </w:r>
            <w:r w:rsidRPr="00324F4C" w:rsidDel="00B6091A">
              <w:rPr>
                <w:rFonts w:ascii="Times New Roman" w:hAnsi="Times New Roman" w:cs="Times New Roman"/>
                <w:sz w:val="24"/>
                <w:szCs w:val="24"/>
              </w:rPr>
              <w:t xml:space="preserve"> </w:t>
            </w:r>
          </w:p>
        </w:tc>
        <w:tc>
          <w:tcPr>
            <w:tcW w:w="557" w:type="pct"/>
          </w:tcPr>
          <w:p w14:paraId="1829EED6" w14:textId="0DC6F86B" w:rsidR="009F02FA" w:rsidRPr="00324F4C" w:rsidRDefault="00324F4C" w:rsidP="009F02FA">
            <w:pPr>
              <w:rPr>
                <w:rFonts w:ascii="Times New Roman" w:hAnsi="Times New Roman" w:cs="Times New Roman"/>
                <w:sz w:val="24"/>
                <w:szCs w:val="24"/>
              </w:rPr>
            </w:pPr>
            <w:r w:rsidRPr="00324F4C">
              <w:rPr>
                <w:rFonts w:ascii="Times New Roman" w:hAnsi="Times New Roman" w:cs="Times New Roman"/>
                <w:sz w:val="24"/>
                <w:szCs w:val="24"/>
                <w:lang w:val="sr-Cyrl-RS"/>
              </w:rPr>
              <w:t>Програм</w:t>
            </w:r>
            <w:r w:rsidR="009F02FA" w:rsidRPr="00324F4C">
              <w:rPr>
                <w:rFonts w:ascii="Times New Roman" w:hAnsi="Times New Roman" w:cs="Times New Roman"/>
                <w:sz w:val="24"/>
                <w:szCs w:val="24"/>
              </w:rPr>
              <w:t xml:space="preserve"> 1204</w:t>
            </w:r>
          </w:p>
          <w:p w14:paraId="73C63430" w14:textId="74305519" w:rsidR="009F02FA" w:rsidRPr="00324F4C" w:rsidRDefault="00104CBF" w:rsidP="009F02FA">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9F02FA" w:rsidRPr="00324F4C">
              <w:rPr>
                <w:rFonts w:ascii="Times New Roman" w:hAnsi="Times New Roman" w:cs="Times New Roman"/>
                <w:sz w:val="24"/>
                <w:szCs w:val="24"/>
              </w:rPr>
              <w:t xml:space="preserve"> 0001</w:t>
            </w:r>
          </w:p>
        </w:tc>
        <w:tc>
          <w:tcPr>
            <w:tcW w:w="460" w:type="pct"/>
          </w:tcPr>
          <w:p w14:paraId="15CD0C94" w14:textId="77777777" w:rsidR="009F02FA" w:rsidRPr="00324F4C" w:rsidRDefault="009F02FA" w:rsidP="009F02FA">
            <w:pPr>
              <w:rPr>
                <w:rFonts w:ascii="Times New Roman" w:hAnsi="Times New Roman" w:cs="Times New Roman"/>
                <w:sz w:val="24"/>
                <w:szCs w:val="24"/>
              </w:rPr>
            </w:pPr>
          </w:p>
        </w:tc>
        <w:tc>
          <w:tcPr>
            <w:tcW w:w="407" w:type="pct"/>
          </w:tcPr>
          <w:p w14:paraId="7668360C" w14:textId="0948A0C1" w:rsidR="009F02FA" w:rsidRPr="00324F4C" w:rsidRDefault="009F02FA" w:rsidP="009F02FA">
            <w:pPr>
              <w:rPr>
                <w:rFonts w:ascii="Times New Roman" w:hAnsi="Times New Roman" w:cs="Times New Roman"/>
                <w:sz w:val="24"/>
                <w:szCs w:val="24"/>
              </w:rPr>
            </w:pPr>
            <w:r w:rsidRPr="00324F4C">
              <w:rPr>
                <w:rFonts w:ascii="Times New Roman" w:hAnsi="Times New Roman" w:cs="Times New Roman"/>
                <w:sz w:val="24"/>
                <w:szCs w:val="24"/>
              </w:rPr>
              <w:t>1.000</w:t>
            </w:r>
          </w:p>
        </w:tc>
        <w:tc>
          <w:tcPr>
            <w:tcW w:w="426" w:type="pct"/>
          </w:tcPr>
          <w:p w14:paraId="16EE519D" w14:textId="41CB6E90" w:rsidR="009F02FA" w:rsidRPr="00324F4C" w:rsidRDefault="009F02FA" w:rsidP="009F02FA">
            <w:pPr>
              <w:rPr>
                <w:rFonts w:ascii="Times New Roman" w:hAnsi="Times New Roman" w:cs="Times New Roman"/>
                <w:sz w:val="24"/>
                <w:szCs w:val="24"/>
              </w:rPr>
            </w:pPr>
            <w:r w:rsidRPr="00324F4C">
              <w:rPr>
                <w:rFonts w:ascii="Times New Roman" w:hAnsi="Times New Roman" w:cs="Times New Roman"/>
                <w:sz w:val="24"/>
                <w:szCs w:val="24"/>
              </w:rPr>
              <w:t>1.000</w:t>
            </w:r>
          </w:p>
        </w:tc>
      </w:tr>
    </w:tbl>
    <w:p w14:paraId="42756C0F" w14:textId="653DB827" w:rsidR="00475E61" w:rsidRDefault="00475E61">
      <w:pPr>
        <w:rPr>
          <w:lang w:val="sr-Latn-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475E61" w:rsidRPr="00A358B7" w14:paraId="15809587" w14:textId="77777777" w:rsidTr="008A79EB">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130081CF" w14:textId="039C08E6" w:rsidR="00475E61" w:rsidRPr="00104CBF" w:rsidRDefault="001C3E6C"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Мера 5.6</w:t>
            </w:r>
            <w:r w:rsidR="00EB7E87" w:rsidRPr="00104CBF">
              <w:rPr>
                <w:rFonts w:ascii="Times New Roman" w:hAnsi="Times New Roman" w:cs="Times New Roman"/>
                <w:b/>
                <w:sz w:val="24"/>
                <w:szCs w:val="24"/>
                <w:lang w:val="sr-Cyrl-RS"/>
              </w:rPr>
              <w:t>:</w:t>
            </w:r>
            <w:r w:rsidR="00EB7E87" w:rsidRPr="00104CBF">
              <w:rPr>
                <w:rFonts w:ascii="Times New Roman" w:hAnsi="Times New Roman" w:cs="Times New Roman"/>
                <w:sz w:val="24"/>
                <w:szCs w:val="24"/>
                <w:lang w:val="sr-Cyrl-RS"/>
              </w:rPr>
              <w:t xml:space="preserve"> </w:t>
            </w:r>
            <w:r w:rsidR="00EB7E87" w:rsidRPr="00104CBF">
              <w:rPr>
                <w:rFonts w:ascii="Times New Roman" w:hAnsi="Times New Roman" w:cs="Times New Roman"/>
                <w:sz w:val="24"/>
                <w:szCs w:val="24"/>
              </w:rPr>
              <w:t>Обезбеђена систематична и свеобухватна дигитализација и архивирање медијских садржаја</w:t>
            </w:r>
          </w:p>
        </w:tc>
      </w:tr>
      <w:tr w:rsidR="00475E61" w:rsidRPr="00A358B7" w14:paraId="56D0F6EC" w14:textId="77777777" w:rsidTr="008A79EB">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0F51FC8" w14:textId="32179E53"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 xml:space="preserve">Орган </w:t>
            </w:r>
            <w:r w:rsidRPr="00104CBF">
              <w:rPr>
                <w:rFonts w:ascii="Times New Roman" w:hAnsi="Times New Roman" w:cs="Times New Roman"/>
                <w:b/>
                <w:sz w:val="24"/>
                <w:szCs w:val="24"/>
                <w:lang w:val="sr-Latn-RS"/>
              </w:rPr>
              <w:t>o</w:t>
            </w:r>
            <w:r w:rsidRPr="00104CBF">
              <w:rPr>
                <w:rFonts w:ascii="Times New Roman" w:hAnsi="Times New Roman" w:cs="Times New Roman"/>
                <w:b/>
                <w:sz w:val="24"/>
                <w:szCs w:val="24"/>
                <w:lang w:val="sr-Cyrl-RS"/>
              </w:rPr>
              <w:t xml:space="preserve">дговоран за спровођење </w:t>
            </w:r>
            <w:r w:rsidRPr="00104CBF">
              <w:rPr>
                <w:rFonts w:ascii="Times New Roman" w:hAnsi="Times New Roman" w:cs="Times New Roman"/>
                <w:b/>
                <w:sz w:val="24"/>
                <w:szCs w:val="24"/>
              </w:rPr>
              <w:t>(</w:t>
            </w:r>
            <w:r w:rsidRPr="00104CBF">
              <w:rPr>
                <w:rFonts w:ascii="Times New Roman" w:hAnsi="Times New Roman" w:cs="Times New Roman"/>
                <w:b/>
                <w:sz w:val="24"/>
                <w:szCs w:val="24"/>
                <w:lang w:val="sr-Cyrl-RS"/>
              </w:rPr>
              <w:t>координисање спровођења) мере</w:t>
            </w:r>
            <w:r w:rsidRPr="00104CBF">
              <w:rPr>
                <w:rFonts w:ascii="Times New Roman" w:hAnsi="Times New Roman" w:cs="Times New Roman"/>
                <w:sz w:val="24"/>
                <w:szCs w:val="24"/>
                <w:lang w:val="sr-Cyrl-RS"/>
              </w:rPr>
              <w:t>:</w:t>
            </w:r>
            <w:r w:rsidR="00EB7E87" w:rsidRPr="00104CBF">
              <w:rPr>
                <w:rFonts w:ascii="Times New Roman" w:hAnsi="Times New Roman" w:cs="Times New Roman"/>
                <w:sz w:val="24"/>
                <w:szCs w:val="24"/>
                <w:lang w:val="sr-Cyrl-RS"/>
              </w:rPr>
              <w:t xml:space="preserve"> Министрство културе и информисања</w:t>
            </w:r>
          </w:p>
        </w:tc>
      </w:tr>
      <w:tr w:rsidR="00475E61" w:rsidRPr="00A358B7" w14:paraId="4CD2D891" w14:textId="77777777" w:rsidTr="008A79EB">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99DAF94" w14:textId="718321E9"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Период спровођења:</w:t>
            </w:r>
            <w:r w:rsidR="00104CBF" w:rsidRPr="00104CBF">
              <w:rPr>
                <w:rFonts w:ascii="Times New Roman" w:hAnsi="Times New Roman" w:cs="Times New Roman"/>
                <w:sz w:val="24"/>
                <w:szCs w:val="24"/>
                <w:lang w:val="sr-Cyrl-RS"/>
              </w:rPr>
              <w:t xml:space="preserve"> 2020-2022. година</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16578AA" w14:textId="1517D669"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b/>
                <w:sz w:val="24"/>
                <w:szCs w:val="24"/>
                <w:lang w:val="sr-Cyrl-RS"/>
              </w:rPr>
              <w:t>Тип мере:</w:t>
            </w:r>
            <w:r w:rsidR="000849C9" w:rsidRPr="00104CBF">
              <w:rPr>
                <w:rFonts w:ascii="Times New Roman" w:hAnsi="Times New Roman" w:cs="Times New Roman"/>
                <w:sz w:val="24"/>
                <w:szCs w:val="24"/>
                <w:lang w:val="sr-Cyrl-RS"/>
              </w:rPr>
              <w:t xml:space="preserve"> обезбеђење добара и пружање услуга од стране учесника у планском систему</w:t>
            </w:r>
          </w:p>
        </w:tc>
      </w:tr>
      <w:tr w:rsidR="00475E61" w:rsidRPr="00A77182" w14:paraId="71ADD807" w14:textId="77777777" w:rsidTr="008A79EB">
        <w:trPr>
          <w:trHeight w:val="950"/>
        </w:trPr>
        <w:tc>
          <w:tcPr>
            <w:tcW w:w="3219" w:type="dxa"/>
            <w:tcBorders>
              <w:top w:val="double" w:sz="4" w:space="0" w:color="auto"/>
            </w:tcBorders>
            <w:shd w:val="clear" w:color="auto" w:fill="D9D9D9" w:themeFill="background1" w:themeFillShade="D9"/>
          </w:tcPr>
          <w:p w14:paraId="4FCAFF1A"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Показатељ</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и</w:t>
            </w:r>
            <w:r w:rsidRPr="00104CBF">
              <w:rPr>
                <w:rFonts w:ascii="Times New Roman" w:hAnsi="Times New Roman" w:cs="Times New Roman"/>
                <w:sz w:val="24"/>
                <w:szCs w:val="24"/>
              </w:rPr>
              <w:t>)</w:t>
            </w:r>
            <w:r w:rsidRPr="00104CBF">
              <w:rPr>
                <w:rFonts w:ascii="Times New Roman" w:hAnsi="Times New Roman" w:cs="Times New Roman"/>
                <w:sz w:val="24"/>
                <w:szCs w:val="24"/>
                <w:lang w:val="sr-Cyrl-RS"/>
              </w:rPr>
              <w:t xml:space="preserve">  на нивоу мере (показатељ резултата)</w:t>
            </w:r>
          </w:p>
        </w:tc>
        <w:tc>
          <w:tcPr>
            <w:tcW w:w="1475" w:type="dxa"/>
            <w:tcBorders>
              <w:top w:val="double" w:sz="4" w:space="0" w:color="auto"/>
            </w:tcBorders>
            <w:shd w:val="clear" w:color="auto" w:fill="D9D9D9" w:themeFill="background1" w:themeFillShade="D9"/>
          </w:tcPr>
          <w:p w14:paraId="39A96CC6"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J</w:t>
            </w:r>
            <w:r w:rsidRPr="00104CBF">
              <w:rPr>
                <w:rFonts w:ascii="Times New Roman" w:hAnsi="Times New Roman" w:cs="Times New Roman"/>
                <w:sz w:val="24"/>
                <w:szCs w:val="24"/>
                <w:lang w:val="sr-Cyrl-RS"/>
              </w:rPr>
              <w:t>единица мере</w:t>
            </w:r>
          </w:p>
          <w:p w14:paraId="33BECA16" w14:textId="77777777" w:rsidR="00475E61" w:rsidRPr="00104CBF" w:rsidRDefault="00475E61" w:rsidP="008A79EB">
            <w:pPr>
              <w:rPr>
                <w:rFonts w:ascii="Times New Roman" w:hAnsi="Times New Roman" w:cs="Times New Roman"/>
                <w:sz w:val="24"/>
                <w:szCs w:val="24"/>
                <w:lang w:val="sr-Cyrl-RS"/>
              </w:rPr>
            </w:pPr>
          </w:p>
        </w:tc>
        <w:tc>
          <w:tcPr>
            <w:tcW w:w="1376" w:type="dxa"/>
            <w:tcBorders>
              <w:top w:val="double" w:sz="4" w:space="0" w:color="auto"/>
            </w:tcBorders>
            <w:shd w:val="clear" w:color="auto" w:fill="D9D9D9" w:themeFill="background1" w:themeFillShade="D9"/>
          </w:tcPr>
          <w:p w14:paraId="395B85E2"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провере</w:t>
            </w:r>
          </w:p>
        </w:tc>
        <w:tc>
          <w:tcPr>
            <w:tcW w:w="1769" w:type="dxa"/>
            <w:gridSpan w:val="2"/>
            <w:tcBorders>
              <w:top w:val="double" w:sz="4" w:space="0" w:color="auto"/>
            </w:tcBorders>
            <w:shd w:val="clear" w:color="auto" w:fill="D9D9D9" w:themeFill="background1" w:themeFillShade="D9"/>
          </w:tcPr>
          <w:p w14:paraId="072C0B6B"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Почетна вредност </w:t>
            </w:r>
          </w:p>
        </w:tc>
        <w:tc>
          <w:tcPr>
            <w:tcW w:w="1707" w:type="dxa"/>
            <w:tcBorders>
              <w:top w:val="double" w:sz="4" w:space="0" w:color="auto"/>
            </w:tcBorders>
            <w:shd w:val="clear" w:color="auto" w:fill="D9D9D9" w:themeFill="background1" w:themeFillShade="D9"/>
          </w:tcPr>
          <w:p w14:paraId="3FBEB2F5"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Базна година</w:t>
            </w:r>
          </w:p>
        </w:tc>
        <w:tc>
          <w:tcPr>
            <w:tcW w:w="1537" w:type="dxa"/>
            <w:tcBorders>
              <w:top w:val="double" w:sz="4" w:space="0" w:color="auto"/>
            </w:tcBorders>
            <w:shd w:val="clear" w:color="auto" w:fill="D9D9D9" w:themeFill="background1" w:themeFillShade="D9"/>
          </w:tcPr>
          <w:p w14:paraId="11E4257E"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 xml:space="preserve">Циљана вредност у 2020. години </w:t>
            </w:r>
          </w:p>
        </w:tc>
        <w:tc>
          <w:tcPr>
            <w:tcW w:w="1573" w:type="dxa"/>
            <w:tcBorders>
              <w:top w:val="double" w:sz="4" w:space="0" w:color="auto"/>
              <w:right w:val="double" w:sz="4" w:space="0" w:color="auto"/>
            </w:tcBorders>
            <w:shd w:val="clear" w:color="auto" w:fill="D9D9D9" w:themeFill="background1" w:themeFillShade="D9"/>
          </w:tcPr>
          <w:p w14:paraId="787F06FF"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2021.години</w:t>
            </w:r>
          </w:p>
        </w:tc>
        <w:tc>
          <w:tcPr>
            <w:tcW w:w="1269" w:type="dxa"/>
            <w:tcBorders>
              <w:top w:val="double" w:sz="4" w:space="0" w:color="auto"/>
              <w:right w:val="double" w:sz="4" w:space="0" w:color="auto"/>
            </w:tcBorders>
            <w:shd w:val="clear" w:color="auto" w:fill="D9D9D9" w:themeFill="background1" w:themeFillShade="D9"/>
          </w:tcPr>
          <w:p w14:paraId="3C3C55A1"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Циљана вредност у последњој години АП</w:t>
            </w:r>
          </w:p>
        </w:tc>
      </w:tr>
      <w:tr w:rsidR="00475E61" w:rsidRPr="00DF0431" w14:paraId="7630819E" w14:textId="77777777" w:rsidTr="00EB7E87">
        <w:trPr>
          <w:trHeight w:val="302"/>
        </w:trPr>
        <w:tc>
          <w:tcPr>
            <w:tcW w:w="3219" w:type="dxa"/>
            <w:tcBorders>
              <w:top w:val="double" w:sz="4" w:space="0" w:color="auto"/>
              <w:bottom w:val="double" w:sz="4" w:space="0" w:color="auto"/>
            </w:tcBorders>
            <w:shd w:val="clear" w:color="auto" w:fill="FFFFFF" w:themeFill="background1"/>
          </w:tcPr>
          <w:p w14:paraId="702B797B" w14:textId="77777777" w:rsidR="00EB7E87" w:rsidRPr="00EB7E87" w:rsidRDefault="00EB7E87" w:rsidP="00EB7E87">
            <w:pPr>
              <w:spacing w:line="276" w:lineRule="auto"/>
              <w:contextualSpacing/>
              <w:rPr>
                <w:rFonts w:ascii="Times New Roman" w:hAnsi="Times New Roman" w:cs="Times New Roman"/>
                <w:sz w:val="24"/>
                <w:szCs w:val="24"/>
                <w:lang w:val="sr-Cyrl-RS"/>
              </w:rPr>
            </w:pPr>
          </w:p>
          <w:p w14:paraId="35457CE1" w14:textId="4EE04D68" w:rsidR="00475E61" w:rsidRPr="00EB7E87" w:rsidRDefault="00EB7E87" w:rsidP="00EB7E87">
            <w:pPr>
              <w:shd w:val="clear" w:color="auto" w:fill="FFFFFF" w:themeFill="background1"/>
              <w:rPr>
                <w:rFonts w:ascii="Times New Roman" w:hAnsi="Times New Roman" w:cs="Times New Roman"/>
                <w:sz w:val="24"/>
                <w:szCs w:val="24"/>
                <w:lang w:val="sr-Cyrl-RS"/>
              </w:rPr>
            </w:pPr>
            <w:r w:rsidRPr="00EB7E87">
              <w:rPr>
                <w:rFonts w:ascii="Times New Roman" w:hAnsi="Times New Roman" w:cs="Times New Roman"/>
                <w:color w:val="000000" w:themeColor="text1"/>
                <w:sz w:val="24"/>
                <w:szCs w:val="24"/>
              </w:rPr>
              <w:t>број сати дигитализованог материјала</w:t>
            </w:r>
          </w:p>
        </w:tc>
        <w:tc>
          <w:tcPr>
            <w:tcW w:w="1475" w:type="dxa"/>
            <w:tcBorders>
              <w:top w:val="double" w:sz="4" w:space="0" w:color="auto"/>
              <w:bottom w:val="double" w:sz="4" w:space="0" w:color="auto"/>
            </w:tcBorders>
            <w:shd w:val="clear" w:color="auto" w:fill="FFFFFF" w:themeFill="background1"/>
          </w:tcPr>
          <w:p w14:paraId="45D492CA" w14:textId="6EBC0BC8" w:rsidR="00475E61" w:rsidRPr="00624B80" w:rsidRDefault="00854847" w:rsidP="00854847">
            <w:pPr>
              <w:shd w:val="clear" w:color="auto" w:fill="FFFFFF" w:themeFill="background1"/>
              <w:jc w:val="center"/>
              <w:rPr>
                <w:rFonts w:ascii="Times New Roman" w:hAnsi="Times New Roman" w:cs="Times New Roman"/>
                <w:sz w:val="24"/>
                <w:szCs w:val="24"/>
                <w:lang w:val="sr-Cyrl-RS"/>
              </w:rPr>
            </w:pPr>
            <w:r w:rsidRPr="00624B80">
              <w:rPr>
                <w:rFonts w:ascii="Times New Roman" w:hAnsi="Times New Roman" w:cs="Times New Roman"/>
                <w:sz w:val="24"/>
                <w:szCs w:val="24"/>
                <w:lang w:val="sr-Cyrl-RS"/>
              </w:rPr>
              <w:t>Број</w:t>
            </w:r>
          </w:p>
        </w:tc>
        <w:tc>
          <w:tcPr>
            <w:tcW w:w="1376" w:type="dxa"/>
            <w:tcBorders>
              <w:top w:val="double" w:sz="4" w:space="0" w:color="auto"/>
              <w:bottom w:val="double" w:sz="4" w:space="0" w:color="auto"/>
            </w:tcBorders>
            <w:shd w:val="clear" w:color="auto" w:fill="FFFFFF" w:themeFill="background1"/>
          </w:tcPr>
          <w:p w14:paraId="07101B10" w14:textId="08208086" w:rsidR="00475E61" w:rsidRPr="00624B80" w:rsidRDefault="0008008B" w:rsidP="00854847">
            <w:pPr>
              <w:shd w:val="clear" w:color="auto" w:fill="FFFFFF" w:themeFill="background1"/>
              <w:jc w:val="center"/>
              <w:rPr>
                <w:rFonts w:ascii="Times New Roman" w:hAnsi="Times New Roman" w:cs="Times New Roman"/>
                <w:sz w:val="24"/>
                <w:szCs w:val="24"/>
                <w:lang w:val="sr-Latn-RS"/>
              </w:rPr>
            </w:pPr>
            <w:r w:rsidRPr="00624B80">
              <w:rPr>
                <w:rFonts w:ascii="Times New Roman" w:hAnsi="Times New Roman" w:cs="Times New Roman"/>
                <w:sz w:val="24"/>
                <w:szCs w:val="24"/>
                <w:lang w:val="sr-Cyrl-RS"/>
              </w:rPr>
              <w:t xml:space="preserve">Извештај Јавних медијских сервиса, Филмских новости, </w:t>
            </w:r>
            <w:r w:rsidR="00CA3DC8">
              <w:rPr>
                <w:rFonts w:ascii="Times New Roman" w:hAnsi="Times New Roman" w:cs="Times New Roman"/>
                <w:sz w:val="24"/>
                <w:szCs w:val="24"/>
                <w:lang w:val="sr-Cyrl-RS"/>
              </w:rPr>
              <w:t>С</w:t>
            </w:r>
            <w:r w:rsidR="00FD687D">
              <w:rPr>
                <w:rFonts w:ascii="Times New Roman" w:hAnsi="Times New Roman" w:cs="Times New Roman"/>
                <w:sz w:val="24"/>
                <w:szCs w:val="24"/>
                <w:lang w:val="sr-Cyrl-RS"/>
              </w:rPr>
              <w:t>рпске академија наука и уметности</w:t>
            </w:r>
            <w:r w:rsidRPr="00624B80">
              <w:rPr>
                <w:rFonts w:ascii="Times New Roman" w:hAnsi="Times New Roman" w:cs="Times New Roman"/>
                <w:sz w:val="24"/>
                <w:szCs w:val="24"/>
                <w:lang w:val="sr-Cyrl-RS"/>
              </w:rPr>
              <w:t>, Народне библиотеке Србије, Универзитети, Југословенска кинотека, приватни архиви</w:t>
            </w:r>
          </w:p>
        </w:tc>
        <w:tc>
          <w:tcPr>
            <w:tcW w:w="1769" w:type="dxa"/>
            <w:gridSpan w:val="2"/>
            <w:tcBorders>
              <w:top w:val="double" w:sz="4" w:space="0" w:color="auto"/>
              <w:bottom w:val="double" w:sz="4" w:space="0" w:color="auto"/>
            </w:tcBorders>
            <w:shd w:val="clear" w:color="auto" w:fill="FFFFFF" w:themeFill="background1"/>
          </w:tcPr>
          <w:p w14:paraId="0FEAF9D3"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707" w:type="dxa"/>
            <w:tcBorders>
              <w:top w:val="double" w:sz="4" w:space="0" w:color="auto"/>
              <w:bottom w:val="double" w:sz="4" w:space="0" w:color="auto"/>
            </w:tcBorders>
            <w:shd w:val="clear" w:color="auto" w:fill="FFFFFF" w:themeFill="background1"/>
          </w:tcPr>
          <w:p w14:paraId="447ED24B" w14:textId="7D6208EE" w:rsidR="00475E61" w:rsidRPr="00BC4C95" w:rsidRDefault="00854847" w:rsidP="00854847">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bottom w:val="double" w:sz="4" w:space="0" w:color="auto"/>
            </w:tcBorders>
            <w:shd w:val="clear" w:color="auto" w:fill="FFFFFF" w:themeFill="background1"/>
          </w:tcPr>
          <w:p w14:paraId="50565B64"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14:paraId="1BFCE47F" w14:textId="77777777" w:rsidR="00475E61" w:rsidRPr="00DF0431" w:rsidRDefault="00475E61" w:rsidP="00854847">
            <w:pPr>
              <w:shd w:val="clear" w:color="auto" w:fill="FFFFFF" w:themeFill="background1"/>
              <w:jc w:val="center"/>
              <w:rPr>
                <w:rFonts w:ascii="Arial" w:hAnsi="Arial" w:cs="Arial"/>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14:paraId="4FD69575" w14:textId="77777777" w:rsidR="00475E61" w:rsidRPr="00DF0431" w:rsidRDefault="00475E61" w:rsidP="00854847">
            <w:pPr>
              <w:shd w:val="clear" w:color="auto" w:fill="FFFFFF" w:themeFill="background1"/>
              <w:jc w:val="center"/>
              <w:rPr>
                <w:rFonts w:ascii="Arial" w:hAnsi="Arial" w:cs="Arial"/>
                <w:sz w:val="20"/>
                <w:szCs w:val="20"/>
                <w:lang w:val="sr-Cyrl-RS"/>
              </w:rPr>
            </w:pPr>
          </w:p>
        </w:tc>
      </w:tr>
      <w:tr w:rsidR="00EB7E87" w:rsidRPr="00DF0431" w14:paraId="68598ABC" w14:textId="77777777" w:rsidTr="008A79EB">
        <w:trPr>
          <w:trHeight w:val="302"/>
        </w:trPr>
        <w:tc>
          <w:tcPr>
            <w:tcW w:w="3219" w:type="dxa"/>
            <w:tcBorders>
              <w:top w:val="double" w:sz="4" w:space="0" w:color="auto"/>
            </w:tcBorders>
            <w:shd w:val="clear" w:color="auto" w:fill="FFFFFF" w:themeFill="background1"/>
          </w:tcPr>
          <w:p w14:paraId="7A39403B" w14:textId="62879198" w:rsidR="00EB7E87" w:rsidRPr="00EB7E87" w:rsidRDefault="00EB7E87" w:rsidP="008A79EB">
            <w:pPr>
              <w:shd w:val="clear" w:color="auto" w:fill="FFFFFF" w:themeFill="background1"/>
              <w:rPr>
                <w:rFonts w:ascii="Times New Roman" w:hAnsi="Times New Roman" w:cs="Times New Roman"/>
                <w:sz w:val="24"/>
                <w:szCs w:val="24"/>
                <w:lang w:val="sr-Cyrl-RS"/>
              </w:rPr>
            </w:pPr>
            <w:r w:rsidRPr="00EB7E87">
              <w:rPr>
                <w:rFonts w:ascii="Times New Roman" w:hAnsi="Times New Roman" w:cs="Times New Roman"/>
                <w:sz w:val="24"/>
                <w:szCs w:val="24"/>
              </w:rPr>
              <w:t>број формираних дигиталних архива фотографија по прописаним стандардима дигитализовања</w:t>
            </w:r>
          </w:p>
        </w:tc>
        <w:tc>
          <w:tcPr>
            <w:tcW w:w="1475" w:type="dxa"/>
            <w:tcBorders>
              <w:top w:val="double" w:sz="4" w:space="0" w:color="auto"/>
            </w:tcBorders>
            <w:shd w:val="clear" w:color="auto" w:fill="FFFFFF" w:themeFill="background1"/>
          </w:tcPr>
          <w:p w14:paraId="01621C83" w14:textId="4FF176AB" w:rsidR="00EB7E87" w:rsidRPr="00624B80" w:rsidRDefault="00854847" w:rsidP="00854847">
            <w:pPr>
              <w:shd w:val="clear" w:color="auto" w:fill="FFFFFF" w:themeFill="background1"/>
              <w:jc w:val="center"/>
              <w:rPr>
                <w:rFonts w:ascii="Times New Roman" w:hAnsi="Times New Roman" w:cs="Times New Roman"/>
                <w:sz w:val="24"/>
                <w:szCs w:val="24"/>
                <w:lang w:val="sr-Cyrl-RS"/>
              </w:rPr>
            </w:pPr>
            <w:r w:rsidRPr="00624B80">
              <w:rPr>
                <w:rFonts w:ascii="Times New Roman" w:hAnsi="Times New Roman" w:cs="Times New Roman"/>
                <w:sz w:val="24"/>
                <w:szCs w:val="24"/>
                <w:lang w:val="sr-Cyrl-RS"/>
              </w:rPr>
              <w:t>Број</w:t>
            </w:r>
          </w:p>
        </w:tc>
        <w:tc>
          <w:tcPr>
            <w:tcW w:w="1376" w:type="dxa"/>
            <w:tcBorders>
              <w:top w:val="double" w:sz="4" w:space="0" w:color="auto"/>
            </w:tcBorders>
            <w:shd w:val="clear" w:color="auto" w:fill="FFFFFF" w:themeFill="background1"/>
          </w:tcPr>
          <w:p w14:paraId="2BEC717B" w14:textId="19410F5F" w:rsidR="00EB7E87" w:rsidRPr="00624B80" w:rsidRDefault="0008008B" w:rsidP="00854847">
            <w:pPr>
              <w:shd w:val="clear" w:color="auto" w:fill="FFFFFF" w:themeFill="background1"/>
              <w:jc w:val="center"/>
              <w:rPr>
                <w:rFonts w:ascii="Times New Roman" w:hAnsi="Times New Roman" w:cs="Times New Roman"/>
                <w:sz w:val="24"/>
                <w:szCs w:val="24"/>
                <w:lang w:val="sr-Latn-RS"/>
              </w:rPr>
            </w:pPr>
            <w:r w:rsidRPr="00624B80">
              <w:rPr>
                <w:rFonts w:ascii="Times New Roman" w:hAnsi="Times New Roman" w:cs="Times New Roman"/>
                <w:sz w:val="24"/>
                <w:szCs w:val="24"/>
                <w:lang w:val="sr-Cyrl-RS"/>
              </w:rPr>
              <w:t>Извештаји јавних и приватних архива</w:t>
            </w:r>
          </w:p>
        </w:tc>
        <w:tc>
          <w:tcPr>
            <w:tcW w:w="1769" w:type="dxa"/>
            <w:gridSpan w:val="2"/>
            <w:tcBorders>
              <w:top w:val="double" w:sz="4" w:space="0" w:color="auto"/>
            </w:tcBorders>
            <w:shd w:val="clear" w:color="auto" w:fill="FFFFFF" w:themeFill="background1"/>
          </w:tcPr>
          <w:p w14:paraId="28CA55C0" w14:textId="77777777" w:rsidR="00EB7E87" w:rsidRPr="00DF0431" w:rsidRDefault="00EB7E87" w:rsidP="00854847">
            <w:pPr>
              <w:shd w:val="clear" w:color="auto" w:fill="FFFFFF" w:themeFill="background1"/>
              <w:jc w:val="center"/>
              <w:rPr>
                <w:rFonts w:ascii="Arial" w:hAnsi="Arial" w:cs="Arial"/>
                <w:sz w:val="20"/>
                <w:szCs w:val="20"/>
                <w:lang w:val="sr-Cyrl-RS"/>
              </w:rPr>
            </w:pPr>
          </w:p>
        </w:tc>
        <w:tc>
          <w:tcPr>
            <w:tcW w:w="1707" w:type="dxa"/>
            <w:tcBorders>
              <w:top w:val="double" w:sz="4" w:space="0" w:color="auto"/>
            </w:tcBorders>
            <w:shd w:val="clear" w:color="auto" w:fill="FFFFFF" w:themeFill="background1"/>
          </w:tcPr>
          <w:p w14:paraId="75487276" w14:textId="1FB3884F" w:rsidR="00EB7E87" w:rsidRPr="00BC4C95" w:rsidRDefault="00854847" w:rsidP="00854847">
            <w:pPr>
              <w:shd w:val="clear" w:color="auto" w:fill="FFFFFF" w:themeFill="background1"/>
              <w:jc w:val="center"/>
              <w:rPr>
                <w:rFonts w:ascii="Times New Roman" w:hAnsi="Times New Roman" w:cs="Times New Roman"/>
                <w:sz w:val="24"/>
                <w:szCs w:val="24"/>
                <w:lang w:val="sr-Cyrl-RS"/>
              </w:rPr>
            </w:pPr>
            <w:r w:rsidRPr="00BC4C95">
              <w:rPr>
                <w:rFonts w:ascii="Times New Roman" w:hAnsi="Times New Roman" w:cs="Times New Roman"/>
                <w:sz w:val="24"/>
                <w:szCs w:val="24"/>
                <w:lang w:val="sr-Cyrl-RS"/>
              </w:rPr>
              <w:t>2019</w:t>
            </w:r>
          </w:p>
        </w:tc>
        <w:tc>
          <w:tcPr>
            <w:tcW w:w="1537" w:type="dxa"/>
            <w:tcBorders>
              <w:top w:val="double" w:sz="4" w:space="0" w:color="auto"/>
            </w:tcBorders>
            <w:shd w:val="clear" w:color="auto" w:fill="FFFFFF" w:themeFill="background1"/>
          </w:tcPr>
          <w:p w14:paraId="775C1AE7" w14:textId="77777777" w:rsidR="00EB7E87" w:rsidRPr="00DF0431" w:rsidRDefault="00EB7E87" w:rsidP="00854847">
            <w:pPr>
              <w:shd w:val="clear" w:color="auto" w:fill="FFFFFF" w:themeFill="background1"/>
              <w:jc w:val="center"/>
              <w:rPr>
                <w:rFonts w:ascii="Arial" w:hAnsi="Arial" w:cs="Arial"/>
                <w:sz w:val="20"/>
                <w:szCs w:val="20"/>
                <w:lang w:val="sr-Cyrl-RS"/>
              </w:rPr>
            </w:pPr>
          </w:p>
        </w:tc>
        <w:tc>
          <w:tcPr>
            <w:tcW w:w="1573" w:type="dxa"/>
            <w:tcBorders>
              <w:top w:val="double" w:sz="4" w:space="0" w:color="auto"/>
              <w:right w:val="double" w:sz="4" w:space="0" w:color="auto"/>
            </w:tcBorders>
            <w:shd w:val="clear" w:color="auto" w:fill="FFFFFF" w:themeFill="background1"/>
          </w:tcPr>
          <w:p w14:paraId="23810615" w14:textId="77777777" w:rsidR="00EB7E87" w:rsidRPr="00DF0431" w:rsidRDefault="00EB7E87" w:rsidP="00854847">
            <w:pPr>
              <w:shd w:val="clear" w:color="auto" w:fill="FFFFFF" w:themeFill="background1"/>
              <w:jc w:val="center"/>
              <w:rPr>
                <w:rFonts w:ascii="Arial" w:hAnsi="Arial" w:cs="Arial"/>
                <w:sz w:val="20"/>
                <w:szCs w:val="20"/>
                <w:lang w:val="sr-Cyrl-RS"/>
              </w:rPr>
            </w:pPr>
          </w:p>
        </w:tc>
        <w:tc>
          <w:tcPr>
            <w:tcW w:w="1269" w:type="dxa"/>
            <w:tcBorders>
              <w:top w:val="double" w:sz="4" w:space="0" w:color="auto"/>
              <w:right w:val="double" w:sz="4" w:space="0" w:color="auto"/>
            </w:tcBorders>
            <w:shd w:val="clear" w:color="auto" w:fill="FFFFFF" w:themeFill="background1"/>
          </w:tcPr>
          <w:p w14:paraId="27D31857" w14:textId="77777777" w:rsidR="00EB7E87" w:rsidRPr="00DF0431" w:rsidRDefault="00EB7E87" w:rsidP="00854847">
            <w:pPr>
              <w:shd w:val="clear" w:color="auto" w:fill="FFFFFF" w:themeFill="background1"/>
              <w:jc w:val="center"/>
              <w:rPr>
                <w:rFonts w:ascii="Arial" w:hAnsi="Arial" w:cs="Arial"/>
                <w:sz w:val="20"/>
                <w:szCs w:val="20"/>
                <w:lang w:val="sr-Cyrl-RS"/>
              </w:rPr>
            </w:pPr>
          </w:p>
        </w:tc>
      </w:tr>
    </w:tbl>
    <w:p w14:paraId="3DE97B9E" w14:textId="77777777" w:rsidR="00475E61" w:rsidRDefault="00475E61" w:rsidP="00475E61">
      <w:pPr>
        <w:rPr>
          <w:lang w:val="sr-Latn-RS"/>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75E61" w:rsidRPr="00A77182" w14:paraId="5270D54D" w14:textId="77777777" w:rsidTr="008A79EB">
        <w:trPr>
          <w:trHeight w:val="227"/>
        </w:trPr>
        <w:tc>
          <w:tcPr>
            <w:tcW w:w="3674" w:type="dxa"/>
            <w:vMerge w:val="restart"/>
            <w:tcBorders>
              <w:left w:val="double" w:sz="4" w:space="0" w:color="auto"/>
              <w:right w:val="double" w:sz="4" w:space="0" w:color="auto"/>
            </w:tcBorders>
            <w:shd w:val="clear" w:color="auto" w:fill="A8D08D" w:themeFill="accent6" w:themeFillTint="99"/>
          </w:tcPr>
          <w:p w14:paraId="4138218F" w14:textId="26AD6CD1"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 мере</w:t>
            </w:r>
          </w:p>
          <w:p w14:paraId="216C3787" w14:textId="77777777" w:rsidR="00475E61" w:rsidRPr="00104CBF" w:rsidRDefault="00475E61" w:rsidP="008A79EB">
            <w:pPr>
              <w:rPr>
                <w:rFonts w:ascii="Times New Roman" w:hAnsi="Times New Roman" w:cs="Times New Roman"/>
                <w:sz w:val="24"/>
                <w:szCs w:val="24"/>
                <w:lang w:val="sr-Cyrl-RS"/>
              </w:rPr>
            </w:pPr>
          </w:p>
        </w:tc>
        <w:tc>
          <w:tcPr>
            <w:tcW w:w="2785" w:type="dxa"/>
            <w:vMerge w:val="restart"/>
            <w:tcBorders>
              <w:left w:val="double" w:sz="4" w:space="0" w:color="auto"/>
              <w:right w:val="double" w:sz="4" w:space="0" w:color="auto"/>
            </w:tcBorders>
            <w:shd w:val="clear" w:color="auto" w:fill="A8D08D" w:themeFill="accent6" w:themeFillTint="99"/>
          </w:tcPr>
          <w:p w14:paraId="4F9B01F2" w14:textId="663454CE"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08A67AD5" w14:textId="77777777" w:rsidR="00475E61" w:rsidRPr="00104CBF" w:rsidRDefault="00475E61" w:rsidP="008A79EB">
            <w:pPr>
              <w:rPr>
                <w:rFonts w:ascii="Times New Roman" w:hAnsi="Times New Roman" w:cs="Times New Roman"/>
                <w:sz w:val="24"/>
                <w:szCs w:val="24"/>
                <w:lang w:val="sr-Cyrl-RS"/>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5C2EFA7" w14:textId="00A65C99"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у 000 дин.</w:t>
            </w:r>
            <w:r w:rsidRPr="00104CBF">
              <w:rPr>
                <w:rStyle w:val="FootnoteReference"/>
                <w:rFonts w:ascii="Times New Roman" w:hAnsi="Times New Roman" w:cs="Times New Roman"/>
                <w:sz w:val="24"/>
                <w:szCs w:val="24"/>
                <w:lang w:val="sr-Cyrl-RS"/>
              </w:rPr>
              <w:t xml:space="preserve"> </w:t>
            </w:r>
          </w:p>
        </w:tc>
      </w:tr>
      <w:tr w:rsidR="00475E61" w:rsidRPr="00A77182" w14:paraId="0F05B3B7" w14:textId="77777777" w:rsidTr="008A79EB">
        <w:trPr>
          <w:trHeight w:val="227"/>
        </w:trPr>
        <w:tc>
          <w:tcPr>
            <w:tcW w:w="3674" w:type="dxa"/>
            <w:vMerge/>
            <w:tcBorders>
              <w:left w:val="double" w:sz="4" w:space="0" w:color="auto"/>
              <w:right w:val="double" w:sz="4" w:space="0" w:color="auto"/>
            </w:tcBorders>
            <w:shd w:val="clear" w:color="auto" w:fill="A8D08D" w:themeFill="accent6" w:themeFillTint="99"/>
          </w:tcPr>
          <w:p w14:paraId="4DB3B9B9" w14:textId="77777777" w:rsidR="00475E61" w:rsidRPr="00104CBF" w:rsidRDefault="00475E61" w:rsidP="008A79EB">
            <w:pPr>
              <w:rPr>
                <w:rFonts w:ascii="Times New Roman" w:hAnsi="Times New Roman" w:cs="Times New Roman"/>
                <w:sz w:val="24"/>
                <w:szCs w:val="24"/>
                <w:lang w:val="sr-Cyrl-RS"/>
              </w:rPr>
            </w:pPr>
          </w:p>
        </w:tc>
        <w:tc>
          <w:tcPr>
            <w:tcW w:w="2785" w:type="dxa"/>
            <w:vMerge/>
            <w:tcBorders>
              <w:left w:val="double" w:sz="4" w:space="0" w:color="auto"/>
              <w:right w:val="double" w:sz="4" w:space="0" w:color="auto"/>
            </w:tcBorders>
            <w:shd w:val="clear" w:color="auto" w:fill="A8D08D" w:themeFill="accent6" w:themeFillTint="99"/>
          </w:tcPr>
          <w:p w14:paraId="02E8C461" w14:textId="77777777" w:rsidR="00475E61" w:rsidRPr="00104CBF" w:rsidRDefault="00475E61" w:rsidP="008A79EB">
            <w:pPr>
              <w:rPr>
                <w:rFonts w:ascii="Times New Roman" w:hAnsi="Times New Roman" w:cs="Times New Roman"/>
                <w:sz w:val="24"/>
                <w:szCs w:val="24"/>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6C26C5E"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2020</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BC435A7"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2021</w:t>
            </w:r>
          </w:p>
        </w:tc>
        <w:tc>
          <w:tcPr>
            <w:tcW w:w="2054"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14B40E8"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2022</w:t>
            </w:r>
          </w:p>
        </w:tc>
      </w:tr>
      <w:tr w:rsidR="00475E61" w:rsidRPr="00A77182" w14:paraId="6BADAEC4"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8CC2621" w14:textId="77777777" w:rsidR="00475E61" w:rsidRPr="00104CBF" w:rsidRDefault="00475E61" w:rsidP="008A79EB">
            <w:pPr>
              <w:rPr>
                <w:rStyle w:val="PageNumber"/>
                <w:rFonts w:ascii="Times New Roman" w:hAnsi="Times New Roman" w:cs="Times New Roman"/>
                <w:sz w:val="24"/>
                <w:szCs w:val="24"/>
              </w:rPr>
            </w:pPr>
            <w:r w:rsidRPr="00104CBF">
              <w:rPr>
                <w:rStyle w:val="PageNumber"/>
                <w:rFonts w:ascii="Times New Roman" w:hAnsi="Times New Roman" w:cs="Times New Roman"/>
                <w:sz w:val="24"/>
                <w:szCs w:val="24"/>
                <w:lang w:val="sr-Cyrl-RS"/>
              </w:rPr>
              <w:t>Приходи из буџета</w:t>
            </w:r>
            <w:r w:rsidRPr="00104CBF">
              <w:rPr>
                <w:rStyle w:val="PageNumber"/>
                <w:rFonts w:ascii="Times New Roman" w:hAnsi="Times New Roman" w:cs="Times New Roman"/>
                <w:sz w:val="24"/>
                <w:szCs w:val="24"/>
              </w:rPr>
              <w:t>;</w:t>
            </w:r>
          </w:p>
          <w:p w14:paraId="7ADFB818"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3A67770" w14:textId="77777777" w:rsidR="00475E61" w:rsidRPr="00104CBF" w:rsidRDefault="00475E61" w:rsidP="008A79EB">
            <w:pPr>
              <w:rPr>
                <w:rFonts w:ascii="Times New Roman" w:hAnsi="Times New Roman" w:cs="Times New Roman"/>
                <w:sz w:val="24"/>
                <w:szCs w:val="24"/>
                <w:lang w:val="sr-Cyrl-RS"/>
              </w:rPr>
            </w:pPr>
          </w:p>
        </w:tc>
        <w:tc>
          <w:tcPr>
            <w:tcW w:w="3080" w:type="dxa"/>
            <w:tcBorders>
              <w:left w:val="double" w:sz="4" w:space="0" w:color="auto"/>
              <w:right w:val="double" w:sz="4" w:space="0" w:color="auto"/>
            </w:tcBorders>
            <w:shd w:val="clear" w:color="auto" w:fill="FFFFFF" w:themeFill="background1"/>
          </w:tcPr>
          <w:p w14:paraId="5440F44E"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right w:val="double" w:sz="4" w:space="0" w:color="auto"/>
            </w:tcBorders>
            <w:shd w:val="clear" w:color="auto" w:fill="FFFFFF" w:themeFill="background1"/>
          </w:tcPr>
          <w:p w14:paraId="5AE92E79"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right w:val="double" w:sz="4" w:space="0" w:color="auto"/>
            </w:tcBorders>
            <w:shd w:val="clear" w:color="auto" w:fill="FFFFFF" w:themeFill="background1"/>
          </w:tcPr>
          <w:p w14:paraId="3EA8C581" w14:textId="77777777" w:rsidR="00475E61" w:rsidRPr="00104CBF" w:rsidRDefault="00475E61" w:rsidP="008A79EB">
            <w:pPr>
              <w:rPr>
                <w:rFonts w:ascii="Times New Roman" w:hAnsi="Times New Roman" w:cs="Times New Roman"/>
                <w:sz w:val="24"/>
                <w:szCs w:val="24"/>
                <w:lang w:val="sr-Cyrl-RS"/>
              </w:rPr>
            </w:pPr>
          </w:p>
        </w:tc>
      </w:tr>
      <w:tr w:rsidR="00475E61" w:rsidRPr="00A77182" w14:paraId="23D4A731" w14:textId="77777777" w:rsidTr="008A79EB">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1168B4B" w14:textId="77777777" w:rsidR="00475E61" w:rsidRPr="00104CBF" w:rsidRDefault="00475E61" w:rsidP="008A79EB">
            <w:pPr>
              <w:rPr>
                <w:rStyle w:val="PageNumber"/>
                <w:rFonts w:ascii="Times New Roman" w:hAnsi="Times New Roman" w:cs="Times New Roman"/>
                <w:sz w:val="24"/>
                <w:szCs w:val="24"/>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8EA79E9" w14:textId="77777777" w:rsidR="00475E61" w:rsidRPr="00104CBF" w:rsidRDefault="00475E61" w:rsidP="008A79EB">
            <w:pPr>
              <w:rPr>
                <w:rFonts w:ascii="Times New Roman" w:hAnsi="Times New Roman" w:cs="Times New Roman"/>
                <w:sz w:val="24"/>
                <w:szCs w:val="24"/>
              </w:rPr>
            </w:pPr>
          </w:p>
        </w:tc>
        <w:tc>
          <w:tcPr>
            <w:tcW w:w="3080" w:type="dxa"/>
            <w:tcBorders>
              <w:left w:val="double" w:sz="4" w:space="0" w:color="auto"/>
              <w:bottom w:val="double" w:sz="4" w:space="0" w:color="auto"/>
              <w:right w:val="double" w:sz="4" w:space="0" w:color="auto"/>
            </w:tcBorders>
            <w:shd w:val="clear" w:color="auto" w:fill="FFFFFF" w:themeFill="background1"/>
          </w:tcPr>
          <w:p w14:paraId="3653CC4B" w14:textId="77777777" w:rsidR="00475E61" w:rsidRPr="00104CBF" w:rsidRDefault="00475E61" w:rsidP="008A79EB">
            <w:pPr>
              <w:rPr>
                <w:rFonts w:ascii="Times New Roman" w:hAnsi="Times New Roman" w:cs="Times New Roman"/>
                <w:sz w:val="24"/>
                <w:szCs w:val="24"/>
                <w:lang w:val="sr-Cyrl-RS"/>
              </w:rPr>
            </w:pPr>
          </w:p>
        </w:tc>
        <w:tc>
          <w:tcPr>
            <w:tcW w:w="2345" w:type="dxa"/>
            <w:tcBorders>
              <w:left w:val="double" w:sz="4" w:space="0" w:color="auto"/>
              <w:bottom w:val="double" w:sz="4" w:space="0" w:color="auto"/>
              <w:right w:val="double" w:sz="4" w:space="0" w:color="auto"/>
            </w:tcBorders>
            <w:shd w:val="clear" w:color="auto" w:fill="FFFFFF" w:themeFill="background1"/>
          </w:tcPr>
          <w:p w14:paraId="47D126B9" w14:textId="77777777" w:rsidR="00475E61" w:rsidRPr="00104CBF" w:rsidRDefault="00475E61" w:rsidP="008A79EB">
            <w:pPr>
              <w:rPr>
                <w:rFonts w:ascii="Times New Roman" w:hAnsi="Times New Roman" w:cs="Times New Roman"/>
                <w:sz w:val="24"/>
                <w:szCs w:val="24"/>
                <w:lang w:val="sr-Cyrl-RS"/>
              </w:rPr>
            </w:pPr>
          </w:p>
        </w:tc>
        <w:tc>
          <w:tcPr>
            <w:tcW w:w="2054" w:type="dxa"/>
            <w:tcBorders>
              <w:left w:val="double" w:sz="4" w:space="0" w:color="auto"/>
              <w:bottom w:val="double" w:sz="4" w:space="0" w:color="auto"/>
              <w:right w:val="double" w:sz="4" w:space="0" w:color="auto"/>
            </w:tcBorders>
            <w:shd w:val="clear" w:color="auto" w:fill="FFFFFF" w:themeFill="background1"/>
          </w:tcPr>
          <w:p w14:paraId="3DC75A01" w14:textId="77777777" w:rsidR="00475E61" w:rsidRPr="00104CBF" w:rsidRDefault="00475E61" w:rsidP="008A79EB">
            <w:pPr>
              <w:rPr>
                <w:rFonts w:ascii="Times New Roman" w:hAnsi="Times New Roman" w:cs="Times New Roman"/>
                <w:sz w:val="24"/>
                <w:szCs w:val="24"/>
                <w:lang w:val="sr-Cyrl-RS"/>
              </w:rPr>
            </w:pPr>
          </w:p>
        </w:tc>
      </w:tr>
    </w:tbl>
    <w:p w14:paraId="301EB993" w14:textId="77777777" w:rsidR="00475E61" w:rsidRDefault="00475E61" w:rsidP="00475E61">
      <w:pPr>
        <w:rPr>
          <w:lang w:val="sr-Latn-RS"/>
        </w:rPr>
      </w:pPr>
    </w:p>
    <w:tbl>
      <w:tblPr>
        <w:tblStyle w:val="TableGrid"/>
        <w:tblW w:w="4999" w:type="pct"/>
        <w:tblLayout w:type="fixed"/>
        <w:tblLook w:val="04A0" w:firstRow="1" w:lastRow="0" w:firstColumn="1" w:lastColumn="0" w:noHBand="0" w:noVBand="1"/>
      </w:tblPr>
      <w:tblGrid>
        <w:gridCol w:w="3157"/>
        <w:gridCol w:w="1298"/>
        <w:gridCol w:w="1440"/>
        <w:gridCol w:w="1301"/>
        <w:gridCol w:w="1732"/>
        <w:gridCol w:w="1579"/>
        <w:gridCol w:w="1304"/>
        <w:gridCol w:w="1154"/>
        <w:gridCol w:w="1207"/>
      </w:tblGrid>
      <w:tr w:rsidR="00475E61" w14:paraId="730442AA" w14:textId="77777777" w:rsidTr="008A79EB">
        <w:trPr>
          <w:trHeight w:val="140"/>
        </w:trPr>
        <w:tc>
          <w:tcPr>
            <w:tcW w:w="1114" w:type="pct"/>
            <w:vMerge w:val="restart"/>
            <w:tcBorders>
              <w:top w:val="double" w:sz="4" w:space="0" w:color="auto"/>
              <w:left w:val="double" w:sz="4" w:space="0" w:color="auto"/>
            </w:tcBorders>
            <w:shd w:val="clear" w:color="auto" w:fill="FFF2CC" w:themeFill="accent4" w:themeFillTint="33"/>
          </w:tcPr>
          <w:p w14:paraId="25C20DC7"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lang w:val="sr-Cyrl-RS"/>
              </w:rPr>
              <w:t>Назив активности:</w:t>
            </w:r>
          </w:p>
        </w:tc>
        <w:tc>
          <w:tcPr>
            <w:tcW w:w="458" w:type="pct"/>
            <w:vMerge w:val="restart"/>
            <w:tcBorders>
              <w:top w:val="double" w:sz="4" w:space="0" w:color="auto"/>
            </w:tcBorders>
            <w:shd w:val="clear" w:color="auto" w:fill="FFF2CC" w:themeFill="accent4" w:themeFillTint="33"/>
          </w:tcPr>
          <w:p w14:paraId="209748D0" w14:textId="77777777"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Орган који спроводи активност</w:t>
            </w:r>
          </w:p>
        </w:tc>
        <w:tc>
          <w:tcPr>
            <w:tcW w:w="508" w:type="pct"/>
            <w:vMerge w:val="restart"/>
            <w:tcBorders>
              <w:top w:val="double" w:sz="4" w:space="0" w:color="auto"/>
            </w:tcBorders>
            <w:shd w:val="clear" w:color="auto" w:fill="FFF2CC" w:themeFill="accent4" w:themeFillTint="33"/>
          </w:tcPr>
          <w:p w14:paraId="66D10BE8" w14:textId="77777777" w:rsidR="00475E61" w:rsidRPr="00104CBF" w:rsidRDefault="00475E61" w:rsidP="008A79EB">
            <w:pPr>
              <w:rPr>
                <w:rFonts w:ascii="Times New Roman" w:hAnsi="Times New Roman" w:cs="Times New Roman"/>
                <w:sz w:val="24"/>
                <w:szCs w:val="24"/>
                <w:lang w:val="sr-Cyrl-RS"/>
              </w:rPr>
            </w:pPr>
            <w:r w:rsidRPr="00104CBF">
              <w:rPr>
                <w:rFonts w:ascii="Times New Roman" w:hAnsi="Times New Roman" w:cs="Times New Roman"/>
                <w:sz w:val="24"/>
                <w:szCs w:val="24"/>
              </w:rPr>
              <w:t>O</w:t>
            </w:r>
            <w:r w:rsidRPr="00104CBF">
              <w:rPr>
                <w:rFonts w:ascii="Times New Roman" w:hAnsi="Times New Roman" w:cs="Times New Roman"/>
                <w:sz w:val="24"/>
                <w:szCs w:val="24"/>
                <w:lang w:val="sr-Cyrl-RS"/>
              </w:rPr>
              <w:t>ргани партнери у спровођењу активности</w:t>
            </w:r>
          </w:p>
        </w:tc>
        <w:tc>
          <w:tcPr>
            <w:tcW w:w="459" w:type="pct"/>
            <w:vMerge w:val="restart"/>
            <w:tcBorders>
              <w:top w:val="double" w:sz="4" w:space="0" w:color="auto"/>
            </w:tcBorders>
            <w:shd w:val="clear" w:color="auto" w:fill="FFF2CC" w:themeFill="accent4" w:themeFillTint="33"/>
          </w:tcPr>
          <w:p w14:paraId="7CC2B3E5" w14:textId="77777777"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Рок за завршетак активности</w:t>
            </w:r>
          </w:p>
        </w:tc>
        <w:tc>
          <w:tcPr>
            <w:tcW w:w="611" w:type="pct"/>
            <w:vMerge w:val="restart"/>
            <w:tcBorders>
              <w:top w:val="double" w:sz="4" w:space="0" w:color="auto"/>
            </w:tcBorders>
            <w:shd w:val="clear" w:color="auto" w:fill="FFF2CC" w:themeFill="accent4" w:themeFillTint="33"/>
          </w:tcPr>
          <w:p w14:paraId="547C589E" w14:textId="093B136E"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Извор финансирања</w:t>
            </w:r>
          </w:p>
        </w:tc>
        <w:tc>
          <w:tcPr>
            <w:tcW w:w="557" w:type="pct"/>
            <w:vMerge w:val="restart"/>
            <w:tcBorders>
              <w:top w:val="double" w:sz="4" w:space="0" w:color="auto"/>
            </w:tcBorders>
            <w:shd w:val="clear" w:color="auto" w:fill="FFF2CC" w:themeFill="accent4" w:themeFillTint="33"/>
          </w:tcPr>
          <w:p w14:paraId="41608C20" w14:textId="3A651F21" w:rsidR="00475E61" w:rsidRPr="00104CBF" w:rsidRDefault="00475E61" w:rsidP="008A79EB">
            <w:pPr>
              <w:rPr>
                <w:rFonts w:ascii="Times New Roman" w:hAnsi="Times New Roman" w:cs="Times New Roman"/>
                <w:sz w:val="24"/>
                <w:szCs w:val="24"/>
              </w:rPr>
            </w:pPr>
            <w:r w:rsidRPr="00104CBF">
              <w:rPr>
                <w:rFonts w:ascii="Times New Roman" w:hAnsi="Times New Roman" w:cs="Times New Roman"/>
                <w:sz w:val="24"/>
                <w:szCs w:val="24"/>
                <w:lang w:val="sr-Cyrl-RS"/>
              </w:rPr>
              <w:t>Веза са програмским буџетом</w:t>
            </w:r>
          </w:p>
          <w:p w14:paraId="2FEC8297" w14:textId="77777777" w:rsidR="00475E61" w:rsidRPr="00104CBF" w:rsidRDefault="00475E61" w:rsidP="008A79EB">
            <w:pPr>
              <w:jc w:val="center"/>
              <w:rPr>
                <w:rFonts w:ascii="Times New Roman" w:hAnsi="Times New Roman" w:cs="Times New Roman"/>
                <w:sz w:val="24"/>
                <w:szCs w:val="24"/>
                <w:lang w:val="sr-Cyrl-RS"/>
              </w:rPr>
            </w:pPr>
          </w:p>
        </w:tc>
        <w:tc>
          <w:tcPr>
            <w:tcW w:w="1293" w:type="pct"/>
            <w:gridSpan w:val="3"/>
            <w:tcBorders>
              <w:top w:val="double" w:sz="4" w:space="0" w:color="auto"/>
            </w:tcBorders>
            <w:shd w:val="clear" w:color="auto" w:fill="FFF2CC" w:themeFill="accent4" w:themeFillTint="33"/>
          </w:tcPr>
          <w:p w14:paraId="1F5AA1F7" w14:textId="37F5123D" w:rsidR="00475E61" w:rsidRPr="00104CBF" w:rsidRDefault="00475E61" w:rsidP="00756ED2">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Укупна процењена финансијска средства по изворима у 000 дин.</w:t>
            </w:r>
          </w:p>
        </w:tc>
      </w:tr>
      <w:tr w:rsidR="00475E61" w14:paraId="0108BDA8" w14:textId="77777777" w:rsidTr="008A79EB">
        <w:trPr>
          <w:trHeight w:val="386"/>
        </w:trPr>
        <w:tc>
          <w:tcPr>
            <w:tcW w:w="1114" w:type="pct"/>
            <w:vMerge/>
            <w:tcBorders>
              <w:left w:val="double" w:sz="4" w:space="0" w:color="auto"/>
            </w:tcBorders>
            <w:shd w:val="clear" w:color="auto" w:fill="FFF2CC" w:themeFill="accent4" w:themeFillTint="33"/>
          </w:tcPr>
          <w:p w14:paraId="057E6DF8" w14:textId="77777777" w:rsidR="00475E61" w:rsidRPr="00104CBF" w:rsidRDefault="00475E61" w:rsidP="008A79EB">
            <w:pPr>
              <w:rPr>
                <w:rFonts w:ascii="Times New Roman" w:hAnsi="Times New Roman" w:cs="Times New Roman"/>
                <w:sz w:val="24"/>
                <w:szCs w:val="24"/>
                <w:lang w:val="sr-Cyrl-RS"/>
              </w:rPr>
            </w:pPr>
          </w:p>
        </w:tc>
        <w:tc>
          <w:tcPr>
            <w:tcW w:w="458" w:type="pct"/>
            <w:vMerge/>
            <w:shd w:val="clear" w:color="auto" w:fill="FFF2CC" w:themeFill="accent4" w:themeFillTint="33"/>
          </w:tcPr>
          <w:p w14:paraId="5E4D8075" w14:textId="77777777" w:rsidR="00475E61" w:rsidRPr="00104CBF" w:rsidRDefault="00475E61" w:rsidP="008A79EB">
            <w:pPr>
              <w:rPr>
                <w:rFonts w:ascii="Times New Roman" w:hAnsi="Times New Roman" w:cs="Times New Roman"/>
                <w:sz w:val="24"/>
                <w:szCs w:val="24"/>
                <w:lang w:val="sr-Cyrl-RS"/>
              </w:rPr>
            </w:pPr>
          </w:p>
        </w:tc>
        <w:tc>
          <w:tcPr>
            <w:tcW w:w="508" w:type="pct"/>
            <w:vMerge/>
            <w:shd w:val="clear" w:color="auto" w:fill="FFF2CC" w:themeFill="accent4" w:themeFillTint="33"/>
          </w:tcPr>
          <w:p w14:paraId="5E45FFA3" w14:textId="77777777" w:rsidR="00475E61" w:rsidRPr="00104CBF" w:rsidRDefault="00475E61" w:rsidP="008A79EB">
            <w:pPr>
              <w:rPr>
                <w:rFonts w:ascii="Times New Roman" w:hAnsi="Times New Roman" w:cs="Times New Roman"/>
                <w:sz w:val="24"/>
                <w:szCs w:val="24"/>
                <w:lang w:val="sr-Cyrl-RS"/>
              </w:rPr>
            </w:pPr>
          </w:p>
        </w:tc>
        <w:tc>
          <w:tcPr>
            <w:tcW w:w="459" w:type="pct"/>
            <w:vMerge/>
            <w:shd w:val="clear" w:color="auto" w:fill="FFF2CC" w:themeFill="accent4" w:themeFillTint="33"/>
          </w:tcPr>
          <w:p w14:paraId="3E6D0913" w14:textId="77777777" w:rsidR="00475E61" w:rsidRPr="00104CBF" w:rsidRDefault="00475E61" w:rsidP="008A79EB">
            <w:pPr>
              <w:jc w:val="center"/>
              <w:rPr>
                <w:rFonts w:ascii="Times New Roman" w:hAnsi="Times New Roman" w:cs="Times New Roman"/>
                <w:sz w:val="24"/>
                <w:szCs w:val="24"/>
                <w:lang w:val="sr-Cyrl-RS"/>
              </w:rPr>
            </w:pPr>
          </w:p>
        </w:tc>
        <w:tc>
          <w:tcPr>
            <w:tcW w:w="611" w:type="pct"/>
            <w:vMerge/>
            <w:shd w:val="clear" w:color="auto" w:fill="FFF2CC" w:themeFill="accent4" w:themeFillTint="33"/>
          </w:tcPr>
          <w:p w14:paraId="7801F737" w14:textId="77777777" w:rsidR="00475E61" w:rsidRPr="00104CBF" w:rsidRDefault="00475E61" w:rsidP="008A79EB">
            <w:pPr>
              <w:jc w:val="center"/>
              <w:rPr>
                <w:rFonts w:ascii="Times New Roman" w:hAnsi="Times New Roman" w:cs="Times New Roman"/>
                <w:sz w:val="24"/>
                <w:szCs w:val="24"/>
                <w:lang w:val="sr-Cyrl-RS"/>
              </w:rPr>
            </w:pPr>
          </w:p>
        </w:tc>
        <w:tc>
          <w:tcPr>
            <w:tcW w:w="557" w:type="pct"/>
            <w:vMerge/>
            <w:shd w:val="clear" w:color="auto" w:fill="FFF2CC" w:themeFill="accent4" w:themeFillTint="33"/>
          </w:tcPr>
          <w:p w14:paraId="7E75E699" w14:textId="77777777" w:rsidR="00475E61" w:rsidRPr="00104CBF" w:rsidRDefault="00475E61" w:rsidP="008A79EB">
            <w:pPr>
              <w:jc w:val="center"/>
              <w:rPr>
                <w:rFonts w:ascii="Times New Roman" w:hAnsi="Times New Roman" w:cs="Times New Roman"/>
                <w:sz w:val="24"/>
                <w:szCs w:val="24"/>
                <w:lang w:val="sr-Cyrl-RS"/>
              </w:rPr>
            </w:pPr>
          </w:p>
        </w:tc>
        <w:tc>
          <w:tcPr>
            <w:tcW w:w="460" w:type="pct"/>
            <w:shd w:val="clear" w:color="auto" w:fill="FFF2CC" w:themeFill="accent4" w:themeFillTint="33"/>
          </w:tcPr>
          <w:p w14:paraId="0C1C71E6" w14:textId="5BA35813"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w:t>
            </w:r>
            <w:r w:rsidR="00D816D7" w:rsidRPr="00104CBF">
              <w:rPr>
                <w:rFonts w:ascii="Times New Roman" w:hAnsi="Times New Roman" w:cs="Times New Roman"/>
                <w:sz w:val="24"/>
                <w:szCs w:val="24"/>
                <w:lang w:val="sr-Latn-RS"/>
              </w:rPr>
              <w:t>20</w:t>
            </w:r>
          </w:p>
        </w:tc>
        <w:tc>
          <w:tcPr>
            <w:tcW w:w="407" w:type="pct"/>
            <w:shd w:val="clear" w:color="auto" w:fill="FFF2CC" w:themeFill="accent4" w:themeFillTint="33"/>
          </w:tcPr>
          <w:p w14:paraId="3A4A30D7" w14:textId="2476C08C"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w:t>
            </w:r>
            <w:r w:rsidR="00D816D7" w:rsidRPr="00104CBF">
              <w:rPr>
                <w:rFonts w:ascii="Times New Roman" w:hAnsi="Times New Roman" w:cs="Times New Roman"/>
                <w:sz w:val="24"/>
                <w:szCs w:val="24"/>
                <w:lang w:val="sr-Latn-RS"/>
              </w:rPr>
              <w:t>1</w:t>
            </w:r>
          </w:p>
        </w:tc>
        <w:tc>
          <w:tcPr>
            <w:tcW w:w="426" w:type="pct"/>
            <w:shd w:val="clear" w:color="auto" w:fill="FFF2CC" w:themeFill="accent4" w:themeFillTint="33"/>
          </w:tcPr>
          <w:p w14:paraId="4B4068FE" w14:textId="7AC5870F" w:rsidR="00475E61" w:rsidRPr="00104CBF" w:rsidRDefault="00475E61" w:rsidP="008A79EB">
            <w:pPr>
              <w:jc w:val="center"/>
              <w:rPr>
                <w:rFonts w:ascii="Times New Roman" w:hAnsi="Times New Roman" w:cs="Times New Roman"/>
                <w:sz w:val="24"/>
                <w:szCs w:val="24"/>
                <w:lang w:val="sr-Cyrl-RS"/>
              </w:rPr>
            </w:pPr>
            <w:r w:rsidRPr="00104CBF">
              <w:rPr>
                <w:rFonts w:ascii="Times New Roman" w:hAnsi="Times New Roman" w:cs="Times New Roman"/>
                <w:sz w:val="24"/>
                <w:szCs w:val="24"/>
                <w:lang w:val="sr-Cyrl-RS"/>
              </w:rPr>
              <w:t>202</w:t>
            </w:r>
            <w:r w:rsidR="00D816D7" w:rsidRPr="00104CBF">
              <w:rPr>
                <w:rFonts w:ascii="Times New Roman" w:hAnsi="Times New Roman" w:cs="Times New Roman"/>
                <w:sz w:val="24"/>
                <w:szCs w:val="24"/>
                <w:lang w:val="sr-Latn-RS"/>
              </w:rPr>
              <w:t>2</w:t>
            </w:r>
          </w:p>
        </w:tc>
      </w:tr>
      <w:tr w:rsidR="00475E61" w14:paraId="576E59BE" w14:textId="77777777" w:rsidTr="008A79EB">
        <w:trPr>
          <w:trHeight w:val="543"/>
        </w:trPr>
        <w:tc>
          <w:tcPr>
            <w:tcW w:w="1114" w:type="pct"/>
            <w:tcBorders>
              <w:left w:val="double" w:sz="4" w:space="0" w:color="auto"/>
            </w:tcBorders>
          </w:tcPr>
          <w:p w14:paraId="4760804A" w14:textId="058CB2B6" w:rsidR="00475E61" w:rsidRPr="00854847" w:rsidRDefault="001C3E6C" w:rsidP="002D776B">
            <w:pPr>
              <w:rPr>
                <w:rFonts w:ascii="Times New Roman" w:hAnsi="Times New Roman" w:cs="Times New Roman"/>
                <w:color w:val="000000" w:themeColor="text1"/>
                <w:sz w:val="24"/>
                <w:szCs w:val="24"/>
              </w:rPr>
            </w:pPr>
            <w:r w:rsidRPr="00394F7B">
              <w:rPr>
                <w:rFonts w:ascii="Times New Roman" w:hAnsi="Times New Roman" w:cs="Times New Roman"/>
                <w:sz w:val="24"/>
                <w:szCs w:val="24"/>
                <w:lang w:val="sr-Cyrl-RS"/>
              </w:rPr>
              <w:t>5.6</w:t>
            </w:r>
            <w:r w:rsidR="00475E61" w:rsidRPr="00394F7B">
              <w:rPr>
                <w:rFonts w:ascii="Times New Roman" w:hAnsi="Times New Roman" w:cs="Times New Roman"/>
                <w:sz w:val="24"/>
                <w:szCs w:val="24"/>
                <w:lang w:val="sr-Cyrl-RS"/>
              </w:rPr>
              <w:t>.1</w:t>
            </w:r>
            <w:r w:rsidR="00394F7B" w:rsidRPr="00394F7B">
              <w:rPr>
                <w:rFonts w:ascii="Times New Roman" w:hAnsi="Times New Roman" w:cs="Times New Roman"/>
                <w:color w:val="000000" w:themeColor="text1"/>
                <w:sz w:val="24"/>
                <w:szCs w:val="24"/>
              </w:rPr>
              <w:t xml:space="preserve"> архивирање, конзервирање, рестаурирање, дигитализацију и презентацију аудио и видео материјала (документарни, информативни, културно-уметнички и забавни програм, филмски, ТВ серије, радио драме, радио емисије, ауторске емисије, рекламе</w:t>
            </w:r>
            <w:r w:rsidR="00854847">
              <w:rPr>
                <w:rFonts w:ascii="Times New Roman" w:hAnsi="Times New Roman" w:cs="Times New Roman"/>
                <w:color w:val="000000" w:themeColor="text1"/>
                <w:sz w:val="24"/>
                <w:szCs w:val="24"/>
              </w:rPr>
              <w:t>, аудио и видео спотови, итд.)</w:t>
            </w:r>
          </w:p>
        </w:tc>
        <w:tc>
          <w:tcPr>
            <w:tcW w:w="458" w:type="pct"/>
          </w:tcPr>
          <w:p w14:paraId="6DDFF45B" w14:textId="3CA04D58" w:rsidR="009F16C3" w:rsidRPr="009F16C3" w:rsidRDefault="00FD68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Јавна медијска установа „Радио-телевизија Војводине”</w:t>
            </w:r>
          </w:p>
          <w:p w14:paraId="58FF6A5E" w14:textId="449BFCDE" w:rsidR="008A755C" w:rsidRPr="009F16C3" w:rsidRDefault="008A755C" w:rsidP="008A79EB">
            <w:pPr>
              <w:rPr>
                <w:rFonts w:ascii="Times New Roman" w:hAnsi="Times New Roman" w:cs="Times New Roman"/>
                <w:sz w:val="24"/>
                <w:szCs w:val="24"/>
                <w:lang w:val="sr-Latn-RS"/>
              </w:rPr>
            </w:pPr>
          </w:p>
          <w:p w14:paraId="7BCBC25F" w14:textId="230B886C" w:rsidR="003C4B2F" w:rsidRDefault="003C4B2F" w:rsidP="008A79EB">
            <w:pPr>
              <w:rPr>
                <w:rFonts w:ascii="Times New Roman" w:hAnsi="Times New Roman" w:cs="Times New Roman"/>
                <w:sz w:val="24"/>
                <w:szCs w:val="24"/>
                <w:lang w:val="sr-Latn-RS"/>
              </w:rPr>
            </w:pPr>
          </w:p>
          <w:p w14:paraId="0C7D6384" w14:textId="415F6EFB" w:rsidR="00104CBF" w:rsidRDefault="00104CBF" w:rsidP="008A79EB">
            <w:pPr>
              <w:rPr>
                <w:rFonts w:ascii="Times New Roman" w:hAnsi="Times New Roman" w:cs="Times New Roman"/>
                <w:sz w:val="24"/>
                <w:szCs w:val="24"/>
                <w:lang w:val="sr-Latn-RS"/>
              </w:rPr>
            </w:pPr>
          </w:p>
          <w:p w14:paraId="05317D96" w14:textId="56AB9445" w:rsidR="00104CBF" w:rsidRDefault="00104CBF" w:rsidP="008A79EB">
            <w:pPr>
              <w:rPr>
                <w:rFonts w:ascii="Times New Roman" w:hAnsi="Times New Roman" w:cs="Times New Roman"/>
                <w:sz w:val="24"/>
                <w:szCs w:val="24"/>
                <w:lang w:val="sr-Latn-RS"/>
              </w:rPr>
            </w:pPr>
          </w:p>
          <w:p w14:paraId="0F63FE6D" w14:textId="77777777" w:rsidR="00104CBF" w:rsidRPr="009F16C3" w:rsidRDefault="00104CBF" w:rsidP="008A79EB">
            <w:pPr>
              <w:rPr>
                <w:rFonts w:ascii="Times New Roman" w:hAnsi="Times New Roman" w:cs="Times New Roman"/>
                <w:sz w:val="24"/>
                <w:szCs w:val="24"/>
                <w:lang w:val="sr-Latn-RS"/>
              </w:rPr>
            </w:pPr>
          </w:p>
          <w:p w14:paraId="5C2681CE" w14:textId="7D731724" w:rsidR="007A0FCC" w:rsidRPr="00FD687D" w:rsidRDefault="00FD687D" w:rsidP="008A79E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Јавна медијска установа „Радио-телевизија Србије” </w:t>
            </w:r>
          </w:p>
          <w:p w14:paraId="7126F200" w14:textId="7E1EEA33" w:rsidR="007A0FCC" w:rsidRDefault="007A0FCC" w:rsidP="007A0FCC">
            <w:pPr>
              <w:rPr>
                <w:rFonts w:ascii="Times New Roman" w:hAnsi="Times New Roman" w:cs="Times New Roman"/>
                <w:sz w:val="24"/>
                <w:szCs w:val="24"/>
                <w:lang w:val="sr-Latn-RS"/>
              </w:rPr>
            </w:pPr>
          </w:p>
          <w:p w14:paraId="030B9EA4" w14:textId="77777777" w:rsidR="003C4B2F" w:rsidRPr="007A0FCC" w:rsidRDefault="003C4B2F" w:rsidP="007A0FCC">
            <w:pPr>
              <w:rPr>
                <w:rFonts w:ascii="Times New Roman" w:hAnsi="Times New Roman" w:cs="Times New Roman"/>
                <w:sz w:val="24"/>
                <w:szCs w:val="24"/>
                <w:lang w:val="sr-Latn-RS"/>
              </w:rPr>
            </w:pPr>
          </w:p>
        </w:tc>
        <w:tc>
          <w:tcPr>
            <w:tcW w:w="508" w:type="pct"/>
          </w:tcPr>
          <w:p w14:paraId="4C4EA8DB" w14:textId="76BC5AD3" w:rsidR="00471F9A" w:rsidRPr="009F16C3" w:rsidRDefault="00FD687D" w:rsidP="008A79EB">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459" w:type="pct"/>
          </w:tcPr>
          <w:p w14:paraId="42161DD6" w14:textId="1040FDB1" w:rsidR="008A755C" w:rsidRPr="009F16C3" w:rsidRDefault="008A755C" w:rsidP="008A79EB">
            <w:pPr>
              <w:rPr>
                <w:rFonts w:ascii="Times New Roman" w:hAnsi="Times New Roman" w:cs="Times New Roman"/>
                <w:sz w:val="24"/>
                <w:szCs w:val="24"/>
                <w:lang w:val="sr-Latn-RS"/>
              </w:rPr>
            </w:pPr>
            <w:r w:rsidRPr="009F16C3">
              <w:rPr>
                <w:rFonts w:ascii="Times New Roman" w:hAnsi="Times New Roman" w:cs="Times New Roman"/>
                <w:sz w:val="24"/>
                <w:szCs w:val="24"/>
                <w:lang w:val="sr-Latn-RS"/>
              </w:rPr>
              <w:t>IV</w:t>
            </w:r>
            <w:r w:rsidR="00476875">
              <w:rPr>
                <w:rFonts w:ascii="Times New Roman" w:hAnsi="Times New Roman" w:cs="Times New Roman"/>
                <w:sz w:val="24"/>
                <w:szCs w:val="24"/>
                <w:lang w:val="sr-Cyrl-RS"/>
              </w:rPr>
              <w:t xml:space="preserve"> </w:t>
            </w:r>
            <w:r w:rsidR="009F16C3" w:rsidRPr="009F16C3">
              <w:rPr>
                <w:rFonts w:ascii="Times New Roman" w:hAnsi="Times New Roman" w:cs="Times New Roman"/>
                <w:sz w:val="24"/>
                <w:szCs w:val="24"/>
                <w:lang w:val="sr-Cyrl-RS"/>
              </w:rPr>
              <w:t>квартал</w:t>
            </w:r>
            <w:r w:rsidRPr="009F16C3">
              <w:rPr>
                <w:rFonts w:ascii="Times New Roman" w:hAnsi="Times New Roman" w:cs="Times New Roman"/>
                <w:sz w:val="24"/>
                <w:szCs w:val="24"/>
                <w:lang w:val="sr-Latn-RS"/>
              </w:rPr>
              <w:t xml:space="preserve"> 2022</w:t>
            </w:r>
          </w:p>
          <w:p w14:paraId="7C5EE95A" w14:textId="77777777" w:rsidR="003C4B2F" w:rsidRPr="009F16C3" w:rsidRDefault="003C4B2F" w:rsidP="008A79EB">
            <w:pPr>
              <w:rPr>
                <w:rFonts w:ascii="Times New Roman" w:hAnsi="Times New Roman" w:cs="Times New Roman"/>
                <w:sz w:val="24"/>
                <w:szCs w:val="24"/>
                <w:lang w:val="sr-Latn-RS"/>
              </w:rPr>
            </w:pPr>
          </w:p>
          <w:p w14:paraId="72E5791C" w14:textId="77777777" w:rsidR="003C4B2F" w:rsidRPr="009F16C3" w:rsidRDefault="003C4B2F" w:rsidP="008A79EB">
            <w:pPr>
              <w:rPr>
                <w:rFonts w:ascii="Times New Roman" w:hAnsi="Times New Roman" w:cs="Times New Roman"/>
                <w:sz w:val="24"/>
                <w:szCs w:val="24"/>
                <w:lang w:val="sr-Latn-RS"/>
              </w:rPr>
            </w:pPr>
          </w:p>
          <w:p w14:paraId="60C0F3AA" w14:textId="77777777" w:rsidR="003C4B2F" w:rsidRPr="009F16C3" w:rsidRDefault="003C4B2F" w:rsidP="008A79EB">
            <w:pPr>
              <w:rPr>
                <w:rFonts w:ascii="Times New Roman" w:hAnsi="Times New Roman" w:cs="Times New Roman"/>
                <w:sz w:val="24"/>
                <w:szCs w:val="24"/>
                <w:lang w:val="sr-Latn-RS"/>
              </w:rPr>
            </w:pPr>
          </w:p>
          <w:p w14:paraId="61E2BEC2" w14:textId="77777777" w:rsidR="003C4B2F" w:rsidRPr="009F16C3" w:rsidRDefault="003C4B2F" w:rsidP="008A79EB">
            <w:pPr>
              <w:rPr>
                <w:rFonts w:ascii="Times New Roman" w:hAnsi="Times New Roman" w:cs="Times New Roman"/>
                <w:sz w:val="24"/>
                <w:szCs w:val="24"/>
                <w:lang w:val="sr-Latn-RS"/>
              </w:rPr>
            </w:pPr>
          </w:p>
          <w:p w14:paraId="00B0BE6B" w14:textId="0BD56EB6" w:rsidR="003C4B2F" w:rsidRPr="009F16C3" w:rsidRDefault="003C4B2F" w:rsidP="008A79EB">
            <w:pPr>
              <w:rPr>
                <w:rFonts w:ascii="Times New Roman" w:hAnsi="Times New Roman" w:cs="Times New Roman"/>
                <w:sz w:val="24"/>
                <w:szCs w:val="24"/>
                <w:lang w:val="sr-Latn-RS"/>
              </w:rPr>
            </w:pPr>
          </w:p>
        </w:tc>
        <w:tc>
          <w:tcPr>
            <w:tcW w:w="611" w:type="pct"/>
          </w:tcPr>
          <w:p w14:paraId="45750BC1" w14:textId="085FF940" w:rsidR="00A52878" w:rsidRPr="009F16C3" w:rsidRDefault="00A52878" w:rsidP="008A79EB">
            <w:pPr>
              <w:rPr>
                <w:rFonts w:ascii="Times New Roman" w:hAnsi="Times New Roman" w:cs="Times New Roman"/>
                <w:sz w:val="24"/>
                <w:szCs w:val="24"/>
              </w:rPr>
            </w:pPr>
            <w:r w:rsidRPr="009F16C3">
              <w:rPr>
                <w:rFonts w:ascii="Times New Roman" w:hAnsi="Times New Roman" w:cs="Times New Roman"/>
                <w:sz w:val="24"/>
                <w:szCs w:val="24"/>
              </w:rPr>
              <w:t>Буџет АПВ</w:t>
            </w:r>
          </w:p>
          <w:p w14:paraId="541C30C0" w14:textId="77777777" w:rsidR="00A52878" w:rsidRPr="009F16C3" w:rsidRDefault="00A52878" w:rsidP="008A79EB">
            <w:pPr>
              <w:rPr>
                <w:rFonts w:ascii="Times New Roman" w:hAnsi="Times New Roman" w:cs="Times New Roman"/>
                <w:sz w:val="24"/>
                <w:szCs w:val="24"/>
              </w:rPr>
            </w:pPr>
          </w:p>
          <w:p w14:paraId="03B224FB" w14:textId="77777777" w:rsidR="009F16C3" w:rsidRPr="009F16C3" w:rsidRDefault="009F16C3" w:rsidP="008A79EB">
            <w:pPr>
              <w:rPr>
                <w:rFonts w:ascii="Times New Roman" w:hAnsi="Times New Roman" w:cs="Times New Roman"/>
                <w:sz w:val="24"/>
                <w:szCs w:val="24"/>
                <w:lang w:val="sr-Cyrl-RS"/>
              </w:rPr>
            </w:pPr>
          </w:p>
          <w:p w14:paraId="336A4F45" w14:textId="77777777" w:rsidR="00821132" w:rsidRDefault="00821132" w:rsidP="008A79EB">
            <w:pPr>
              <w:rPr>
                <w:rFonts w:ascii="Times New Roman" w:hAnsi="Times New Roman" w:cs="Times New Roman"/>
                <w:sz w:val="24"/>
                <w:szCs w:val="24"/>
                <w:lang w:val="sr-Cyrl-RS"/>
              </w:rPr>
            </w:pPr>
          </w:p>
          <w:p w14:paraId="1F75305D" w14:textId="77777777" w:rsidR="00104CBF" w:rsidRDefault="00104CBF" w:rsidP="008A79EB">
            <w:pPr>
              <w:rPr>
                <w:rFonts w:ascii="Times New Roman" w:hAnsi="Times New Roman" w:cs="Times New Roman"/>
                <w:sz w:val="24"/>
                <w:szCs w:val="24"/>
                <w:lang w:val="sr-Cyrl-RS"/>
              </w:rPr>
            </w:pPr>
          </w:p>
          <w:p w14:paraId="7020BABB" w14:textId="77777777" w:rsidR="00104CBF" w:rsidRDefault="00104CBF" w:rsidP="008A79EB">
            <w:pPr>
              <w:rPr>
                <w:rFonts w:ascii="Times New Roman" w:hAnsi="Times New Roman" w:cs="Times New Roman"/>
                <w:sz w:val="24"/>
                <w:szCs w:val="24"/>
                <w:lang w:val="sr-Cyrl-RS"/>
              </w:rPr>
            </w:pPr>
          </w:p>
          <w:p w14:paraId="31FB408B" w14:textId="6DCD180E" w:rsidR="008A755C" w:rsidRPr="009F16C3" w:rsidRDefault="00A52878" w:rsidP="008A79EB">
            <w:pPr>
              <w:rPr>
                <w:rFonts w:ascii="Times New Roman" w:hAnsi="Times New Roman" w:cs="Times New Roman"/>
                <w:sz w:val="24"/>
                <w:szCs w:val="24"/>
                <w:lang w:val="sr-Latn-RS"/>
              </w:rPr>
            </w:pPr>
            <w:r w:rsidRPr="009F16C3">
              <w:rPr>
                <w:rFonts w:ascii="Times New Roman" w:hAnsi="Times New Roman" w:cs="Times New Roman"/>
                <w:sz w:val="24"/>
                <w:szCs w:val="24"/>
                <w:lang w:val="sr-Cyrl-RS"/>
              </w:rPr>
              <w:t>Буџет РС</w:t>
            </w:r>
          </w:p>
          <w:p w14:paraId="051E6766" w14:textId="7AFDF78D" w:rsidR="008A755C" w:rsidRPr="009F16C3" w:rsidRDefault="008A755C" w:rsidP="008A79EB">
            <w:pPr>
              <w:rPr>
                <w:rFonts w:ascii="Times New Roman" w:hAnsi="Times New Roman" w:cs="Times New Roman"/>
                <w:sz w:val="24"/>
                <w:szCs w:val="24"/>
                <w:lang w:val="sr-Latn-RS"/>
              </w:rPr>
            </w:pPr>
          </w:p>
          <w:p w14:paraId="6DF6630C" w14:textId="77777777" w:rsidR="003C4B2F" w:rsidRPr="009F16C3" w:rsidRDefault="003C4B2F" w:rsidP="008A79EB">
            <w:pPr>
              <w:rPr>
                <w:rFonts w:ascii="Times New Roman" w:hAnsi="Times New Roman" w:cs="Times New Roman"/>
                <w:sz w:val="24"/>
                <w:szCs w:val="24"/>
                <w:lang w:val="sr-Latn-RS"/>
              </w:rPr>
            </w:pPr>
          </w:p>
          <w:p w14:paraId="4933D322" w14:textId="77777777" w:rsidR="00821132" w:rsidRDefault="00821132" w:rsidP="008A79EB">
            <w:pPr>
              <w:rPr>
                <w:rFonts w:ascii="Times New Roman" w:hAnsi="Times New Roman" w:cs="Times New Roman"/>
                <w:sz w:val="24"/>
                <w:szCs w:val="24"/>
              </w:rPr>
            </w:pPr>
          </w:p>
          <w:p w14:paraId="4347A69F" w14:textId="77777777" w:rsidR="00821132" w:rsidRDefault="00821132" w:rsidP="008A79EB">
            <w:pPr>
              <w:rPr>
                <w:rFonts w:ascii="Times New Roman" w:hAnsi="Times New Roman" w:cs="Times New Roman"/>
                <w:sz w:val="24"/>
                <w:szCs w:val="24"/>
              </w:rPr>
            </w:pPr>
          </w:p>
          <w:p w14:paraId="7A8CC4C8" w14:textId="77777777" w:rsidR="00821132" w:rsidRDefault="00821132" w:rsidP="008A79EB">
            <w:pPr>
              <w:rPr>
                <w:rFonts w:ascii="Times New Roman" w:hAnsi="Times New Roman" w:cs="Times New Roman"/>
                <w:sz w:val="24"/>
                <w:szCs w:val="24"/>
              </w:rPr>
            </w:pPr>
          </w:p>
          <w:p w14:paraId="38784C43" w14:textId="77777777" w:rsidR="00821132" w:rsidRDefault="00821132" w:rsidP="008A79EB">
            <w:pPr>
              <w:rPr>
                <w:rFonts w:ascii="Times New Roman" w:hAnsi="Times New Roman" w:cs="Times New Roman"/>
                <w:sz w:val="24"/>
                <w:szCs w:val="24"/>
              </w:rPr>
            </w:pPr>
          </w:p>
          <w:p w14:paraId="44229DF1" w14:textId="77777777" w:rsidR="00FD687D" w:rsidRDefault="00FD687D" w:rsidP="008A79EB">
            <w:pPr>
              <w:rPr>
                <w:rFonts w:ascii="Times New Roman" w:hAnsi="Times New Roman" w:cs="Times New Roman"/>
                <w:sz w:val="24"/>
                <w:szCs w:val="24"/>
              </w:rPr>
            </w:pPr>
          </w:p>
          <w:p w14:paraId="4AAB607E" w14:textId="77777777" w:rsidR="00104CBF" w:rsidRDefault="00104CBF" w:rsidP="008A79EB">
            <w:pPr>
              <w:rPr>
                <w:rFonts w:ascii="Times New Roman" w:hAnsi="Times New Roman" w:cs="Times New Roman"/>
                <w:sz w:val="24"/>
                <w:szCs w:val="24"/>
              </w:rPr>
            </w:pPr>
          </w:p>
          <w:p w14:paraId="1785AEB8" w14:textId="67EEAE8E" w:rsidR="003C4B2F" w:rsidRPr="009F16C3" w:rsidRDefault="00B6091A" w:rsidP="008A79EB">
            <w:pPr>
              <w:rPr>
                <w:rFonts w:ascii="Times New Roman" w:hAnsi="Times New Roman" w:cs="Times New Roman"/>
                <w:sz w:val="24"/>
                <w:szCs w:val="24"/>
                <w:lang w:val="sr-Latn-RS"/>
              </w:rPr>
            </w:pPr>
            <w:r w:rsidRPr="009F16C3">
              <w:rPr>
                <w:rFonts w:ascii="Times New Roman" w:hAnsi="Times New Roman" w:cs="Times New Roman"/>
                <w:sz w:val="24"/>
                <w:szCs w:val="24"/>
              </w:rPr>
              <w:t>Буџет РС</w:t>
            </w:r>
          </w:p>
        </w:tc>
        <w:tc>
          <w:tcPr>
            <w:tcW w:w="557" w:type="pct"/>
          </w:tcPr>
          <w:p w14:paraId="3403A156" w14:textId="77777777" w:rsidR="005A305C" w:rsidRDefault="005A305C" w:rsidP="008A79EB">
            <w:pPr>
              <w:rPr>
                <w:rFonts w:ascii="Times New Roman" w:hAnsi="Times New Roman" w:cs="Times New Roman"/>
                <w:sz w:val="24"/>
                <w:szCs w:val="24"/>
              </w:rPr>
            </w:pPr>
            <w:r>
              <w:rPr>
                <w:rFonts w:ascii="Times New Roman" w:hAnsi="Times New Roman" w:cs="Times New Roman"/>
                <w:sz w:val="24"/>
                <w:szCs w:val="24"/>
                <w:lang w:val="sr-Cyrl-RS"/>
              </w:rPr>
              <w:t xml:space="preserve">Програм </w:t>
            </w:r>
            <w:r w:rsidR="008A755C" w:rsidRPr="009F16C3">
              <w:rPr>
                <w:rFonts w:ascii="Times New Roman" w:hAnsi="Times New Roman" w:cs="Times New Roman"/>
                <w:sz w:val="24"/>
                <w:szCs w:val="24"/>
              </w:rPr>
              <w:t>1006</w:t>
            </w:r>
          </w:p>
          <w:p w14:paraId="329FA168" w14:textId="3F6599C2" w:rsidR="008A755C" w:rsidRPr="009F16C3" w:rsidRDefault="00104CBF"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5A305C">
              <w:rPr>
                <w:rFonts w:ascii="Times New Roman" w:hAnsi="Times New Roman" w:cs="Times New Roman"/>
                <w:sz w:val="24"/>
                <w:szCs w:val="24"/>
                <w:lang w:val="sr-Cyrl-RS"/>
              </w:rPr>
              <w:t xml:space="preserve"> </w:t>
            </w:r>
            <w:r w:rsidR="008A755C" w:rsidRPr="009F16C3">
              <w:rPr>
                <w:rFonts w:ascii="Times New Roman" w:hAnsi="Times New Roman" w:cs="Times New Roman"/>
                <w:sz w:val="24"/>
                <w:szCs w:val="24"/>
              </w:rPr>
              <w:t>830</w:t>
            </w:r>
          </w:p>
          <w:p w14:paraId="1B335AA8" w14:textId="77777777" w:rsidR="00821132" w:rsidRPr="009F16C3" w:rsidRDefault="00821132" w:rsidP="008A79EB">
            <w:pPr>
              <w:rPr>
                <w:rFonts w:ascii="Times New Roman" w:hAnsi="Times New Roman" w:cs="Times New Roman"/>
                <w:sz w:val="24"/>
                <w:szCs w:val="24"/>
              </w:rPr>
            </w:pPr>
          </w:p>
          <w:p w14:paraId="5BBD1D99" w14:textId="70C763DB" w:rsidR="003C4B2F" w:rsidRPr="009F16C3" w:rsidRDefault="009F16C3" w:rsidP="008A79EB">
            <w:pPr>
              <w:rPr>
                <w:rFonts w:ascii="Times New Roman" w:hAnsi="Times New Roman" w:cs="Times New Roman"/>
                <w:sz w:val="24"/>
                <w:szCs w:val="24"/>
                <w:lang w:val="sr-Cyrl-RS"/>
              </w:rPr>
            </w:pPr>
            <w:r w:rsidRPr="009F16C3">
              <w:rPr>
                <w:rFonts w:ascii="Times New Roman" w:hAnsi="Times New Roman" w:cs="Times New Roman"/>
                <w:sz w:val="24"/>
                <w:szCs w:val="24"/>
                <w:lang w:val="sr-Cyrl-RS"/>
              </w:rPr>
              <w:t>Програм 1204</w:t>
            </w:r>
          </w:p>
          <w:p w14:paraId="10A1E45D" w14:textId="7F93CA12" w:rsidR="003C4B2F" w:rsidRPr="009F16C3" w:rsidRDefault="00104CBF" w:rsidP="008A79EB">
            <w:pPr>
              <w:rPr>
                <w:rFonts w:ascii="Times New Roman" w:hAnsi="Times New Roman" w:cs="Times New Roman"/>
                <w:sz w:val="24"/>
                <w:szCs w:val="24"/>
                <w:lang w:val="sr-Cyrl-RS"/>
              </w:rPr>
            </w:pPr>
            <w:r>
              <w:rPr>
                <w:rFonts w:ascii="Times New Roman" w:hAnsi="Times New Roman" w:cs="Times New Roman"/>
                <w:sz w:val="24"/>
                <w:szCs w:val="24"/>
                <w:lang w:val="sr-Cyrl-RS"/>
              </w:rPr>
              <w:t>Програмска активност</w:t>
            </w:r>
            <w:r w:rsidR="009F16C3" w:rsidRPr="009F16C3">
              <w:rPr>
                <w:rFonts w:ascii="Times New Roman" w:hAnsi="Times New Roman" w:cs="Times New Roman"/>
                <w:sz w:val="24"/>
                <w:szCs w:val="24"/>
                <w:lang w:val="sr-Cyrl-RS"/>
              </w:rPr>
              <w:t xml:space="preserve"> 0010</w:t>
            </w:r>
          </w:p>
          <w:p w14:paraId="1BAA9CE2" w14:textId="77777777" w:rsidR="003C4B2F" w:rsidRPr="009F16C3" w:rsidRDefault="003C4B2F" w:rsidP="008A79EB">
            <w:pPr>
              <w:rPr>
                <w:rFonts w:ascii="Times New Roman" w:hAnsi="Times New Roman" w:cs="Times New Roman"/>
                <w:sz w:val="24"/>
                <w:szCs w:val="24"/>
              </w:rPr>
            </w:pPr>
          </w:p>
          <w:p w14:paraId="4A8FADC0" w14:textId="77777777" w:rsidR="00FD687D" w:rsidRDefault="00FD687D" w:rsidP="008A79EB">
            <w:pPr>
              <w:rPr>
                <w:rFonts w:ascii="Times New Roman" w:hAnsi="Times New Roman" w:cs="Times New Roman"/>
                <w:sz w:val="24"/>
                <w:szCs w:val="24"/>
                <w:lang w:val="sr-Cyrl-RS"/>
              </w:rPr>
            </w:pPr>
          </w:p>
          <w:p w14:paraId="575B6AEA" w14:textId="77777777" w:rsidR="00FD687D" w:rsidRDefault="00FD687D" w:rsidP="008A79EB">
            <w:pPr>
              <w:rPr>
                <w:rFonts w:ascii="Times New Roman" w:hAnsi="Times New Roman" w:cs="Times New Roman"/>
                <w:sz w:val="24"/>
                <w:szCs w:val="24"/>
                <w:lang w:val="sr-Cyrl-RS"/>
              </w:rPr>
            </w:pPr>
          </w:p>
          <w:p w14:paraId="5D428AEE" w14:textId="0509785E" w:rsidR="009F16C3" w:rsidRPr="009F16C3" w:rsidRDefault="00B41CF1" w:rsidP="008A79EB">
            <w:pPr>
              <w:rPr>
                <w:rFonts w:ascii="Times New Roman" w:hAnsi="Times New Roman" w:cs="Times New Roman"/>
                <w:sz w:val="24"/>
                <w:szCs w:val="24"/>
              </w:rPr>
            </w:pPr>
            <w:r>
              <w:rPr>
                <w:rFonts w:ascii="Times New Roman" w:hAnsi="Times New Roman" w:cs="Times New Roman"/>
                <w:sz w:val="24"/>
                <w:szCs w:val="24"/>
                <w:lang w:val="sr-Cyrl-RS"/>
              </w:rPr>
              <w:t>Програм</w:t>
            </w:r>
            <w:r w:rsidR="003C4B2F" w:rsidRPr="009F16C3">
              <w:rPr>
                <w:rFonts w:ascii="Times New Roman" w:hAnsi="Times New Roman" w:cs="Times New Roman"/>
                <w:sz w:val="24"/>
                <w:szCs w:val="24"/>
              </w:rPr>
              <w:t xml:space="preserve"> 1204</w:t>
            </w:r>
          </w:p>
          <w:p w14:paraId="677284CA" w14:textId="5B8BF38E" w:rsidR="003C4B2F" w:rsidRPr="009F16C3" w:rsidRDefault="00104CBF" w:rsidP="008A79EB">
            <w:pPr>
              <w:rPr>
                <w:rFonts w:ascii="Times New Roman" w:hAnsi="Times New Roman" w:cs="Times New Roman"/>
                <w:sz w:val="24"/>
                <w:szCs w:val="24"/>
              </w:rPr>
            </w:pPr>
            <w:r>
              <w:rPr>
                <w:rFonts w:ascii="Times New Roman" w:hAnsi="Times New Roman" w:cs="Times New Roman"/>
                <w:sz w:val="24"/>
                <w:szCs w:val="24"/>
                <w:lang w:val="sr-Cyrl-RS"/>
              </w:rPr>
              <w:t>Програмска активност</w:t>
            </w:r>
            <w:r w:rsidR="003C4B2F" w:rsidRPr="009F16C3">
              <w:rPr>
                <w:rFonts w:ascii="Times New Roman" w:hAnsi="Times New Roman" w:cs="Times New Roman"/>
                <w:sz w:val="24"/>
                <w:szCs w:val="24"/>
              </w:rPr>
              <w:t xml:space="preserve"> 0010</w:t>
            </w:r>
          </w:p>
          <w:p w14:paraId="7E8C83E3" w14:textId="70DCF366" w:rsidR="009F16C3" w:rsidRPr="009F16C3" w:rsidRDefault="009F16C3" w:rsidP="008A79EB">
            <w:pPr>
              <w:rPr>
                <w:rFonts w:ascii="Times New Roman" w:hAnsi="Times New Roman" w:cs="Times New Roman"/>
                <w:sz w:val="24"/>
                <w:szCs w:val="24"/>
              </w:rPr>
            </w:pPr>
          </w:p>
        </w:tc>
        <w:tc>
          <w:tcPr>
            <w:tcW w:w="460" w:type="pct"/>
          </w:tcPr>
          <w:p w14:paraId="6FAC85E6" w14:textId="77777777" w:rsidR="00475E61" w:rsidRPr="009F16C3" w:rsidRDefault="00475E61" w:rsidP="008A79EB">
            <w:pPr>
              <w:rPr>
                <w:rFonts w:ascii="Times New Roman" w:hAnsi="Times New Roman" w:cs="Times New Roman"/>
                <w:sz w:val="24"/>
                <w:szCs w:val="24"/>
                <w:lang w:val="sr-Cyrl-RS"/>
              </w:rPr>
            </w:pPr>
          </w:p>
        </w:tc>
        <w:tc>
          <w:tcPr>
            <w:tcW w:w="407" w:type="pct"/>
          </w:tcPr>
          <w:p w14:paraId="68C379D6" w14:textId="3362A792" w:rsidR="008A755C" w:rsidRPr="009F16C3" w:rsidRDefault="005A305C" w:rsidP="008A79EB">
            <w:pPr>
              <w:rPr>
                <w:rFonts w:ascii="Times New Roman" w:hAnsi="Times New Roman" w:cs="Times New Roman"/>
                <w:sz w:val="24"/>
                <w:szCs w:val="24"/>
                <w:lang w:val="sr-Cyrl-RS"/>
              </w:rPr>
            </w:pPr>
            <w:r>
              <w:rPr>
                <w:rFonts w:ascii="Times New Roman" w:hAnsi="Times New Roman" w:cs="Times New Roman"/>
                <w:sz w:val="24"/>
                <w:szCs w:val="24"/>
                <w:lang w:val="sr-Cyrl-RS"/>
              </w:rPr>
              <w:t>30.000</w:t>
            </w:r>
          </w:p>
          <w:p w14:paraId="0252D5B2" w14:textId="77777777" w:rsidR="008A755C" w:rsidRPr="009F16C3" w:rsidRDefault="008A755C" w:rsidP="008A79EB">
            <w:pPr>
              <w:rPr>
                <w:rFonts w:ascii="Times New Roman" w:hAnsi="Times New Roman" w:cs="Times New Roman"/>
                <w:sz w:val="24"/>
                <w:szCs w:val="24"/>
                <w:lang w:val="sr-Cyrl-RS"/>
              </w:rPr>
            </w:pPr>
          </w:p>
          <w:p w14:paraId="5F6EF527" w14:textId="77777777" w:rsidR="009F16C3" w:rsidRPr="009F16C3" w:rsidRDefault="009F16C3" w:rsidP="008A79EB">
            <w:pPr>
              <w:rPr>
                <w:rFonts w:ascii="Times New Roman" w:hAnsi="Times New Roman" w:cs="Times New Roman"/>
                <w:sz w:val="24"/>
                <w:szCs w:val="24"/>
                <w:lang w:val="sr-Latn-RS"/>
              </w:rPr>
            </w:pPr>
          </w:p>
          <w:p w14:paraId="03C9412D" w14:textId="77777777" w:rsidR="00821132" w:rsidRDefault="00821132" w:rsidP="008A79EB">
            <w:pPr>
              <w:rPr>
                <w:rFonts w:ascii="Times New Roman" w:hAnsi="Times New Roman" w:cs="Times New Roman"/>
                <w:sz w:val="24"/>
                <w:szCs w:val="24"/>
                <w:lang w:val="sr-Latn-RS"/>
              </w:rPr>
            </w:pPr>
          </w:p>
          <w:p w14:paraId="42EA3DF5" w14:textId="77777777" w:rsidR="00104CBF" w:rsidRDefault="00104CBF" w:rsidP="008A79EB">
            <w:pPr>
              <w:rPr>
                <w:rFonts w:ascii="Times New Roman" w:hAnsi="Times New Roman" w:cs="Times New Roman"/>
                <w:sz w:val="24"/>
                <w:szCs w:val="24"/>
                <w:lang w:val="sr-Latn-RS"/>
              </w:rPr>
            </w:pPr>
          </w:p>
          <w:p w14:paraId="54AF378F" w14:textId="77777777" w:rsidR="00104CBF" w:rsidRDefault="00104CBF" w:rsidP="008A79EB">
            <w:pPr>
              <w:rPr>
                <w:rFonts w:ascii="Times New Roman" w:hAnsi="Times New Roman" w:cs="Times New Roman"/>
                <w:sz w:val="24"/>
                <w:szCs w:val="24"/>
                <w:lang w:val="sr-Latn-RS"/>
              </w:rPr>
            </w:pPr>
          </w:p>
          <w:p w14:paraId="7369821B" w14:textId="77777777" w:rsidR="00104CBF" w:rsidRDefault="00104CBF" w:rsidP="008A79EB">
            <w:pPr>
              <w:rPr>
                <w:rFonts w:ascii="Times New Roman" w:hAnsi="Times New Roman" w:cs="Times New Roman"/>
                <w:sz w:val="24"/>
                <w:szCs w:val="24"/>
                <w:lang w:val="sr-Latn-RS"/>
              </w:rPr>
            </w:pPr>
          </w:p>
          <w:p w14:paraId="62D8B168" w14:textId="60F35DFC" w:rsidR="008A755C" w:rsidRPr="009F16C3" w:rsidRDefault="008A755C" w:rsidP="008A79EB">
            <w:pPr>
              <w:rPr>
                <w:rFonts w:ascii="Times New Roman" w:hAnsi="Times New Roman" w:cs="Times New Roman"/>
                <w:sz w:val="24"/>
                <w:szCs w:val="24"/>
                <w:lang w:val="sr-Latn-RS"/>
              </w:rPr>
            </w:pPr>
            <w:r w:rsidRPr="009F16C3">
              <w:rPr>
                <w:rFonts w:ascii="Times New Roman" w:hAnsi="Times New Roman" w:cs="Times New Roman"/>
                <w:sz w:val="24"/>
                <w:szCs w:val="24"/>
                <w:lang w:val="sr-Latn-RS"/>
              </w:rPr>
              <w:t>25.000</w:t>
            </w:r>
          </w:p>
          <w:p w14:paraId="54CE19E5" w14:textId="77777777" w:rsidR="003C4B2F" w:rsidRPr="009F16C3" w:rsidRDefault="003C4B2F" w:rsidP="008A79EB">
            <w:pPr>
              <w:rPr>
                <w:rFonts w:ascii="Times New Roman" w:hAnsi="Times New Roman" w:cs="Times New Roman"/>
                <w:sz w:val="24"/>
                <w:szCs w:val="24"/>
                <w:lang w:val="sr-Latn-RS"/>
              </w:rPr>
            </w:pPr>
          </w:p>
          <w:p w14:paraId="635D279B" w14:textId="77777777" w:rsidR="003C4B2F" w:rsidRPr="009F16C3" w:rsidRDefault="003C4B2F" w:rsidP="008A79EB">
            <w:pPr>
              <w:rPr>
                <w:rFonts w:ascii="Times New Roman" w:hAnsi="Times New Roman" w:cs="Times New Roman"/>
                <w:sz w:val="24"/>
                <w:szCs w:val="24"/>
                <w:lang w:val="sr-Latn-RS"/>
              </w:rPr>
            </w:pPr>
          </w:p>
          <w:p w14:paraId="779B37EF" w14:textId="77777777" w:rsidR="005A305C" w:rsidRDefault="005A305C" w:rsidP="008A79EB">
            <w:pPr>
              <w:rPr>
                <w:rFonts w:ascii="Times New Roman" w:hAnsi="Times New Roman" w:cs="Times New Roman"/>
                <w:sz w:val="24"/>
                <w:szCs w:val="24"/>
                <w:lang w:val="sr-Latn-RS"/>
              </w:rPr>
            </w:pPr>
          </w:p>
          <w:p w14:paraId="44ECD2D8" w14:textId="77777777" w:rsidR="005A305C" w:rsidRDefault="005A305C" w:rsidP="008A79EB">
            <w:pPr>
              <w:rPr>
                <w:rFonts w:ascii="Times New Roman" w:hAnsi="Times New Roman" w:cs="Times New Roman"/>
                <w:sz w:val="24"/>
                <w:szCs w:val="24"/>
                <w:lang w:val="sr-Latn-RS"/>
              </w:rPr>
            </w:pPr>
          </w:p>
          <w:p w14:paraId="530A8B4B" w14:textId="77777777" w:rsidR="005A305C" w:rsidRDefault="005A305C" w:rsidP="008A79EB">
            <w:pPr>
              <w:rPr>
                <w:rFonts w:ascii="Times New Roman" w:hAnsi="Times New Roman" w:cs="Times New Roman"/>
                <w:sz w:val="24"/>
                <w:szCs w:val="24"/>
                <w:lang w:val="sr-Latn-RS"/>
              </w:rPr>
            </w:pPr>
          </w:p>
          <w:p w14:paraId="396DE127" w14:textId="77777777" w:rsidR="005A305C" w:rsidRDefault="005A305C" w:rsidP="008A79EB">
            <w:pPr>
              <w:rPr>
                <w:rFonts w:ascii="Times New Roman" w:hAnsi="Times New Roman" w:cs="Times New Roman"/>
                <w:sz w:val="24"/>
                <w:szCs w:val="24"/>
                <w:lang w:val="sr-Latn-RS"/>
              </w:rPr>
            </w:pPr>
          </w:p>
          <w:p w14:paraId="4899B679" w14:textId="239E7078" w:rsidR="003C4B2F" w:rsidRPr="009F16C3" w:rsidRDefault="00104CBF" w:rsidP="008A79EB">
            <w:pPr>
              <w:rPr>
                <w:rFonts w:ascii="Times New Roman" w:hAnsi="Times New Roman" w:cs="Times New Roman"/>
                <w:sz w:val="24"/>
                <w:szCs w:val="24"/>
                <w:lang w:val="sr-Latn-RS"/>
              </w:rPr>
            </w:pPr>
            <w:r>
              <w:rPr>
                <w:rFonts w:ascii="Times New Roman" w:hAnsi="Times New Roman" w:cs="Times New Roman"/>
                <w:sz w:val="24"/>
                <w:szCs w:val="24"/>
                <w:lang w:val="sr-Latn-RS"/>
              </w:rPr>
              <w:t>10</w:t>
            </w:r>
            <w:r w:rsidR="003C4B2F" w:rsidRPr="009F16C3">
              <w:rPr>
                <w:rFonts w:ascii="Times New Roman" w:hAnsi="Times New Roman" w:cs="Times New Roman"/>
                <w:sz w:val="24"/>
                <w:szCs w:val="24"/>
                <w:lang w:val="sr-Latn-RS"/>
              </w:rPr>
              <w:t>5.000</w:t>
            </w:r>
          </w:p>
        </w:tc>
        <w:tc>
          <w:tcPr>
            <w:tcW w:w="426" w:type="pct"/>
          </w:tcPr>
          <w:p w14:paraId="0460A097" w14:textId="77777777" w:rsidR="00475E61" w:rsidRPr="009F16C3" w:rsidRDefault="00475E61" w:rsidP="008A79EB">
            <w:pPr>
              <w:rPr>
                <w:rFonts w:ascii="Times New Roman" w:hAnsi="Times New Roman" w:cs="Times New Roman"/>
                <w:sz w:val="24"/>
                <w:szCs w:val="24"/>
              </w:rPr>
            </w:pPr>
          </w:p>
          <w:p w14:paraId="59C9A50B" w14:textId="77777777" w:rsidR="008A755C" w:rsidRPr="009F16C3" w:rsidRDefault="008A755C" w:rsidP="008A79EB">
            <w:pPr>
              <w:rPr>
                <w:rFonts w:ascii="Times New Roman" w:hAnsi="Times New Roman" w:cs="Times New Roman"/>
                <w:sz w:val="24"/>
                <w:szCs w:val="24"/>
              </w:rPr>
            </w:pPr>
          </w:p>
          <w:p w14:paraId="11711C45" w14:textId="77777777" w:rsidR="008A755C" w:rsidRPr="009F16C3" w:rsidRDefault="008A755C" w:rsidP="008A79EB">
            <w:pPr>
              <w:rPr>
                <w:rFonts w:ascii="Times New Roman" w:hAnsi="Times New Roman" w:cs="Times New Roman"/>
                <w:sz w:val="24"/>
                <w:szCs w:val="24"/>
              </w:rPr>
            </w:pPr>
          </w:p>
          <w:p w14:paraId="7415B412" w14:textId="77777777" w:rsidR="008A755C" w:rsidRPr="009F16C3" w:rsidRDefault="008A755C" w:rsidP="008A79EB">
            <w:pPr>
              <w:rPr>
                <w:rFonts w:ascii="Times New Roman" w:hAnsi="Times New Roman" w:cs="Times New Roman"/>
                <w:sz w:val="24"/>
                <w:szCs w:val="24"/>
              </w:rPr>
            </w:pPr>
          </w:p>
          <w:p w14:paraId="78CF1326" w14:textId="77777777" w:rsidR="00104CBF" w:rsidRDefault="00104CBF" w:rsidP="008A79EB">
            <w:pPr>
              <w:rPr>
                <w:rFonts w:ascii="Times New Roman" w:hAnsi="Times New Roman" w:cs="Times New Roman"/>
                <w:sz w:val="24"/>
                <w:szCs w:val="24"/>
              </w:rPr>
            </w:pPr>
          </w:p>
          <w:p w14:paraId="1BEA0134" w14:textId="77777777" w:rsidR="00104CBF" w:rsidRDefault="00104CBF" w:rsidP="008A79EB">
            <w:pPr>
              <w:rPr>
                <w:rFonts w:ascii="Times New Roman" w:hAnsi="Times New Roman" w:cs="Times New Roman"/>
                <w:sz w:val="24"/>
                <w:szCs w:val="24"/>
              </w:rPr>
            </w:pPr>
          </w:p>
          <w:p w14:paraId="6A4804D7" w14:textId="77777777" w:rsidR="00104CBF" w:rsidRDefault="00104CBF" w:rsidP="008A79EB">
            <w:pPr>
              <w:rPr>
                <w:rFonts w:ascii="Times New Roman" w:hAnsi="Times New Roman" w:cs="Times New Roman"/>
                <w:sz w:val="24"/>
                <w:szCs w:val="24"/>
              </w:rPr>
            </w:pPr>
          </w:p>
          <w:p w14:paraId="35AEE820" w14:textId="7B3CE5C7" w:rsidR="008A755C" w:rsidRPr="009F16C3" w:rsidRDefault="008A755C" w:rsidP="008A79EB">
            <w:pPr>
              <w:rPr>
                <w:rFonts w:ascii="Times New Roman" w:hAnsi="Times New Roman" w:cs="Times New Roman"/>
                <w:sz w:val="24"/>
                <w:szCs w:val="24"/>
              </w:rPr>
            </w:pPr>
            <w:r w:rsidRPr="009F16C3">
              <w:rPr>
                <w:rFonts w:ascii="Times New Roman" w:hAnsi="Times New Roman" w:cs="Times New Roman"/>
                <w:sz w:val="24"/>
                <w:szCs w:val="24"/>
              </w:rPr>
              <w:t>35.000</w:t>
            </w:r>
          </w:p>
          <w:p w14:paraId="6EE3DCED" w14:textId="77777777" w:rsidR="003C4B2F" w:rsidRPr="009F16C3" w:rsidRDefault="003C4B2F" w:rsidP="008A79EB">
            <w:pPr>
              <w:rPr>
                <w:rFonts w:ascii="Times New Roman" w:hAnsi="Times New Roman" w:cs="Times New Roman"/>
                <w:sz w:val="24"/>
                <w:szCs w:val="24"/>
              </w:rPr>
            </w:pPr>
          </w:p>
          <w:p w14:paraId="1ADE0B97" w14:textId="77777777" w:rsidR="003C4B2F" w:rsidRPr="009F16C3" w:rsidRDefault="003C4B2F" w:rsidP="008A79EB">
            <w:pPr>
              <w:rPr>
                <w:rFonts w:ascii="Times New Roman" w:hAnsi="Times New Roman" w:cs="Times New Roman"/>
                <w:sz w:val="24"/>
                <w:szCs w:val="24"/>
              </w:rPr>
            </w:pPr>
          </w:p>
          <w:p w14:paraId="4BDA5618" w14:textId="77777777" w:rsidR="00821132" w:rsidRDefault="00821132" w:rsidP="008A79EB">
            <w:pPr>
              <w:rPr>
                <w:rFonts w:ascii="Times New Roman" w:hAnsi="Times New Roman" w:cs="Times New Roman"/>
                <w:sz w:val="24"/>
                <w:szCs w:val="24"/>
              </w:rPr>
            </w:pPr>
          </w:p>
          <w:p w14:paraId="4B26ED4B" w14:textId="77777777" w:rsidR="00821132" w:rsidRDefault="00821132" w:rsidP="008A79EB">
            <w:pPr>
              <w:rPr>
                <w:rFonts w:ascii="Times New Roman" w:hAnsi="Times New Roman" w:cs="Times New Roman"/>
                <w:sz w:val="24"/>
                <w:szCs w:val="24"/>
              </w:rPr>
            </w:pPr>
          </w:p>
          <w:p w14:paraId="18140A0C" w14:textId="77777777" w:rsidR="00821132" w:rsidRDefault="00821132" w:rsidP="008A79EB">
            <w:pPr>
              <w:rPr>
                <w:rFonts w:ascii="Times New Roman" w:hAnsi="Times New Roman" w:cs="Times New Roman"/>
                <w:sz w:val="24"/>
                <w:szCs w:val="24"/>
              </w:rPr>
            </w:pPr>
          </w:p>
          <w:p w14:paraId="3F4C21B5" w14:textId="77777777" w:rsidR="00821132" w:rsidRDefault="00821132" w:rsidP="008A79EB">
            <w:pPr>
              <w:rPr>
                <w:rFonts w:ascii="Times New Roman" w:hAnsi="Times New Roman" w:cs="Times New Roman"/>
                <w:sz w:val="24"/>
                <w:szCs w:val="24"/>
              </w:rPr>
            </w:pPr>
          </w:p>
          <w:p w14:paraId="4BFA2BC7" w14:textId="53D22116" w:rsidR="003C4B2F" w:rsidRPr="009F16C3" w:rsidRDefault="003C4B2F" w:rsidP="008A79EB">
            <w:pPr>
              <w:rPr>
                <w:rFonts w:ascii="Times New Roman" w:hAnsi="Times New Roman" w:cs="Times New Roman"/>
                <w:sz w:val="24"/>
                <w:szCs w:val="24"/>
              </w:rPr>
            </w:pPr>
            <w:r w:rsidRPr="009F16C3">
              <w:rPr>
                <w:rFonts w:ascii="Times New Roman" w:hAnsi="Times New Roman" w:cs="Times New Roman"/>
                <w:sz w:val="24"/>
                <w:szCs w:val="24"/>
              </w:rPr>
              <w:t>145.000</w:t>
            </w:r>
          </w:p>
        </w:tc>
      </w:tr>
      <w:tr w:rsidR="00475E61" w14:paraId="09F601DF" w14:textId="77777777" w:rsidTr="008A79EB">
        <w:trPr>
          <w:trHeight w:val="140"/>
        </w:trPr>
        <w:tc>
          <w:tcPr>
            <w:tcW w:w="1114" w:type="pct"/>
            <w:tcBorders>
              <w:left w:val="double" w:sz="4" w:space="0" w:color="auto"/>
            </w:tcBorders>
          </w:tcPr>
          <w:p w14:paraId="5890E2E1" w14:textId="36B43C66" w:rsidR="00475E61" w:rsidRPr="003A2847" w:rsidRDefault="00EB7E87" w:rsidP="00854847">
            <w:pPr>
              <w:rPr>
                <w:rFonts w:ascii="Times New Roman" w:hAnsi="Times New Roman" w:cs="Times New Roman"/>
                <w:sz w:val="24"/>
                <w:szCs w:val="24"/>
                <w:lang w:val="sr-Cyrl-RS"/>
              </w:rPr>
            </w:pPr>
            <w:r w:rsidRPr="00394F7B">
              <w:rPr>
                <w:rFonts w:ascii="Times New Roman" w:hAnsi="Times New Roman" w:cs="Times New Roman"/>
                <w:sz w:val="24"/>
                <w:szCs w:val="24"/>
                <w:lang w:val="sr-Cyrl-RS"/>
              </w:rPr>
              <w:t>5.6.</w:t>
            </w:r>
            <w:r w:rsidR="008F23C7">
              <w:rPr>
                <w:rFonts w:ascii="Times New Roman" w:hAnsi="Times New Roman" w:cs="Times New Roman"/>
                <w:sz w:val="24"/>
                <w:szCs w:val="24"/>
                <w:lang w:val="sr-Cyrl-RS"/>
              </w:rPr>
              <w:t xml:space="preserve">2 </w:t>
            </w:r>
            <w:r w:rsidR="00394F7B" w:rsidRPr="00394F7B">
              <w:rPr>
                <w:rFonts w:ascii="Times New Roman" w:hAnsi="Times New Roman" w:cs="Times New Roman"/>
                <w:sz w:val="24"/>
                <w:szCs w:val="24"/>
              </w:rPr>
              <w:t xml:space="preserve"> </w:t>
            </w:r>
            <w:r w:rsidR="0095606B">
              <w:rPr>
                <w:rFonts w:ascii="Times New Roman" w:hAnsi="Times New Roman" w:cs="Times New Roman"/>
                <w:sz w:val="24"/>
                <w:szCs w:val="24"/>
                <w:lang w:val="sr-Cyrl-RS"/>
              </w:rPr>
              <w:t xml:space="preserve">израдити анализу о </w:t>
            </w:r>
            <w:r w:rsidR="008F23C7">
              <w:rPr>
                <w:rFonts w:ascii="Times New Roman" w:hAnsi="Times New Roman" w:cs="Times New Roman"/>
                <w:sz w:val="24"/>
                <w:szCs w:val="24"/>
                <w:lang w:val="sr-Cyrl-RS"/>
              </w:rPr>
              <w:t xml:space="preserve">обимности аналогног фотографског материјала (фотографских филмова и фотографија) које је потребно дигитализовати са предлогом мера које треба спровести ради реализације </w:t>
            </w:r>
          </w:p>
        </w:tc>
        <w:tc>
          <w:tcPr>
            <w:tcW w:w="458" w:type="pct"/>
          </w:tcPr>
          <w:p w14:paraId="495CB1A5" w14:textId="13B1756A" w:rsidR="00475E61" w:rsidRPr="008F23C7" w:rsidRDefault="00FD687D" w:rsidP="008A79EB">
            <w:pPr>
              <w:rPr>
                <w:rFonts w:ascii="Times New Roman" w:hAnsi="Times New Roman" w:cs="Times New Roman"/>
                <w:sz w:val="24"/>
                <w:szCs w:val="24"/>
              </w:rPr>
            </w:pPr>
            <w:r>
              <w:rPr>
                <w:rFonts w:ascii="Times New Roman" w:hAnsi="Times New Roman" w:cs="Times New Roman"/>
                <w:sz w:val="24"/>
                <w:szCs w:val="24"/>
              </w:rPr>
              <w:t>Министарство културе и информисања</w:t>
            </w:r>
          </w:p>
        </w:tc>
        <w:tc>
          <w:tcPr>
            <w:tcW w:w="508" w:type="pct"/>
          </w:tcPr>
          <w:p w14:paraId="0417F3F7" w14:textId="4482C323" w:rsidR="00475E61" w:rsidRPr="009F16C3" w:rsidRDefault="008F23C7" w:rsidP="008A79EB">
            <w:pPr>
              <w:rPr>
                <w:rFonts w:ascii="Times New Roman" w:hAnsi="Times New Roman" w:cs="Times New Roman"/>
                <w:sz w:val="24"/>
                <w:szCs w:val="24"/>
                <w:lang w:val="sr-Cyrl-RS"/>
              </w:rPr>
            </w:pPr>
            <w:r w:rsidRPr="009F16C3">
              <w:rPr>
                <w:rFonts w:ascii="Times New Roman" w:hAnsi="Times New Roman" w:cs="Times New Roman"/>
                <w:sz w:val="24"/>
                <w:szCs w:val="24"/>
                <w:lang w:val="sr-Cyrl-RS"/>
              </w:rPr>
              <w:t>Организације цивилног друштва из ове области</w:t>
            </w:r>
          </w:p>
        </w:tc>
        <w:tc>
          <w:tcPr>
            <w:tcW w:w="459" w:type="pct"/>
          </w:tcPr>
          <w:p w14:paraId="25F70939" w14:textId="285123C1" w:rsidR="00475E61" w:rsidRPr="009F16C3" w:rsidRDefault="009F16C3" w:rsidP="008A79EB">
            <w:pPr>
              <w:rPr>
                <w:rFonts w:ascii="Times New Roman" w:hAnsi="Times New Roman" w:cs="Times New Roman"/>
                <w:sz w:val="24"/>
                <w:szCs w:val="24"/>
              </w:rPr>
            </w:pPr>
            <w:r w:rsidRPr="009F16C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9F16C3">
              <w:rPr>
                <w:rFonts w:ascii="Times New Roman" w:hAnsi="Times New Roman" w:cs="Times New Roman"/>
                <w:sz w:val="24"/>
                <w:szCs w:val="24"/>
              </w:rPr>
              <w:t>квартал</w:t>
            </w:r>
            <w:r w:rsidR="00226FB5" w:rsidRPr="009F16C3">
              <w:rPr>
                <w:rFonts w:ascii="Times New Roman" w:hAnsi="Times New Roman" w:cs="Times New Roman"/>
                <w:sz w:val="24"/>
                <w:szCs w:val="24"/>
              </w:rPr>
              <w:t xml:space="preserve"> 2022</w:t>
            </w:r>
          </w:p>
        </w:tc>
        <w:tc>
          <w:tcPr>
            <w:tcW w:w="611" w:type="pct"/>
          </w:tcPr>
          <w:p w14:paraId="112995EB" w14:textId="760E3882" w:rsidR="00475E61" w:rsidRPr="009F16C3" w:rsidRDefault="00475E61" w:rsidP="008A79EB">
            <w:pPr>
              <w:rPr>
                <w:rFonts w:ascii="Times New Roman" w:hAnsi="Times New Roman" w:cs="Times New Roman"/>
                <w:sz w:val="24"/>
                <w:szCs w:val="24"/>
              </w:rPr>
            </w:pPr>
          </w:p>
        </w:tc>
        <w:tc>
          <w:tcPr>
            <w:tcW w:w="557" w:type="pct"/>
          </w:tcPr>
          <w:p w14:paraId="0369136B" w14:textId="1A9AC186" w:rsidR="00226FB5" w:rsidRPr="009F16C3" w:rsidRDefault="009F16C3" w:rsidP="008A79EB">
            <w:pPr>
              <w:rPr>
                <w:rFonts w:ascii="Times New Roman" w:hAnsi="Times New Roman" w:cs="Times New Roman"/>
                <w:sz w:val="24"/>
                <w:szCs w:val="24"/>
              </w:rPr>
            </w:pPr>
            <w:r w:rsidRPr="009F16C3">
              <w:rPr>
                <w:rFonts w:ascii="Times New Roman" w:hAnsi="Times New Roman" w:cs="Times New Roman"/>
                <w:sz w:val="24"/>
                <w:szCs w:val="24"/>
                <w:lang w:val="sr-Cyrl-RS"/>
              </w:rPr>
              <w:t xml:space="preserve"> </w:t>
            </w:r>
          </w:p>
        </w:tc>
        <w:tc>
          <w:tcPr>
            <w:tcW w:w="460" w:type="pct"/>
          </w:tcPr>
          <w:p w14:paraId="711AA870" w14:textId="77777777" w:rsidR="00475E61" w:rsidRPr="009F16C3" w:rsidRDefault="00475E61" w:rsidP="008A79EB">
            <w:pPr>
              <w:rPr>
                <w:color w:val="FF0000"/>
              </w:rPr>
            </w:pPr>
          </w:p>
        </w:tc>
        <w:tc>
          <w:tcPr>
            <w:tcW w:w="407" w:type="pct"/>
          </w:tcPr>
          <w:p w14:paraId="26BCD636" w14:textId="77777777" w:rsidR="00475E61" w:rsidRDefault="00475E61" w:rsidP="008A79EB"/>
        </w:tc>
        <w:tc>
          <w:tcPr>
            <w:tcW w:w="426" w:type="pct"/>
          </w:tcPr>
          <w:p w14:paraId="3572A378" w14:textId="77777777" w:rsidR="00475E61" w:rsidRDefault="00475E61" w:rsidP="008A79EB"/>
        </w:tc>
      </w:tr>
      <w:tr w:rsidR="00A52878" w14:paraId="750276B8" w14:textId="77777777" w:rsidTr="008A79EB">
        <w:trPr>
          <w:trHeight w:val="140"/>
        </w:trPr>
        <w:tc>
          <w:tcPr>
            <w:tcW w:w="1114" w:type="pct"/>
            <w:tcBorders>
              <w:left w:val="double" w:sz="4" w:space="0" w:color="auto"/>
            </w:tcBorders>
          </w:tcPr>
          <w:p w14:paraId="537AB61C" w14:textId="764BCC20" w:rsidR="00A52878" w:rsidRPr="00394F7B" w:rsidRDefault="00A52878" w:rsidP="00A52878">
            <w:pPr>
              <w:rPr>
                <w:rFonts w:ascii="Times New Roman" w:hAnsi="Times New Roman" w:cs="Times New Roman"/>
                <w:sz w:val="24"/>
                <w:szCs w:val="24"/>
                <w:lang w:val="sr-Cyrl-RS"/>
              </w:rPr>
            </w:pPr>
            <w:r w:rsidRPr="00394F7B">
              <w:rPr>
                <w:rFonts w:ascii="Times New Roman" w:hAnsi="Times New Roman" w:cs="Times New Roman"/>
                <w:sz w:val="24"/>
                <w:szCs w:val="24"/>
                <w:lang w:val="sr-Cyrl-RS"/>
              </w:rPr>
              <w:t>5.6.</w:t>
            </w:r>
            <w:r>
              <w:rPr>
                <w:rFonts w:ascii="Times New Roman" w:hAnsi="Times New Roman" w:cs="Times New Roman"/>
                <w:sz w:val="24"/>
                <w:szCs w:val="24"/>
                <w:lang w:val="sr-Cyrl-RS"/>
              </w:rPr>
              <w:t xml:space="preserve">3   </w:t>
            </w:r>
            <w:r w:rsidRPr="00394F7B">
              <w:rPr>
                <w:rFonts w:ascii="Times New Roman" w:hAnsi="Times New Roman" w:cs="Times New Roman"/>
                <w:color w:val="000000" w:themeColor="text1"/>
                <w:sz w:val="24"/>
                <w:szCs w:val="24"/>
              </w:rPr>
              <w:t>успостављање организационе јединице при јавним медијским сервисима, у складу са својом организационом структуром, људским и материјалним ресурсима, која ће се бавити дигитализацијом аудио и видео материјала и архивирањем материјала, произведеног у jавним медијским сервисима</w:t>
            </w:r>
          </w:p>
        </w:tc>
        <w:tc>
          <w:tcPr>
            <w:tcW w:w="458" w:type="pct"/>
          </w:tcPr>
          <w:p w14:paraId="418EFCEF" w14:textId="5A2B62A1" w:rsidR="00A52878" w:rsidRDefault="00FD687D" w:rsidP="00A52878">
            <w:pPr>
              <w:rPr>
                <w:rFonts w:ascii="Times New Roman" w:hAnsi="Times New Roman" w:cs="Times New Roman"/>
                <w:sz w:val="24"/>
                <w:szCs w:val="24"/>
                <w:lang w:val="sr-Cyrl-RS"/>
              </w:rPr>
            </w:pPr>
            <w:r>
              <w:rPr>
                <w:rFonts w:ascii="Times New Roman" w:hAnsi="Times New Roman" w:cs="Times New Roman"/>
                <w:sz w:val="24"/>
                <w:szCs w:val="24"/>
                <w:lang w:val="sr-Cyrl-RS"/>
              </w:rPr>
              <w:t>Јавна медијска установа „Радио-телевизија Војводине”</w:t>
            </w:r>
          </w:p>
          <w:p w14:paraId="4D739274" w14:textId="77777777" w:rsidR="00FD687D" w:rsidRPr="009F16C3" w:rsidRDefault="00FD687D" w:rsidP="00A52878">
            <w:pPr>
              <w:rPr>
                <w:rFonts w:ascii="Times New Roman" w:hAnsi="Times New Roman" w:cs="Times New Roman"/>
                <w:sz w:val="24"/>
                <w:szCs w:val="24"/>
                <w:lang w:val="sr-Cyrl-RS"/>
              </w:rPr>
            </w:pPr>
          </w:p>
          <w:p w14:paraId="7BB09802" w14:textId="059C59BD" w:rsidR="00DE44B2" w:rsidRDefault="00FD687D" w:rsidP="00DE44B2">
            <w:pPr>
              <w:rPr>
                <w:rFonts w:ascii="Times New Roman" w:hAnsi="Times New Roman" w:cs="Times New Roman"/>
                <w:sz w:val="24"/>
                <w:szCs w:val="24"/>
                <w:lang w:val="sr-Latn-RS"/>
              </w:rPr>
            </w:pPr>
            <w:r>
              <w:rPr>
                <w:rFonts w:ascii="Times New Roman" w:hAnsi="Times New Roman" w:cs="Times New Roman"/>
                <w:sz w:val="24"/>
                <w:szCs w:val="24"/>
                <w:lang w:val="sr-Cyrl-RS"/>
              </w:rPr>
              <w:t>Јавна медијска установа „Радио-телевизија Србије”</w:t>
            </w:r>
          </w:p>
          <w:p w14:paraId="4CA2A200" w14:textId="162DB677" w:rsidR="00DE44B2" w:rsidRDefault="00DE44B2" w:rsidP="00DE44B2">
            <w:pPr>
              <w:rPr>
                <w:rFonts w:ascii="Times New Roman" w:hAnsi="Times New Roman" w:cs="Times New Roman"/>
                <w:sz w:val="24"/>
                <w:szCs w:val="24"/>
                <w:lang w:val="sr-Latn-RS"/>
              </w:rPr>
            </w:pPr>
          </w:p>
          <w:p w14:paraId="72BDAC40" w14:textId="77777777" w:rsidR="00A52878" w:rsidRPr="00DE44B2" w:rsidRDefault="00A52878" w:rsidP="00DE44B2">
            <w:pPr>
              <w:rPr>
                <w:rFonts w:ascii="Times New Roman" w:hAnsi="Times New Roman" w:cs="Times New Roman"/>
                <w:sz w:val="24"/>
                <w:szCs w:val="24"/>
                <w:lang w:val="sr-Latn-RS"/>
              </w:rPr>
            </w:pPr>
          </w:p>
        </w:tc>
        <w:tc>
          <w:tcPr>
            <w:tcW w:w="508" w:type="pct"/>
          </w:tcPr>
          <w:p w14:paraId="69D3D7AF" w14:textId="2608DC2A" w:rsidR="00A52878" w:rsidRPr="009F16C3" w:rsidRDefault="00FD687D" w:rsidP="00A52878">
            <w:pPr>
              <w:rPr>
                <w:rFonts w:ascii="Times New Roman" w:hAnsi="Times New Roman" w:cs="Times New Roman"/>
                <w:sz w:val="24"/>
                <w:szCs w:val="24"/>
                <w:lang w:val="sr-Cyrl-RS"/>
              </w:rPr>
            </w:pPr>
            <w:r>
              <w:rPr>
                <w:rFonts w:ascii="Times New Roman" w:hAnsi="Times New Roman" w:cs="Times New Roman"/>
                <w:sz w:val="24"/>
                <w:szCs w:val="24"/>
              </w:rPr>
              <w:t>Министарство културе и информисања</w:t>
            </w:r>
          </w:p>
        </w:tc>
        <w:tc>
          <w:tcPr>
            <w:tcW w:w="459" w:type="pct"/>
          </w:tcPr>
          <w:p w14:paraId="2F0610DD" w14:textId="77777777" w:rsidR="00A52878" w:rsidRPr="009F16C3" w:rsidRDefault="00A52878" w:rsidP="00A52878">
            <w:pPr>
              <w:rPr>
                <w:rFonts w:ascii="Times New Roman" w:hAnsi="Times New Roman" w:cs="Times New Roman"/>
                <w:sz w:val="24"/>
                <w:szCs w:val="24"/>
              </w:rPr>
            </w:pPr>
          </w:p>
          <w:p w14:paraId="1F4791EB" w14:textId="77777777" w:rsidR="00A52878" w:rsidRPr="009F16C3" w:rsidRDefault="00A52878" w:rsidP="00A52878">
            <w:pPr>
              <w:rPr>
                <w:rFonts w:ascii="Times New Roman" w:hAnsi="Times New Roman" w:cs="Times New Roman"/>
                <w:sz w:val="24"/>
                <w:szCs w:val="24"/>
              </w:rPr>
            </w:pPr>
          </w:p>
          <w:p w14:paraId="2CD70E46" w14:textId="77777777" w:rsidR="00A52878" w:rsidRPr="009F16C3" w:rsidRDefault="00A52878" w:rsidP="00A52878">
            <w:pPr>
              <w:rPr>
                <w:rFonts w:ascii="Times New Roman" w:hAnsi="Times New Roman" w:cs="Times New Roman"/>
                <w:sz w:val="24"/>
                <w:szCs w:val="24"/>
              </w:rPr>
            </w:pPr>
          </w:p>
          <w:p w14:paraId="12BA9359" w14:textId="4BD55C48" w:rsidR="00DE44B2" w:rsidRPr="009F16C3" w:rsidRDefault="00A52878" w:rsidP="00A52878">
            <w:pPr>
              <w:rPr>
                <w:rFonts w:ascii="Times New Roman" w:hAnsi="Times New Roman" w:cs="Times New Roman"/>
                <w:sz w:val="24"/>
                <w:szCs w:val="24"/>
              </w:rPr>
            </w:pPr>
            <w:r w:rsidRPr="009F16C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009F16C3" w:rsidRPr="009F16C3">
              <w:rPr>
                <w:rFonts w:ascii="Times New Roman" w:hAnsi="Times New Roman" w:cs="Times New Roman"/>
                <w:sz w:val="24"/>
                <w:szCs w:val="24"/>
                <w:lang w:val="sr-Cyrl-RS"/>
              </w:rPr>
              <w:t>квартал</w:t>
            </w:r>
            <w:r w:rsidRPr="009F16C3">
              <w:rPr>
                <w:rFonts w:ascii="Times New Roman" w:hAnsi="Times New Roman" w:cs="Times New Roman"/>
                <w:sz w:val="24"/>
                <w:szCs w:val="24"/>
              </w:rPr>
              <w:t xml:space="preserve"> 2022</w:t>
            </w:r>
          </w:p>
          <w:p w14:paraId="1F50D02B" w14:textId="11496165" w:rsidR="00A52878" w:rsidRDefault="00A52878" w:rsidP="00A52878">
            <w:pPr>
              <w:rPr>
                <w:rFonts w:ascii="Times New Roman" w:hAnsi="Times New Roman" w:cs="Times New Roman"/>
                <w:sz w:val="24"/>
                <w:szCs w:val="24"/>
              </w:rPr>
            </w:pPr>
          </w:p>
          <w:p w14:paraId="472A1D48" w14:textId="35B238D6" w:rsidR="00FD687D" w:rsidRDefault="00FD687D" w:rsidP="00A52878">
            <w:pPr>
              <w:rPr>
                <w:rFonts w:ascii="Times New Roman" w:hAnsi="Times New Roman" w:cs="Times New Roman"/>
                <w:sz w:val="24"/>
                <w:szCs w:val="24"/>
              </w:rPr>
            </w:pPr>
          </w:p>
          <w:p w14:paraId="113B2FE1" w14:textId="77777777" w:rsidR="00FD687D" w:rsidRPr="009F16C3" w:rsidRDefault="00FD687D" w:rsidP="00A52878">
            <w:pPr>
              <w:rPr>
                <w:rFonts w:ascii="Times New Roman" w:hAnsi="Times New Roman" w:cs="Times New Roman"/>
                <w:sz w:val="24"/>
                <w:szCs w:val="24"/>
              </w:rPr>
            </w:pPr>
          </w:p>
          <w:p w14:paraId="03E1AF90" w14:textId="77777777" w:rsidR="00FD687D" w:rsidRDefault="00FD687D" w:rsidP="00A52878">
            <w:pPr>
              <w:rPr>
                <w:rFonts w:ascii="Times New Roman" w:hAnsi="Times New Roman" w:cs="Times New Roman"/>
                <w:sz w:val="24"/>
                <w:szCs w:val="24"/>
              </w:rPr>
            </w:pPr>
          </w:p>
          <w:p w14:paraId="7F06506D" w14:textId="65C64F6B" w:rsidR="00DE44B2" w:rsidRDefault="009F16C3" w:rsidP="00A52878">
            <w:pPr>
              <w:rPr>
                <w:rFonts w:ascii="Times New Roman" w:hAnsi="Times New Roman" w:cs="Times New Roman"/>
                <w:sz w:val="24"/>
                <w:szCs w:val="24"/>
              </w:rPr>
            </w:pPr>
            <w:r w:rsidRPr="009F16C3">
              <w:rPr>
                <w:rFonts w:ascii="Times New Roman" w:hAnsi="Times New Roman" w:cs="Times New Roman"/>
                <w:sz w:val="24"/>
                <w:szCs w:val="24"/>
              </w:rPr>
              <w:t>IV</w:t>
            </w:r>
            <w:r w:rsidR="00476875">
              <w:rPr>
                <w:rFonts w:ascii="Times New Roman" w:hAnsi="Times New Roman" w:cs="Times New Roman"/>
                <w:sz w:val="24"/>
                <w:szCs w:val="24"/>
                <w:lang w:val="sr-Cyrl-RS"/>
              </w:rPr>
              <w:t xml:space="preserve"> </w:t>
            </w:r>
            <w:r w:rsidRPr="009F16C3">
              <w:rPr>
                <w:rFonts w:ascii="Times New Roman" w:hAnsi="Times New Roman" w:cs="Times New Roman"/>
                <w:sz w:val="24"/>
                <w:szCs w:val="24"/>
              </w:rPr>
              <w:t>квартал</w:t>
            </w:r>
            <w:r w:rsidR="00A52878" w:rsidRPr="009F16C3">
              <w:rPr>
                <w:rFonts w:ascii="Times New Roman" w:hAnsi="Times New Roman" w:cs="Times New Roman"/>
                <w:sz w:val="24"/>
                <w:szCs w:val="24"/>
              </w:rPr>
              <w:t xml:space="preserve"> 2022</w:t>
            </w:r>
          </w:p>
          <w:p w14:paraId="4CD379DB" w14:textId="77777777" w:rsidR="00A52878" w:rsidRPr="00DE44B2" w:rsidRDefault="00A52878" w:rsidP="00DE44B2">
            <w:pPr>
              <w:rPr>
                <w:rFonts w:ascii="Times New Roman" w:hAnsi="Times New Roman" w:cs="Times New Roman"/>
                <w:sz w:val="24"/>
                <w:szCs w:val="24"/>
              </w:rPr>
            </w:pPr>
          </w:p>
        </w:tc>
        <w:tc>
          <w:tcPr>
            <w:tcW w:w="611" w:type="pct"/>
          </w:tcPr>
          <w:p w14:paraId="5A9EA60D" w14:textId="77777777" w:rsidR="00A52878" w:rsidRPr="009F16C3" w:rsidRDefault="00A52878" w:rsidP="00A52878">
            <w:pPr>
              <w:rPr>
                <w:rFonts w:ascii="Times New Roman" w:hAnsi="Times New Roman" w:cs="Times New Roman"/>
                <w:sz w:val="24"/>
                <w:szCs w:val="24"/>
              </w:rPr>
            </w:pPr>
          </w:p>
          <w:p w14:paraId="13552D26" w14:textId="77777777" w:rsidR="00A52878" w:rsidRPr="009F16C3" w:rsidRDefault="00A52878" w:rsidP="00A52878">
            <w:pPr>
              <w:rPr>
                <w:rFonts w:ascii="Times New Roman" w:hAnsi="Times New Roman" w:cs="Times New Roman"/>
                <w:sz w:val="24"/>
                <w:szCs w:val="24"/>
              </w:rPr>
            </w:pPr>
          </w:p>
          <w:p w14:paraId="45B1B7E9" w14:textId="77777777" w:rsidR="00A52878" w:rsidRPr="009F16C3" w:rsidRDefault="00A52878" w:rsidP="00A52878">
            <w:pPr>
              <w:rPr>
                <w:rFonts w:ascii="Times New Roman" w:hAnsi="Times New Roman" w:cs="Times New Roman"/>
                <w:sz w:val="24"/>
                <w:szCs w:val="24"/>
              </w:rPr>
            </w:pPr>
          </w:p>
          <w:p w14:paraId="38A961CC" w14:textId="33E4A7ED" w:rsidR="008277FA" w:rsidRDefault="008277FA" w:rsidP="008277F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Сопствена средства </w:t>
            </w:r>
          </w:p>
          <w:p w14:paraId="55EBD302" w14:textId="26A87ED1" w:rsidR="008277FA" w:rsidRDefault="008277FA" w:rsidP="008277FA">
            <w:pPr>
              <w:rPr>
                <w:rFonts w:ascii="Times New Roman" w:hAnsi="Times New Roman" w:cs="Times New Roman"/>
                <w:sz w:val="24"/>
                <w:szCs w:val="24"/>
                <w:lang w:val="sr-Cyrl-RS"/>
              </w:rPr>
            </w:pPr>
          </w:p>
          <w:p w14:paraId="2915D49F" w14:textId="458A902F" w:rsidR="00FD687D" w:rsidRDefault="00FD687D" w:rsidP="008277FA">
            <w:pPr>
              <w:rPr>
                <w:rFonts w:ascii="Times New Roman" w:hAnsi="Times New Roman" w:cs="Times New Roman"/>
                <w:sz w:val="24"/>
                <w:szCs w:val="24"/>
                <w:lang w:val="sr-Cyrl-RS"/>
              </w:rPr>
            </w:pPr>
          </w:p>
          <w:p w14:paraId="6FCA2C4B" w14:textId="3A12358E" w:rsidR="00FD687D" w:rsidRDefault="00FD687D" w:rsidP="008277FA">
            <w:pPr>
              <w:rPr>
                <w:rFonts w:ascii="Times New Roman" w:hAnsi="Times New Roman" w:cs="Times New Roman"/>
                <w:sz w:val="24"/>
                <w:szCs w:val="24"/>
                <w:lang w:val="sr-Cyrl-RS"/>
              </w:rPr>
            </w:pPr>
          </w:p>
          <w:p w14:paraId="679D493F" w14:textId="180FECBA" w:rsidR="00FD687D" w:rsidRDefault="00FD687D" w:rsidP="008277FA">
            <w:pPr>
              <w:rPr>
                <w:rFonts w:ascii="Times New Roman" w:hAnsi="Times New Roman" w:cs="Times New Roman"/>
                <w:sz w:val="24"/>
                <w:szCs w:val="24"/>
                <w:lang w:val="sr-Cyrl-RS"/>
              </w:rPr>
            </w:pPr>
          </w:p>
          <w:p w14:paraId="35F95232" w14:textId="77777777" w:rsidR="00FD687D" w:rsidRDefault="00FD687D" w:rsidP="008277FA">
            <w:pPr>
              <w:rPr>
                <w:rFonts w:ascii="Times New Roman" w:hAnsi="Times New Roman" w:cs="Times New Roman"/>
                <w:sz w:val="24"/>
                <w:szCs w:val="24"/>
                <w:lang w:val="sr-Cyrl-RS"/>
              </w:rPr>
            </w:pPr>
          </w:p>
          <w:p w14:paraId="67203B8D" w14:textId="7009E173" w:rsidR="00A52878" w:rsidRPr="00DE44B2" w:rsidRDefault="008277FA" w:rsidP="00DE44B2">
            <w:pPr>
              <w:rPr>
                <w:rFonts w:ascii="Times New Roman" w:hAnsi="Times New Roman" w:cs="Times New Roman"/>
                <w:sz w:val="24"/>
                <w:szCs w:val="24"/>
              </w:rPr>
            </w:pPr>
            <w:r>
              <w:rPr>
                <w:rFonts w:ascii="Times New Roman" w:hAnsi="Times New Roman" w:cs="Times New Roman"/>
                <w:sz w:val="24"/>
                <w:szCs w:val="24"/>
                <w:lang w:val="sr-Cyrl-RS"/>
              </w:rPr>
              <w:t xml:space="preserve">Сопствена средства </w:t>
            </w:r>
          </w:p>
        </w:tc>
        <w:tc>
          <w:tcPr>
            <w:tcW w:w="557" w:type="pct"/>
          </w:tcPr>
          <w:p w14:paraId="37FD434C" w14:textId="77777777" w:rsidR="00A52878" w:rsidRPr="009F16C3" w:rsidRDefault="00A52878" w:rsidP="00A52878">
            <w:pPr>
              <w:rPr>
                <w:rFonts w:ascii="Times New Roman" w:hAnsi="Times New Roman" w:cs="Times New Roman"/>
                <w:sz w:val="24"/>
                <w:szCs w:val="24"/>
              </w:rPr>
            </w:pPr>
          </w:p>
          <w:p w14:paraId="78145F6A" w14:textId="77777777" w:rsidR="00A52878" w:rsidRPr="009F16C3" w:rsidRDefault="00A52878" w:rsidP="00A52878">
            <w:pPr>
              <w:rPr>
                <w:rFonts w:ascii="Times New Roman" w:hAnsi="Times New Roman" w:cs="Times New Roman"/>
                <w:sz w:val="24"/>
                <w:szCs w:val="24"/>
              </w:rPr>
            </w:pPr>
          </w:p>
          <w:p w14:paraId="6EF82405" w14:textId="77777777" w:rsidR="00A52878" w:rsidRPr="009F16C3" w:rsidRDefault="00A52878" w:rsidP="00A52878">
            <w:pPr>
              <w:rPr>
                <w:rFonts w:ascii="Times New Roman" w:hAnsi="Times New Roman" w:cs="Times New Roman"/>
                <w:sz w:val="24"/>
                <w:szCs w:val="24"/>
              </w:rPr>
            </w:pPr>
          </w:p>
          <w:p w14:paraId="65E90A76" w14:textId="57E3DA26" w:rsidR="00A52878" w:rsidRPr="009F16C3" w:rsidRDefault="009F16C3" w:rsidP="00A52878">
            <w:pPr>
              <w:rPr>
                <w:rFonts w:ascii="Times New Roman" w:hAnsi="Times New Roman" w:cs="Times New Roman"/>
                <w:sz w:val="24"/>
                <w:szCs w:val="24"/>
              </w:rPr>
            </w:pPr>
            <w:r w:rsidRPr="009F16C3">
              <w:rPr>
                <w:rFonts w:ascii="Times New Roman" w:hAnsi="Times New Roman" w:cs="Times New Roman"/>
                <w:sz w:val="24"/>
                <w:szCs w:val="24"/>
                <w:lang w:val="sr-Cyrl-RS"/>
              </w:rPr>
              <w:t xml:space="preserve"> </w:t>
            </w:r>
          </w:p>
        </w:tc>
        <w:tc>
          <w:tcPr>
            <w:tcW w:w="460" w:type="pct"/>
          </w:tcPr>
          <w:p w14:paraId="38432FBA" w14:textId="77777777" w:rsidR="00A52878" w:rsidRDefault="00A52878" w:rsidP="00A52878"/>
        </w:tc>
        <w:tc>
          <w:tcPr>
            <w:tcW w:w="407" w:type="pct"/>
          </w:tcPr>
          <w:p w14:paraId="048ACAC4" w14:textId="77777777" w:rsidR="00A52878" w:rsidRDefault="00A52878" w:rsidP="00A52878"/>
        </w:tc>
        <w:tc>
          <w:tcPr>
            <w:tcW w:w="426" w:type="pct"/>
          </w:tcPr>
          <w:p w14:paraId="5B916CA9" w14:textId="77777777" w:rsidR="00A52878" w:rsidRDefault="00A52878" w:rsidP="00A52878"/>
        </w:tc>
      </w:tr>
    </w:tbl>
    <w:p w14:paraId="0BCEAE47" w14:textId="77777777" w:rsidR="00475E61" w:rsidRDefault="00475E61">
      <w:pPr>
        <w:rPr>
          <w:lang w:val="sr-Latn-RS"/>
        </w:rPr>
      </w:pPr>
    </w:p>
    <w:p w14:paraId="49FE62CE" w14:textId="77777777" w:rsidR="005232AC" w:rsidRDefault="005232AC" w:rsidP="005232AC">
      <w:pPr>
        <w:rPr>
          <w:lang w:val="sr-Latn-RS"/>
        </w:rPr>
      </w:pPr>
    </w:p>
    <w:p w14:paraId="53FFF0B5" w14:textId="77777777" w:rsidR="005232AC" w:rsidRDefault="005232AC" w:rsidP="005232AC">
      <w:pPr>
        <w:rPr>
          <w:lang w:val="sr-Latn-RS"/>
        </w:rPr>
      </w:pPr>
    </w:p>
    <w:p w14:paraId="075A064A" w14:textId="77777777" w:rsidR="005232AC" w:rsidRDefault="005232AC" w:rsidP="005232AC">
      <w:pPr>
        <w:rPr>
          <w:lang w:val="sr-Latn-RS"/>
        </w:rPr>
      </w:pPr>
    </w:p>
    <w:p w14:paraId="635C1569" w14:textId="77777777" w:rsidR="005232AC" w:rsidRDefault="005232AC" w:rsidP="005232AC">
      <w:pPr>
        <w:rPr>
          <w:lang w:val="sr-Latn-RS"/>
        </w:rPr>
      </w:pPr>
    </w:p>
    <w:p w14:paraId="1CF271A8" w14:textId="77777777" w:rsidR="005232AC" w:rsidRDefault="005232AC" w:rsidP="005232AC">
      <w:pPr>
        <w:rPr>
          <w:lang w:val="sr-Latn-RS"/>
        </w:rPr>
      </w:pPr>
    </w:p>
    <w:p w14:paraId="77129D6F" w14:textId="7BD900B6" w:rsidR="00A62A39" w:rsidRDefault="00A62A39">
      <w:pPr>
        <w:rPr>
          <w:lang w:val="sr-Latn-RS"/>
        </w:rPr>
      </w:pPr>
      <w:r>
        <w:rPr>
          <w:lang w:val="sr-Latn-RS"/>
        </w:rPr>
        <w:br w:type="page"/>
      </w:r>
    </w:p>
    <w:p w14:paraId="27776FA6" w14:textId="77777777" w:rsidR="00A62A39" w:rsidRDefault="00A62A39">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070"/>
        <w:gridCol w:w="2121"/>
        <w:gridCol w:w="709"/>
      </w:tblGrid>
      <w:tr w:rsidR="00A62A39" w:rsidRPr="00186644" w14:paraId="261F7C9F" w14:textId="196384AC" w:rsidTr="00A62A39">
        <w:trPr>
          <w:jc w:val="center"/>
        </w:trPr>
        <w:tc>
          <w:tcPr>
            <w:tcW w:w="13037" w:type="dxa"/>
            <w:gridSpan w:val="3"/>
            <w:shd w:val="clear" w:color="auto" w:fill="FFFFFF" w:themeFill="background1"/>
          </w:tcPr>
          <w:p w14:paraId="6C7D8335" w14:textId="6B8D4E73" w:rsidR="00A62A39" w:rsidRPr="00DF06C9" w:rsidRDefault="00A62A39" w:rsidP="00A62A39">
            <w:pPr>
              <w:pStyle w:val="Indent"/>
              <w:spacing w:after="0" w:line="276" w:lineRule="auto"/>
              <w:ind w:firstLine="0"/>
              <w:jc w:val="center"/>
              <w:rPr>
                <w:rFonts w:ascii="Times New Roman" w:hAnsi="Times New Roman"/>
                <w:b/>
                <w:bCs/>
                <w:sz w:val="24"/>
                <w:szCs w:val="24"/>
                <w:lang w:val="sr-Cyrl-RS"/>
              </w:rPr>
            </w:pPr>
            <w:r w:rsidRPr="00DF06C9">
              <w:rPr>
                <w:rFonts w:ascii="Times New Roman" w:hAnsi="Times New Roman"/>
                <w:b/>
                <w:bCs/>
                <w:sz w:val="24"/>
                <w:szCs w:val="24"/>
              </w:rPr>
              <w:t xml:space="preserve">ПРОПИСИ ЧИЈА СЕ ИЗМЕНА ПРЕДЛАЖЕ </w:t>
            </w:r>
            <w:r w:rsidRPr="00DF06C9">
              <w:rPr>
                <w:rFonts w:ascii="Times New Roman" w:hAnsi="Times New Roman"/>
                <w:b/>
                <w:bCs/>
                <w:sz w:val="24"/>
                <w:szCs w:val="24"/>
                <w:lang w:val="sr-Cyrl-RS"/>
              </w:rPr>
              <w:t xml:space="preserve"> АКЦИОНИМ ПЛАНОМ</w:t>
            </w:r>
          </w:p>
        </w:tc>
        <w:tc>
          <w:tcPr>
            <w:tcW w:w="709" w:type="dxa"/>
            <w:shd w:val="clear" w:color="auto" w:fill="FFFFFF" w:themeFill="background1"/>
          </w:tcPr>
          <w:p w14:paraId="19E57EF9" w14:textId="77777777" w:rsidR="00A62A39" w:rsidRPr="00DF06C9" w:rsidRDefault="00A62A39" w:rsidP="00203B9B">
            <w:pPr>
              <w:pStyle w:val="Indent"/>
              <w:spacing w:after="0" w:line="276" w:lineRule="auto"/>
              <w:ind w:firstLine="0"/>
              <w:jc w:val="center"/>
              <w:rPr>
                <w:rFonts w:ascii="Times New Roman" w:hAnsi="Times New Roman"/>
                <w:b/>
                <w:bCs/>
                <w:sz w:val="24"/>
                <w:szCs w:val="24"/>
              </w:rPr>
            </w:pPr>
          </w:p>
        </w:tc>
      </w:tr>
      <w:tr w:rsidR="00A62A39" w:rsidRPr="00F161D6" w14:paraId="1D212D1F" w14:textId="1444CAAF" w:rsidTr="00A62A39">
        <w:trPr>
          <w:trHeight w:val="236"/>
          <w:jc w:val="center"/>
        </w:trPr>
        <w:tc>
          <w:tcPr>
            <w:tcW w:w="846" w:type="dxa"/>
            <w:shd w:val="clear" w:color="auto" w:fill="FFFFFF" w:themeFill="background1"/>
          </w:tcPr>
          <w:p w14:paraId="20FC96B0" w14:textId="647E745B" w:rsidR="00A62A39" w:rsidRPr="00D00939" w:rsidRDefault="00D00939" w:rsidP="00D00939">
            <w:pPr>
              <w:pStyle w:val="Indent"/>
              <w:spacing w:after="0" w:line="276" w:lineRule="auto"/>
              <w:ind w:firstLine="0"/>
              <w:jc w:val="center"/>
              <w:rPr>
                <w:rFonts w:ascii="Times New Roman" w:hAnsi="Times New Roman"/>
                <w:b/>
                <w:bCs/>
                <w:color w:val="FFFFFF"/>
                <w:sz w:val="24"/>
                <w:szCs w:val="24"/>
                <w:lang w:val="sr-Cyrl-RS"/>
              </w:rPr>
            </w:pPr>
            <w:r>
              <w:rPr>
                <w:rFonts w:ascii="Times New Roman" w:hAnsi="Times New Roman"/>
                <w:b/>
                <w:bCs/>
                <w:sz w:val="24"/>
                <w:szCs w:val="24"/>
              </w:rPr>
              <w:t>Б</w:t>
            </w:r>
            <w:r w:rsidR="00A62A39" w:rsidRPr="00DF06C9">
              <w:rPr>
                <w:rFonts w:ascii="Times New Roman" w:hAnsi="Times New Roman"/>
                <w:b/>
                <w:bCs/>
                <w:sz w:val="24"/>
                <w:szCs w:val="24"/>
              </w:rPr>
              <w:t>р</w:t>
            </w:r>
            <w:r>
              <w:rPr>
                <w:rFonts w:ascii="Times New Roman" w:hAnsi="Times New Roman"/>
                <w:b/>
                <w:bCs/>
                <w:sz w:val="24"/>
                <w:szCs w:val="24"/>
                <w:lang w:val="sr-Cyrl-RS"/>
              </w:rPr>
              <w:t>.</w:t>
            </w:r>
          </w:p>
        </w:tc>
        <w:tc>
          <w:tcPr>
            <w:tcW w:w="10070" w:type="dxa"/>
            <w:shd w:val="clear" w:color="auto" w:fill="FFFFFF" w:themeFill="background1"/>
          </w:tcPr>
          <w:p w14:paraId="152D96E3" w14:textId="77777777" w:rsidR="00A62A39" w:rsidRPr="00DF06C9" w:rsidRDefault="00A62A39" w:rsidP="00D00939">
            <w:pPr>
              <w:pStyle w:val="Indent"/>
              <w:spacing w:after="0" w:line="276" w:lineRule="auto"/>
              <w:ind w:firstLine="0"/>
              <w:jc w:val="center"/>
              <w:rPr>
                <w:rFonts w:ascii="Times New Roman" w:hAnsi="Times New Roman"/>
                <w:b/>
                <w:sz w:val="24"/>
                <w:szCs w:val="24"/>
              </w:rPr>
            </w:pPr>
            <w:r w:rsidRPr="00DF06C9">
              <w:rPr>
                <w:rFonts w:ascii="Times New Roman" w:hAnsi="Times New Roman"/>
                <w:b/>
                <w:sz w:val="24"/>
                <w:szCs w:val="24"/>
              </w:rPr>
              <w:t>ПРОПИС</w:t>
            </w:r>
          </w:p>
        </w:tc>
        <w:tc>
          <w:tcPr>
            <w:tcW w:w="2121" w:type="dxa"/>
            <w:shd w:val="clear" w:color="auto" w:fill="FFFFFF" w:themeFill="background1"/>
          </w:tcPr>
          <w:p w14:paraId="110237BE" w14:textId="21AB7D9E" w:rsidR="00A62A39" w:rsidRPr="00DF06C9" w:rsidRDefault="00A62A39" w:rsidP="00D00939">
            <w:pPr>
              <w:pStyle w:val="Indent"/>
              <w:spacing w:after="0" w:line="276" w:lineRule="auto"/>
              <w:ind w:firstLine="0"/>
              <w:jc w:val="center"/>
              <w:rPr>
                <w:rFonts w:ascii="Times New Roman" w:hAnsi="Times New Roman"/>
                <w:b/>
                <w:sz w:val="24"/>
                <w:szCs w:val="24"/>
                <w:lang w:val="sr-Cyrl-RS"/>
              </w:rPr>
            </w:pPr>
            <w:r w:rsidRPr="00DF06C9">
              <w:rPr>
                <w:rFonts w:ascii="Times New Roman" w:hAnsi="Times New Roman"/>
                <w:b/>
                <w:sz w:val="24"/>
                <w:szCs w:val="24"/>
              </w:rPr>
              <w:t>Надлежно ми</w:t>
            </w:r>
            <w:r w:rsidRPr="00DF06C9">
              <w:rPr>
                <w:rFonts w:ascii="Times New Roman" w:hAnsi="Times New Roman"/>
                <w:b/>
                <w:sz w:val="24"/>
                <w:szCs w:val="24"/>
                <w:lang w:val="sr-Cyrl-RS"/>
              </w:rPr>
              <w:t>нистарство</w:t>
            </w:r>
          </w:p>
        </w:tc>
        <w:tc>
          <w:tcPr>
            <w:tcW w:w="709" w:type="dxa"/>
            <w:shd w:val="clear" w:color="auto" w:fill="FFFFFF" w:themeFill="background1"/>
          </w:tcPr>
          <w:p w14:paraId="2E206634" w14:textId="6080C879" w:rsidR="00A62A39" w:rsidRPr="00DF06C9" w:rsidRDefault="00A62A39" w:rsidP="00203B9B">
            <w:pPr>
              <w:pStyle w:val="Indent"/>
              <w:spacing w:after="0" w:line="276" w:lineRule="auto"/>
              <w:ind w:firstLine="0"/>
              <w:rPr>
                <w:rFonts w:ascii="Times New Roman" w:hAnsi="Times New Roman"/>
                <w:b/>
                <w:sz w:val="24"/>
                <w:szCs w:val="24"/>
                <w:lang w:val="sr-Cyrl-RS"/>
              </w:rPr>
            </w:pPr>
            <w:r w:rsidRPr="00DF06C9">
              <w:rPr>
                <w:rFonts w:ascii="Times New Roman" w:hAnsi="Times New Roman"/>
                <w:b/>
                <w:sz w:val="24"/>
                <w:szCs w:val="24"/>
                <w:lang w:val="sr-Cyrl-RS"/>
              </w:rPr>
              <w:t>Рок</w:t>
            </w:r>
          </w:p>
        </w:tc>
      </w:tr>
      <w:tr w:rsidR="00493183" w:rsidRPr="00F161D6" w14:paraId="606926F2" w14:textId="2BFDAF6F" w:rsidTr="00493183">
        <w:trPr>
          <w:trHeight w:val="845"/>
          <w:jc w:val="center"/>
        </w:trPr>
        <w:tc>
          <w:tcPr>
            <w:tcW w:w="846" w:type="dxa"/>
            <w:shd w:val="clear" w:color="auto" w:fill="FFFFFF" w:themeFill="background1"/>
          </w:tcPr>
          <w:p w14:paraId="603201A1" w14:textId="77777777" w:rsidR="00DF06C9" w:rsidRDefault="00DF06C9" w:rsidP="004B6B6C">
            <w:pPr>
              <w:pStyle w:val="Indent"/>
              <w:spacing w:after="0" w:line="276" w:lineRule="auto"/>
              <w:ind w:firstLine="0"/>
              <w:jc w:val="center"/>
              <w:rPr>
                <w:rFonts w:ascii="Times New Roman" w:hAnsi="Times New Roman"/>
                <w:b/>
                <w:bCs/>
                <w:sz w:val="24"/>
                <w:szCs w:val="24"/>
              </w:rPr>
            </w:pPr>
          </w:p>
          <w:p w14:paraId="3AE79933" w14:textId="68026417" w:rsidR="00493183" w:rsidRDefault="00DF06C9" w:rsidP="00DF06C9">
            <w:pPr>
              <w:pStyle w:val="Indent"/>
              <w:spacing w:after="0" w:line="276" w:lineRule="auto"/>
              <w:ind w:firstLine="0"/>
              <w:rPr>
                <w:rFonts w:ascii="Times New Roman" w:hAnsi="Times New Roman"/>
                <w:b/>
                <w:bCs/>
                <w:sz w:val="24"/>
                <w:szCs w:val="24"/>
              </w:rPr>
            </w:pPr>
            <w:r>
              <w:rPr>
                <w:rFonts w:ascii="Times New Roman" w:hAnsi="Times New Roman"/>
                <w:b/>
                <w:bCs/>
                <w:sz w:val="24"/>
                <w:szCs w:val="24"/>
              </w:rPr>
              <w:t xml:space="preserve">     </w:t>
            </w:r>
            <w:r w:rsidR="00493183" w:rsidRPr="00DF06C9">
              <w:rPr>
                <w:rFonts w:ascii="Times New Roman" w:hAnsi="Times New Roman"/>
                <w:b/>
                <w:bCs/>
                <w:sz w:val="24"/>
                <w:szCs w:val="24"/>
              </w:rPr>
              <w:t>1.</w:t>
            </w:r>
          </w:p>
          <w:p w14:paraId="1CCCC17A" w14:textId="52F92404" w:rsidR="00DF06C9" w:rsidRPr="00DF06C9" w:rsidRDefault="00DF06C9" w:rsidP="004B6B6C">
            <w:pPr>
              <w:pStyle w:val="Indent"/>
              <w:spacing w:after="0" w:line="276" w:lineRule="auto"/>
              <w:ind w:firstLine="0"/>
              <w:jc w:val="center"/>
              <w:rPr>
                <w:rFonts w:ascii="Times New Roman" w:hAnsi="Times New Roman"/>
                <w:b/>
                <w:bCs/>
                <w:sz w:val="24"/>
                <w:szCs w:val="24"/>
              </w:rPr>
            </w:pPr>
          </w:p>
        </w:tc>
        <w:tc>
          <w:tcPr>
            <w:tcW w:w="10070" w:type="dxa"/>
            <w:shd w:val="clear" w:color="auto" w:fill="FFFFFF" w:themeFill="background1"/>
          </w:tcPr>
          <w:p w14:paraId="3415D4E5" w14:textId="77777777" w:rsidR="00493183" w:rsidRPr="00DF06C9" w:rsidRDefault="00493183" w:rsidP="00493183">
            <w:pPr>
              <w:pStyle w:val="Indent"/>
              <w:spacing w:after="0" w:line="276" w:lineRule="auto"/>
              <w:ind w:firstLine="0"/>
              <w:rPr>
                <w:rFonts w:ascii="Times New Roman" w:hAnsi="Times New Roman"/>
                <w:sz w:val="24"/>
                <w:szCs w:val="24"/>
                <w:lang w:val="sr-Cyrl-RS"/>
              </w:rPr>
            </w:pPr>
          </w:p>
          <w:p w14:paraId="7627162C" w14:textId="586E72A7" w:rsidR="00493183" w:rsidRPr="00DF06C9" w:rsidRDefault="00493183" w:rsidP="00493183">
            <w:pPr>
              <w:pStyle w:val="Indent"/>
              <w:spacing w:after="0" w:line="276" w:lineRule="auto"/>
              <w:ind w:firstLine="0"/>
              <w:jc w:val="center"/>
              <w:rPr>
                <w:rFonts w:ascii="Times New Roman" w:hAnsi="Times New Roman"/>
                <w:b/>
                <w:sz w:val="24"/>
                <w:szCs w:val="24"/>
                <w:lang w:val="sr-Cyrl-RS"/>
              </w:rPr>
            </w:pPr>
            <w:r w:rsidRPr="00DF06C9">
              <w:rPr>
                <w:rFonts w:ascii="Times New Roman" w:hAnsi="Times New Roman"/>
                <w:b/>
                <w:sz w:val="24"/>
                <w:szCs w:val="24"/>
                <w:lang w:val="sr-Cyrl-RS"/>
              </w:rPr>
              <w:t>ЗАКОН О ЈАВНОМ ИНФОРМИСАЊУ И МЕДИЈИМА</w:t>
            </w:r>
          </w:p>
        </w:tc>
        <w:tc>
          <w:tcPr>
            <w:tcW w:w="2121" w:type="dxa"/>
            <w:shd w:val="clear" w:color="auto" w:fill="FFFFFF" w:themeFill="background1"/>
          </w:tcPr>
          <w:p w14:paraId="0A22395D" w14:textId="77777777" w:rsidR="00493183" w:rsidRPr="00DF06C9" w:rsidRDefault="00493183" w:rsidP="00493183">
            <w:pPr>
              <w:pStyle w:val="Indent"/>
              <w:spacing w:after="0" w:line="276" w:lineRule="auto"/>
              <w:ind w:firstLine="0"/>
              <w:rPr>
                <w:rFonts w:ascii="Times New Roman" w:hAnsi="Times New Roman"/>
                <w:sz w:val="24"/>
                <w:szCs w:val="24"/>
              </w:rPr>
            </w:pPr>
          </w:p>
          <w:p w14:paraId="28D58969" w14:textId="77777777" w:rsidR="00493183" w:rsidRPr="004B6B6C" w:rsidRDefault="00493183" w:rsidP="00493183">
            <w:pPr>
              <w:pStyle w:val="Indent"/>
              <w:spacing w:after="0" w:line="276" w:lineRule="auto"/>
              <w:ind w:firstLine="0"/>
              <w:rPr>
                <w:rFonts w:ascii="Times New Roman" w:hAnsi="Times New Roman"/>
                <w:b/>
                <w:sz w:val="24"/>
                <w:szCs w:val="24"/>
              </w:rPr>
            </w:pPr>
          </w:p>
          <w:p w14:paraId="1AC8FD8A" w14:textId="55ACDFD0" w:rsidR="00493183" w:rsidRPr="004B6B6C" w:rsidRDefault="00D00939" w:rsidP="00DF06C9">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МИНИСТАРСТВО КУЛТУРЕ И ИНФОРМИСАЊА</w:t>
            </w:r>
          </w:p>
          <w:p w14:paraId="548A804F" w14:textId="7CEDA373" w:rsidR="00493183" w:rsidRPr="00DF06C9" w:rsidRDefault="00493183" w:rsidP="00493183">
            <w:pPr>
              <w:pStyle w:val="Indent"/>
              <w:spacing w:after="0" w:line="276" w:lineRule="auto"/>
              <w:ind w:firstLine="0"/>
              <w:rPr>
                <w:rFonts w:ascii="Times New Roman" w:hAnsi="Times New Roman"/>
                <w:sz w:val="24"/>
                <w:szCs w:val="24"/>
                <w:lang w:val="sr-Latn-RS"/>
              </w:rPr>
            </w:pPr>
          </w:p>
        </w:tc>
        <w:tc>
          <w:tcPr>
            <w:tcW w:w="709" w:type="dxa"/>
            <w:shd w:val="clear" w:color="auto" w:fill="FFFFFF" w:themeFill="background1"/>
          </w:tcPr>
          <w:p w14:paraId="3E40074C" w14:textId="6512901C" w:rsidR="00493183" w:rsidRPr="009B77BB" w:rsidRDefault="00BA3038"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Latn-RS"/>
              </w:rPr>
              <w:t xml:space="preserve">IV </w:t>
            </w:r>
            <w:r>
              <w:rPr>
                <w:rFonts w:ascii="Times New Roman" w:hAnsi="Times New Roman"/>
                <w:sz w:val="24"/>
                <w:szCs w:val="24"/>
                <w:lang w:val="sr-Cyrl-RS"/>
              </w:rPr>
              <w:t>квартал 2021</w:t>
            </w:r>
          </w:p>
        </w:tc>
      </w:tr>
      <w:tr w:rsidR="00493183" w:rsidRPr="00186644" w14:paraId="6D63EAB2" w14:textId="77777777" w:rsidTr="00A62A39">
        <w:trPr>
          <w:trHeight w:val="48"/>
          <w:jc w:val="center"/>
        </w:trPr>
        <w:tc>
          <w:tcPr>
            <w:tcW w:w="846" w:type="dxa"/>
            <w:shd w:val="clear" w:color="auto" w:fill="FFFFFF" w:themeFill="background1"/>
          </w:tcPr>
          <w:p w14:paraId="02E34251" w14:textId="6074DB92" w:rsidR="00493183" w:rsidRPr="004B6B6C" w:rsidRDefault="00542845" w:rsidP="00493183">
            <w:pPr>
              <w:pStyle w:val="Indent"/>
              <w:spacing w:after="0" w:line="276" w:lineRule="auto"/>
              <w:ind w:firstLine="0"/>
              <w:rPr>
                <w:rFonts w:ascii="Times New Roman" w:hAnsi="Times New Roman"/>
                <w:bCs/>
                <w:sz w:val="24"/>
                <w:szCs w:val="24"/>
                <w:lang w:val="sr-Latn-RS"/>
              </w:rPr>
            </w:pPr>
            <w:r w:rsidRPr="004B6B6C">
              <w:rPr>
                <w:rFonts w:ascii="Times New Roman" w:hAnsi="Times New Roman"/>
                <w:bCs/>
                <w:sz w:val="24"/>
                <w:szCs w:val="24"/>
                <w:lang w:val="sr-Latn-RS"/>
              </w:rPr>
              <w:t>1.3.1</w:t>
            </w:r>
          </w:p>
        </w:tc>
        <w:tc>
          <w:tcPr>
            <w:tcW w:w="10070" w:type="dxa"/>
            <w:shd w:val="clear" w:color="auto" w:fill="FFFFFF" w:themeFill="background1"/>
          </w:tcPr>
          <w:p w14:paraId="6373D4A5" w14:textId="49079118" w:rsidR="00493183" w:rsidRPr="004B6B6C" w:rsidRDefault="00542845"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 xml:space="preserve">Измена регулативе везане за  заштиту новинарских извора, прописивањем елемената тог права </w:t>
            </w:r>
          </w:p>
        </w:tc>
        <w:tc>
          <w:tcPr>
            <w:tcW w:w="2121" w:type="dxa"/>
            <w:shd w:val="clear" w:color="auto" w:fill="FFFFFF" w:themeFill="background1"/>
          </w:tcPr>
          <w:p w14:paraId="6DB1B920" w14:textId="77777777" w:rsidR="00493183" w:rsidRPr="00F161D6" w:rsidRDefault="00493183"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617E2C8" w14:textId="77777777" w:rsidR="00493183" w:rsidRPr="00F161D6" w:rsidRDefault="00493183" w:rsidP="00493183">
            <w:pPr>
              <w:pStyle w:val="Indent"/>
              <w:spacing w:after="0" w:line="276" w:lineRule="auto"/>
              <w:ind w:firstLine="0"/>
              <w:rPr>
                <w:rFonts w:ascii="Cambria" w:hAnsi="Cambria"/>
                <w:sz w:val="20"/>
                <w:szCs w:val="20"/>
              </w:rPr>
            </w:pPr>
          </w:p>
        </w:tc>
      </w:tr>
      <w:tr w:rsidR="00493183" w:rsidRPr="00186644" w14:paraId="6D7C601B" w14:textId="77777777" w:rsidTr="00A62A39">
        <w:trPr>
          <w:trHeight w:val="48"/>
          <w:jc w:val="center"/>
        </w:trPr>
        <w:tc>
          <w:tcPr>
            <w:tcW w:w="846" w:type="dxa"/>
            <w:shd w:val="clear" w:color="auto" w:fill="FFFFFF" w:themeFill="background1"/>
          </w:tcPr>
          <w:p w14:paraId="64119471" w14:textId="6776A37E" w:rsidR="00493183" w:rsidRPr="004B6B6C" w:rsidRDefault="00542845"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1.5.1</w:t>
            </w:r>
          </w:p>
        </w:tc>
        <w:tc>
          <w:tcPr>
            <w:tcW w:w="10070" w:type="dxa"/>
            <w:shd w:val="clear" w:color="auto" w:fill="FFFFFF" w:themeFill="background1"/>
          </w:tcPr>
          <w:p w14:paraId="11788E64" w14:textId="61D59E69" w:rsidR="00493183" w:rsidRPr="004B6B6C" w:rsidRDefault="00542845"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гарантовати права новинара у односу на власника и пословодство медија</w:t>
            </w:r>
          </w:p>
        </w:tc>
        <w:tc>
          <w:tcPr>
            <w:tcW w:w="2121" w:type="dxa"/>
            <w:shd w:val="clear" w:color="auto" w:fill="FFFFFF" w:themeFill="background1"/>
          </w:tcPr>
          <w:p w14:paraId="58FB55EA" w14:textId="77777777" w:rsidR="00493183" w:rsidRPr="00F161D6" w:rsidRDefault="00493183"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D1BC5B4" w14:textId="77777777" w:rsidR="00493183" w:rsidRPr="00F161D6" w:rsidRDefault="00493183" w:rsidP="00493183">
            <w:pPr>
              <w:pStyle w:val="Indent"/>
              <w:spacing w:after="0" w:line="276" w:lineRule="auto"/>
              <w:ind w:firstLine="0"/>
              <w:rPr>
                <w:rFonts w:ascii="Cambria" w:hAnsi="Cambria"/>
                <w:sz w:val="20"/>
                <w:szCs w:val="20"/>
              </w:rPr>
            </w:pPr>
          </w:p>
        </w:tc>
      </w:tr>
      <w:tr w:rsidR="00542845" w:rsidRPr="00186644" w14:paraId="28704BC6" w14:textId="77777777" w:rsidTr="00A62A39">
        <w:trPr>
          <w:trHeight w:val="48"/>
          <w:jc w:val="center"/>
        </w:trPr>
        <w:tc>
          <w:tcPr>
            <w:tcW w:w="846" w:type="dxa"/>
            <w:shd w:val="clear" w:color="auto" w:fill="FFFFFF" w:themeFill="background1"/>
          </w:tcPr>
          <w:p w14:paraId="50B5A213" w14:textId="4E9CD215" w:rsidR="00542845" w:rsidRPr="004B6B6C" w:rsidRDefault="00542845"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1.5.</w:t>
            </w:r>
            <w:r w:rsidR="007C09A2" w:rsidRPr="004B6B6C">
              <w:rPr>
                <w:rFonts w:ascii="Times New Roman" w:hAnsi="Times New Roman"/>
                <w:bCs/>
                <w:sz w:val="24"/>
                <w:szCs w:val="24"/>
                <w:lang w:val="sr-Cyrl-RS"/>
              </w:rPr>
              <w:t xml:space="preserve">1 </w:t>
            </w:r>
          </w:p>
        </w:tc>
        <w:tc>
          <w:tcPr>
            <w:tcW w:w="10070" w:type="dxa"/>
            <w:shd w:val="clear" w:color="auto" w:fill="FFFFFF" w:themeFill="background1"/>
          </w:tcPr>
          <w:p w14:paraId="63179EA6" w14:textId="565988E3" w:rsidR="00542845" w:rsidRPr="004B6B6C" w:rsidRDefault="00542845"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гарантовати права уредника у односу на налоге власника и пословодства медија, а посебно у погледу могућности да уредник буде смењен ако одбије да изврши налог</w:t>
            </w:r>
          </w:p>
        </w:tc>
        <w:tc>
          <w:tcPr>
            <w:tcW w:w="2121" w:type="dxa"/>
            <w:shd w:val="clear" w:color="auto" w:fill="FFFFFF" w:themeFill="background1"/>
          </w:tcPr>
          <w:p w14:paraId="1C2E27CA" w14:textId="77777777" w:rsidR="00542845" w:rsidRPr="00F161D6" w:rsidRDefault="0054284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1B92FEC" w14:textId="77777777" w:rsidR="00542845" w:rsidRPr="00F161D6" w:rsidRDefault="00542845" w:rsidP="00493183">
            <w:pPr>
              <w:pStyle w:val="Indent"/>
              <w:spacing w:after="0" w:line="276" w:lineRule="auto"/>
              <w:ind w:firstLine="0"/>
              <w:rPr>
                <w:rFonts w:ascii="Cambria" w:hAnsi="Cambria"/>
                <w:sz w:val="20"/>
                <w:szCs w:val="20"/>
              </w:rPr>
            </w:pPr>
          </w:p>
        </w:tc>
      </w:tr>
      <w:tr w:rsidR="00542845" w:rsidRPr="00186644" w14:paraId="31FD2BA7" w14:textId="77777777" w:rsidTr="00A62A39">
        <w:trPr>
          <w:trHeight w:val="48"/>
          <w:jc w:val="center"/>
        </w:trPr>
        <w:tc>
          <w:tcPr>
            <w:tcW w:w="846" w:type="dxa"/>
            <w:shd w:val="clear" w:color="auto" w:fill="FFFFFF" w:themeFill="background1"/>
          </w:tcPr>
          <w:p w14:paraId="09C67555" w14:textId="0F2B044A" w:rsidR="00542845" w:rsidRPr="004B6B6C" w:rsidRDefault="007C09A2"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2.1.1</w:t>
            </w:r>
          </w:p>
        </w:tc>
        <w:tc>
          <w:tcPr>
            <w:tcW w:w="10070" w:type="dxa"/>
            <w:shd w:val="clear" w:color="auto" w:fill="FFFFFF" w:themeFill="background1"/>
          </w:tcPr>
          <w:p w14:paraId="1D900391" w14:textId="09D866D2" w:rsidR="00542845" w:rsidRPr="004B6B6C" w:rsidRDefault="007C09A2"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преизно дефинисати обим података који се уписују у одговарајуће регистре а тичу се власничке структуре издавача медија, свих новчаних и дугих давања из јавних прихода из свих извора и других података од значаја за остваривање утицаја над медијима</w:t>
            </w:r>
          </w:p>
        </w:tc>
        <w:tc>
          <w:tcPr>
            <w:tcW w:w="2121" w:type="dxa"/>
            <w:shd w:val="clear" w:color="auto" w:fill="FFFFFF" w:themeFill="background1"/>
          </w:tcPr>
          <w:p w14:paraId="38E5824E" w14:textId="77777777" w:rsidR="00542845" w:rsidRPr="00F161D6" w:rsidRDefault="0054284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7C4BFC1" w14:textId="77777777" w:rsidR="00542845" w:rsidRPr="00F161D6" w:rsidRDefault="00542845" w:rsidP="00493183">
            <w:pPr>
              <w:pStyle w:val="Indent"/>
              <w:spacing w:after="0" w:line="276" w:lineRule="auto"/>
              <w:ind w:firstLine="0"/>
              <w:rPr>
                <w:rFonts w:ascii="Cambria" w:hAnsi="Cambria"/>
                <w:sz w:val="20"/>
                <w:szCs w:val="20"/>
              </w:rPr>
            </w:pPr>
          </w:p>
        </w:tc>
      </w:tr>
      <w:tr w:rsidR="00542845" w:rsidRPr="00186644" w14:paraId="3F70F4EE" w14:textId="77777777" w:rsidTr="00A62A39">
        <w:trPr>
          <w:trHeight w:val="48"/>
          <w:jc w:val="center"/>
        </w:trPr>
        <w:tc>
          <w:tcPr>
            <w:tcW w:w="846" w:type="dxa"/>
            <w:shd w:val="clear" w:color="auto" w:fill="FFFFFF" w:themeFill="background1"/>
          </w:tcPr>
          <w:p w14:paraId="07077788" w14:textId="128D5872" w:rsidR="00542845" w:rsidRPr="004B6B6C" w:rsidRDefault="007C09A2"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2.1.1</w:t>
            </w:r>
          </w:p>
        </w:tc>
        <w:tc>
          <w:tcPr>
            <w:tcW w:w="10070" w:type="dxa"/>
            <w:shd w:val="clear" w:color="auto" w:fill="FFFFFF" w:themeFill="background1"/>
          </w:tcPr>
          <w:p w14:paraId="44814DA2" w14:textId="6DE246A5" w:rsidR="00542845" w:rsidRPr="004B6B6C" w:rsidRDefault="007C09A2"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обезбедити механизме за ажурно достављање података у Регистар медија</w:t>
            </w:r>
          </w:p>
        </w:tc>
        <w:tc>
          <w:tcPr>
            <w:tcW w:w="2121" w:type="dxa"/>
            <w:shd w:val="clear" w:color="auto" w:fill="FFFFFF" w:themeFill="background1"/>
          </w:tcPr>
          <w:p w14:paraId="2F8C26A8" w14:textId="77777777" w:rsidR="00542845" w:rsidRPr="00F161D6" w:rsidRDefault="0054284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EB3B69A" w14:textId="77777777" w:rsidR="00542845" w:rsidRPr="00F161D6" w:rsidRDefault="00542845" w:rsidP="00493183">
            <w:pPr>
              <w:pStyle w:val="Indent"/>
              <w:spacing w:after="0" w:line="276" w:lineRule="auto"/>
              <w:ind w:firstLine="0"/>
              <w:rPr>
                <w:rFonts w:ascii="Cambria" w:hAnsi="Cambria"/>
                <w:sz w:val="20"/>
                <w:szCs w:val="20"/>
              </w:rPr>
            </w:pPr>
          </w:p>
        </w:tc>
      </w:tr>
      <w:tr w:rsidR="00542845" w:rsidRPr="00186644" w14:paraId="2F9F6E16" w14:textId="77777777" w:rsidTr="00A62A39">
        <w:trPr>
          <w:trHeight w:val="48"/>
          <w:jc w:val="center"/>
        </w:trPr>
        <w:tc>
          <w:tcPr>
            <w:tcW w:w="846" w:type="dxa"/>
            <w:shd w:val="clear" w:color="auto" w:fill="FFFFFF" w:themeFill="background1"/>
          </w:tcPr>
          <w:p w14:paraId="3BA98B7D" w14:textId="18DB6748" w:rsidR="00542845" w:rsidRPr="004B6B6C" w:rsidRDefault="007C09A2"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2.1.1</w:t>
            </w:r>
          </w:p>
        </w:tc>
        <w:tc>
          <w:tcPr>
            <w:tcW w:w="10070" w:type="dxa"/>
            <w:shd w:val="clear" w:color="auto" w:fill="FFFFFF" w:themeFill="background1"/>
          </w:tcPr>
          <w:p w14:paraId="72591346" w14:textId="66A74365" w:rsidR="00542845" w:rsidRPr="004B6B6C" w:rsidRDefault="007C09A2"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утврдити јасне критеријуме за брисање медија из Регистра медија, као и обавезу Регистратора да из Регистра медија избрише све медије који нису регистровани у складу са законом</w:t>
            </w:r>
          </w:p>
        </w:tc>
        <w:tc>
          <w:tcPr>
            <w:tcW w:w="2121" w:type="dxa"/>
            <w:shd w:val="clear" w:color="auto" w:fill="FFFFFF" w:themeFill="background1"/>
          </w:tcPr>
          <w:p w14:paraId="5E454E9A" w14:textId="77777777" w:rsidR="00542845" w:rsidRPr="00F161D6" w:rsidRDefault="0054284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3E5529F" w14:textId="77777777" w:rsidR="00542845" w:rsidRPr="00F161D6" w:rsidRDefault="00542845" w:rsidP="00493183">
            <w:pPr>
              <w:pStyle w:val="Indent"/>
              <w:spacing w:after="0" w:line="276" w:lineRule="auto"/>
              <w:ind w:firstLine="0"/>
              <w:rPr>
                <w:rFonts w:ascii="Cambria" w:hAnsi="Cambria"/>
                <w:sz w:val="20"/>
                <w:szCs w:val="20"/>
              </w:rPr>
            </w:pPr>
          </w:p>
        </w:tc>
      </w:tr>
      <w:tr w:rsidR="007C09A2" w:rsidRPr="00186644" w14:paraId="57518199" w14:textId="77777777" w:rsidTr="00A62A39">
        <w:trPr>
          <w:trHeight w:val="48"/>
          <w:jc w:val="center"/>
        </w:trPr>
        <w:tc>
          <w:tcPr>
            <w:tcW w:w="846" w:type="dxa"/>
            <w:shd w:val="clear" w:color="auto" w:fill="FFFFFF" w:themeFill="background1"/>
          </w:tcPr>
          <w:p w14:paraId="178E9D1D" w14:textId="0CF1FFC3" w:rsidR="007C09A2" w:rsidRPr="004B6B6C" w:rsidRDefault="007C09A2"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2.1.1</w:t>
            </w:r>
          </w:p>
        </w:tc>
        <w:tc>
          <w:tcPr>
            <w:tcW w:w="10070" w:type="dxa"/>
            <w:shd w:val="clear" w:color="auto" w:fill="FFFFFF" w:themeFill="background1"/>
          </w:tcPr>
          <w:p w14:paraId="552E2E7C" w14:textId="137152CF" w:rsidR="007C09A2" w:rsidRPr="004B6B6C" w:rsidRDefault="007C09A2"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утврдити адекватне санкције за непоштовање законских одредби</w:t>
            </w:r>
          </w:p>
        </w:tc>
        <w:tc>
          <w:tcPr>
            <w:tcW w:w="2121" w:type="dxa"/>
            <w:shd w:val="clear" w:color="auto" w:fill="FFFFFF" w:themeFill="background1"/>
          </w:tcPr>
          <w:p w14:paraId="67BA39CA" w14:textId="77777777" w:rsidR="007C09A2" w:rsidRPr="00F161D6" w:rsidRDefault="007C09A2"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6E47E60D" w14:textId="77777777" w:rsidR="007C09A2" w:rsidRPr="00F161D6" w:rsidRDefault="007C09A2" w:rsidP="00493183">
            <w:pPr>
              <w:pStyle w:val="Indent"/>
              <w:spacing w:after="0" w:line="276" w:lineRule="auto"/>
              <w:ind w:firstLine="0"/>
              <w:rPr>
                <w:rFonts w:ascii="Cambria" w:hAnsi="Cambria"/>
                <w:sz w:val="20"/>
                <w:szCs w:val="20"/>
              </w:rPr>
            </w:pPr>
          </w:p>
        </w:tc>
      </w:tr>
      <w:tr w:rsidR="007C09A2" w:rsidRPr="00186644" w14:paraId="444C9E5A" w14:textId="77777777" w:rsidTr="00A62A39">
        <w:trPr>
          <w:trHeight w:val="48"/>
          <w:jc w:val="center"/>
        </w:trPr>
        <w:tc>
          <w:tcPr>
            <w:tcW w:w="846" w:type="dxa"/>
            <w:shd w:val="clear" w:color="auto" w:fill="FFFFFF" w:themeFill="background1"/>
          </w:tcPr>
          <w:p w14:paraId="3A212CE5" w14:textId="3E1EDFA8" w:rsidR="007C09A2" w:rsidRPr="004B6B6C" w:rsidRDefault="007C09A2"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2.1.1</w:t>
            </w:r>
          </w:p>
        </w:tc>
        <w:tc>
          <w:tcPr>
            <w:tcW w:w="10070" w:type="dxa"/>
            <w:shd w:val="clear" w:color="auto" w:fill="FFFFFF" w:themeFill="background1"/>
          </w:tcPr>
          <w:p w14:paraId="25C40F35" w14:textId="3BE72F48" w:rsidR="007C09A2" w:rsidRPr="004B6B6C" w:rsidRDefault="007C09A2"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дефинисати поступак и начин вршења контроле у вези са регистровањем и ажурирањем података у Регистру медија</w:t>
            </w:r>
          </w:p>
        </w:tc>
        <w:tc>
          <w:tcPr>
            <w:tcW w:w="2121" w:type="dxa"/>
            <w:shd w:val="clear" w:color="auto" w:fill="FFFFFF" w:themeFill="background1"/>
          </w:tcPr>
          <w:p w14:paraId="6D8818B4" w14:textId="77777777" w:rsidR="007C09A2" w:rsidRPr="00F161D6" w:rsidRDefault="007C09A2"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192890ED" w14:textId="77777777" w:rsidR="007C09A2" w:rsidRPr="00F161D6" w:rsidRDefault="007C09A2" w:rsidP="00493183">
            <w:pPr>
              <w:pStyle w:val="Indent"/>
              <w:spacing w:after="0" w:line="276" w:lineRule="auto"/>
              <w:ind w:firstLine="0"/>
              <w:rPr>
                <w:rFonts w:ascii="Cambria" w:hAnsi="Cambria"/>
                <w:sz w:val="20"/>
                <w:szCs w:val="20"/>
              </w:rPr>
            </w:pPr>
          </w:p>
        </w:tc>
      </w:tr>
      <w:tr w:rsidR="007C6426" w:rsidRPr="00186644" w14:paraId="137F687B" w14:textId="77777777" w:rsidTr="00A62A39">
        <w:trPr>
          <w:trHeight w:val="48"/>
          <w:jc w:val="center"/>
        </w:trPr>
        <w:tc>
          <w:tcPr>
            <w:tcW w:w="846" w:type="dxa"/>
            <w:shd w:val="clear" w:color="auto" w:fill="FFFFFF" w:themeFill="background1"/>
          </w:tcPr>
          <w:p w14:paraId="0B057856" w14:textId="43ED5D08" w:rsidR="007C6426" w:rsidRPr="004B6B6C" w:rsidRDefault="007C6426"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2.2.3</w:t>
            </w:r>
          </w:p>
        </w:tc>
        <w:tc>
          <w:tcPr>
            <w:tcW w:w="10070" w:type="dxa"/>
            <w:shd w:val="clear" w:color="auto" w:fill="FFFFFF" w:themeFill="background1"/>
          </w:tcPr>
          <w:p w14:paraId="6BE62413" w14:textId="50CB3577" w:rsidR="007C6426" w:rsidRPr="004B6B6C" w:rsidRDefault="007C6426" w:rsidP="00493183">
            <w:pPr>
              <w:pStyle w:val="Indent"/>
              <w:spacing w:after="0" w:line="276" w:lineRule="auto"/>
              <w:ind w:firstLine="0"/>
              <w:rPr>
                <w:rFonts w:ascii="Times New Roman" w:hAnsi="Times New Roman"/>
                <w:sz w:val="24"/>
                <w:szCs w:val="24"/>
                <w:lang w:val="sr-Cyrl-RS"/>
              </w:rPr>
            </w:pPr>
            <w:r w:rsidRPr="004B6B6C">
              <w:rPr>
                <w:rFonts w:ascii="Times New Roman" w:hAnsi="Times New Roman"/>
                <w:sz w:val="24"/>
                <w:szCs w:val="24"/>
                <w:lang w:val="sr-Cyrl-RS"/>
              </w:rPr>
              <w:t>Изменама регулативе утврдити мерљиве критеријуме за мерење прагова медијске концентрације</w:t>
            </w:r>
          </w:p>
        </w:tc>
        <w:tc>
          <w:tcPr>
            <w:tcW w:w="2121" w:type="dxa"/>
            <w:shd w:val="clear" w:color="auto" w:fill="FFFFFF" w:themeFill="background1"/>
          </w:tcPr>
          <w:p w14:paraId="7702ECE0" w14:textId="77777777" w:rsidR="007C6426" w:rsidRPr="00F161D6" w:rsidRDefault="007C6426"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464656DE" w14:textId="77777777" w:rsidR="007C6426" w:rsidRPr="00F161D6" w:rsidRDefault="007C6426" w:rsidP="00493183">
            <w:pPr>
              <w:pStyle w:val="Indent"/>
              <w:spacing w:after="0" w:line="276" w:lineRule="auto"/>
              <w:ind w:firstLine="0"/>
              <w:rPr>
                <w:rFonts w:ascii="Cambria" w:hAnsi="Cambria"/>
                <w:sz w:val="20"/>
                <w:szCs w:val="20"/>
              </w:rPr>
            </w:pPr>
          </w:p>
        </w:tc>
      </w:tr>
      <w:tr w:rsidR="006B3EF5" w:rsidRPr="00186644" w14:paraId="74EA3099" w14:textId="77777777" w:rsidTr="00A62A39">
        <w:trPr>
          <w:trHeight w:val="48"/>
          <w:jc w:val="center"/>
        </w:trPr>
        <w:tc>
          <w:tcPr>
            <w:tcW w:w="846" w:type="dxa"/>
            <w:shd w:val="clear" w:color="auto" w:fill="FFFFFF" w:themeFill="background1"/>
          </w:tcPr>
          <w:p w14:paraId="20ADB1AD" w14:textId="71FDEC93" w:rsidR="006B3EF5" w:rsidRPr="004B6B6C"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2.3.6</w:t>
            </w:r>
          </w:p>
        </w:tc>
        <w:tc>
          <w:tcPr>
            <w:tcW w:w="10070" w:type="dxa"/>
            <w:shd w:val="clear" w:color="auto" w:fill="FFFFFF" w:themeFill="background1"/>
          </w:tcPr>
          <w:p w14:paraId="4285FCFC" w14:textId="2514A1F0" w:rsidR="006B3EF5" w:rsidRPr="004B6B6C" w:rsidRDefault="00913B2A"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унап</w:t>
            </w:r>
            <w:r w:rsidR="00F963EF" w:rsidRPr="004B6B6C">
              <w:rPr>
                <w:rFonts w:ascii="Times New Roman" w:hAnsi="Times New Roman"/>
                <w:sz w:val="24"/>
                <w:szCs w:val="24"/>
                <w:lang w:val="sr-Cyrl-RS"/>
              </w:rPr>
              <w:t>редити постојећи систем контроле и начин њеног спровођења у односу на континуитет производње и дистрибуције медијских садржаја и испуњавање других законских и програмских обавеза приватизованих медија</w:t>
            </w:r>
          </w:p>
        </w:tc>
        <w:tc>
          <w:tcPr>
            <w:tcW w:w="2121" w:type="dxa"/>
            <w:shd w:val="clear" w:color="auto" w:fill="FFFFFF" w:themeFill="background1"/>
          </w:tcPr>
          <w:p w14:paraId="29471FCC"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89B9D31" w14:textId="77777777" w:rsidR="006B3EF5" w:rsidRPr="00F161D6" w:rsidRDefault="006B3EF5" w:rsidP="00493183">
            <w:pPr>
              <w:pStyle w:val="Indent"/>
              <w:spacing w:after="0" w:line="276" w:lineRule="auto"/>
              <w:ind w:firstLine="0"/>
              <w:rPr>
                <w:rFonts w:ascii="Cambria" w:hAnsi="Cambria"/>
                <w:sz w:val="20"/>
                <w:szCs w:val="20"/>
              </w:rPr>
            </w:pPr>
          </w:p>
        </w:tc>
      </w:tr>
      <w:tr w:rsidR="006B3EF5" w:rsidRPr="00186644" w14:paraId="164D4F0D" w14:textId="77777777" w:rsidTr="00A62A39">
        <w:trPr>
          <w:trHeight w:val="48"/>
          <w:jc w:val="center"/>
        </w:trPr>
        <w:tc>
          <w:tcPr>
            <w:tcW w:w="846" w:type="dxa"/>
            <w:shd w:val="clear" w:color="auto" w:fill="FFFFFF" w:themeFill="background1"/>
          </w:tcPr>
          <w:p w14:paraId="3735A95F" w14:textId="61D39AAB" w:rsidR="006B3EF5" w:rsidRPr="004B6B6C"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2.3.10</w:t>
            </w:r>
          </w:p>
        </w:tc>
        <w:tc>
          <w:tcPr>
            <w:tcW w:w="10070" w:type="dxa"/>
            <w:shd w:val="clear" w:color="auto" w:fill="FFFFFF" w:themeFill="background1"/>
          </w:tcPr>
          <w:p w14:paraId="20AF6D91" w14:textId="37099586" w:rsidR="006B3EF5" w:rsidRDefault="00F963E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формирати Регистар продукција и обезбедити да подаци о средствима додељеним правним лицима, односно предузетницима који се баве производњом медијских садржаја буду видљиви</w:t>
            </w:r>
          </w:p>
        </w:tc>
        <w:tc>
          <w:tcPr>
            <w:tcW w:w="2121" w:type="dxa"/>
            <w:shd w:val="clear" w:color="auto" w:fill="FFFFFF" w:themeFill="background1"/>
          </w:tcPr>
          <w:p w14:paraId="050B152B"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1537BCA9" w14:textId="77777777" w:rsidR="006B3EF5" w:rsidRPr="00F161D6" w:rsidRDefault="006B3EF5" w:rsidP="00493183">
            <w:pPr>
              <w:pStyle w:val="Indent"/>
              <w:spacing w:after="0" w:line="276" w:lineRule="auto"/>
              <w:ind w:firstLine="0"/>
              <w:rPr>
                <w:rFonts w:ascii="Cambria" w:hAnsi="Cambria"/>
                <w:sz w:val="20"/>
                <w:szCs w:val="20"/>
              </w:rPr>
            </w:pPr>
          </w:p>
        </w:tc>
      </w:tr>
      <w:tr w:rsidR="006B3EF5" w:rsidRPr="00186644" w14:paraId="6FABFC38" w14:textId="77777777" w:rsidTr="00A62A39">
        <w:trPr>
          <w:trHeight w:val="48"/>
          <w:jc w:val="center"/>
        </w:trPr>
        <w:tc>
          <w:tcPr>
            <w:tcW w:w="846" w:type="dxa"/>
            <w:shd w:val="clear" w:color="auto" w:fill="FFFFFF" w:themeFill="background1"/>
          </w:tcPr>
          <w:p w14:paraId="0B359877" w14:textId="22D2CD4D" w:rsidR="006B3EF5" w:rsidRPr="004B6B6C" w:rsidRDefault="00220F3A" w:rsidP="00493183">
            <w:pPr>
              <w:pStyle w:val="Indent"/>
              <w:spacing w:after="0" w:line="276" w:lineRule="auto"/>
              <w:ind w:firstLine="0"/>
              <w:rPr>
                <w:rFonts w:ascii="Times New Roman" w:hAnsi="Times New Roman"/>
                <w:bCs/>
                <w:sz w:val="24"/>
                <w:szCs w:val="24"/>
                <w:lang w:val="sr-Cyrl-RS"/>
              </w:rPr>
            </w:pPr>
            <w:r w:rsidRPr="004B6B6C">
              <w:rPr>
                <w:rFonts w:ascii="Times New Roman" w:hAnsi="Times New Roman"/>
                <w:bCs/>
                <w:sz w:val="24"/>
                <w:szCs w:val="24"/>
                <w:lang w:val="sr-Cyrl-RS"/>
              </w:rPr>
              <w:t>3.1.1</w:t>
            </w:r>
          </w:p>
        </w:tc>
        <w:tc>
          <w:tcPr>
            <w:tcW w:w="10070" w:type="dxa"/>
            <w:shd w:val="clear" w:color="auto" w:fill="FFFFFF" w:themeFill="background1"/>
          </w:tcPr>
          <w:p w14:paraId="2226C880" w14:textId="53864706" w:rsidR="006B3EF5" w:rsidRDefault="00220F3A"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успоставити додатне механизме надзора (попут инспекцијског надзора)</w:t>
            </w:r>
          </w:p>
        </w:tc>
        <w:tc>
          <w:tcPr>
            <w:tcW w:w="2121" w:type="dxa"/>
            <w:shd w:val="clear" w:color="auto" w:fill="FFFFFF" w:themeFill="background1"/>
          </w:tcPr>
          <w:p w14:paraId="44E6A3FA"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F2D809D" w14:textId="77777777" w:rsidR="006B3EF5" w:rsidRPr="00F161D6" w:rsidRDefault="006B3EF5" w:rsidP="00493183">
            <w:pPr>
              <w:pStyle w:val="Indent"/>
              <w:spacing w:after="0" w:line="276" w:lineRule="auto"/>
              <w:ind w:firstLine="0"/>
              <w:rPr>
                <w:rFonts w:ascii="Cambria" w:hAnsi="Cambria"/>
                <w:sz w:val="20"/>
                <w:szCs w:val="20"/>
              </w:rPr>
            </w:pPr>
          </w:p>
        </w:tc>
      </w:tr>
      <w:tr w:rsidR="00913B2A" w:rsidRPr="00186644" w14:paraId="03B0473D" w14:textId="77777777" w:rsidTr="00A62A39">
        <w:trPr>
          <w:trHeight w:val="48"/>
          <w:jc w:val="center"/>
        </w:trPr>
        <w:tc>
          <w:tcPr>
            <w:tcW w:w="846" w:type="dxa"/>
            <w:shd w:val="clear" w:color="auto" w:fill="FFFFFF" w:themeFill="background1"/>
          </w:tcPr>
          <w:p w14:paraId="38C09B9C" w14:textId="795ED61B" w:rsidR="00913B2A" w:rsidRPr="0004468F"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4.1.1</w:t>
            </w:r>
          </w:p>
        </w:tc>
        <w:tc>
          <w:tcPr>
            <w:tcW w:w="10070" w:type="dxa"/>
            <w:shd w:val="clear" w:color="auto" w:fill="FFFFFF" w:themeFill="background1"/>
          </w:tcPr>
          <w:p w14:paraId="501E90EE" w14:textId="154057B5" w:rsidR="00913B2A" w:rsidRDefault="00913B2A"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предвидети гаранције уређивачке независности медија, код издавача медија чији су оснивачи национални савети националних мањина, путем успостављања механизама ради заштите уређивачке политике од утицаја оснивача и санкције за потупање супротно тим гаранцијама</w:t>
            </w:r>
          </w:p>
        </w:tc>
        <w:tc>
          <w:tcPr>
            <w:tcW w:w="2121" w:type="dxa"/>
            <w:shd w:val="clear" w:color="auto" w:fill="FFFFFF" w:themeFill="background1"/>
          </w:tcPr>
          <w:p w14:paraId="3FAACB75" w14:textId="77777777" w:rsidR="00913B2A" w:rsidRPr="00F161D6" w:rsidRDefault="00913B2A"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164C2EE8" w14:textId="77777777" w:rsidR="00913B2A" w:rsidRPr="00F161D6" w:rsidRDefault="00913B2A" w:rsidP="00493183">
            <w:pPr>
              <w:pStyle w:val="Indent"/>
              <w:spacing w:after="0" w:line="276" w:lineRule="auto"/>
              <w:ind w:firstLine="0"/>
              <w:rPr>
                <w:rFonts w:ascii="Cambria" w:hAnsi="Cambria"/>
                <w:sz w:val="20"/>
                <w:szCs w:val="20"/>
              </w:rPr>
            </w:pPr>
          </w:p>
        </w:tc>
      </w:tr>
      <w:tr w:rsidR="00913B2A" w:rsidRPr="00186644" w14:paraId="37F25219" w14:textId="77777777" w:rsidTr="00A62A39">
        <w:trPr>
          <w:trHeight w:val="48"/>
          <w:jc w:val="center"/>
        </w:trPr>
        <w:tc>
          <w:tcPr>
            <w:tcW w:w="846" w:type="dxa"/>
            <w:shd w:val="clear" w:color="auto" w:fill="FFFFFF" w:themeFill="background1"/>
          </w:tcPr>
          <w:p w14:paraId="5601643B" w14:textId="64A799C5" w:rsidR="00913B2A" w:rsidRPr="0004468F"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4.1.1</w:t>
            </w:r>
          </w:p>
        </w:tc>
        <w:tc>
          <w:tcPr>
            <w:tcW w:w="10070" w:type="dxa"/>
            <w:shd w:val="clear" w:color="auto" w:fill="FFFFFF" w:themeFill="background1"/>
          </w:tcPr>
          <w:p w14:paraId="0E6EFDEF" w14:textId="2265A8AE" w:rsidR="00913B2A" w:rsidRDefault="00913B2A"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успоставити механизам да чланови националних савета националних мањина не могу бити чланови органа упр</w:t>
            </w:r>
            <w:r w:rsidR="00AA298F">
              <w:rPr>
                <w:rFonts w:ascii="Times New Roman" w:hAnsi="Times New Roman"/>
                <w:sz w:val="24"/>
                <w:szCs w:val="24"/>
                <w:lang w:val="sr-Cyrl-RS"/>
              </w:rPr>
              <w:t>а</w:t>
            </w:r>
            <w:r>
              <w:rPr>
                <w:rFonts w:ascii="Times New Roman" w:hAnsi="Times New Roman"/>
                <w:sz w:val="24"/>
                <w:szCs w:val="24"/>
                <w:lang w:val="sr-Cyrl-RS"/>
              </w:rPr>
              <w:t>вљања код издавача медија чији су они оснивачи</w:t>
            </w:r>
          </w:p>
        </w:tc>
        <w:tc>
          <w:tcPr>
            <w:tcW w:w="2121" w:type="dxa"/>
            <w:shd w:val="clear" w:color="auto" w:fill="FFFFFF" w:themeFill="background1"/>
          </w:tcPr>
          <w:p w14:paraId="53106CC6" w14:textId="77777777" w:rsidR="00913B2A" w:rsidRPr="00F161D6" w:rsidRDefault="00913B2A"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829D58D" w14:textId="77777777" w:rsidR="00913B2A" w:rsidRPr="00F161D6" w:rsidRDefault="00913B2A" w:rsidP="00493183">
            <w:pPr>
              <w:pStyle w:val="Indent"/>
              <w:spacing w:after="0" w:line="276" w:lineRule="auto"/>
              <w:ind w:firstLine="0"/>
              <w:rPr>
                <w:rFonts w:ascii="Cambria" w:hAnsi="Cambria"/>
                <w:sz w:val="20"/>
                <w:szCs w:val="20"/>
              </w:rPr>
            </w:pPr>
          </w:p>
        </w:tc>
      </w:tr>
      <w:tr w:rsidR="00913B2A" w:rsidRPr="00186644" w14:paraId="6BD5721C" w14:textId="77777777" w:rsidTr="00A62A39">
        <w:trPr>
          <w:trHeight w:val="48"/>
          <w:jc w:val="center"/>
        </w:trPr>
        <w:tc>
          <w:tcPr>
            <w:tcW w:w="846" w:type="dxa"/>
            <w:shd w:val="clear" w:color="auto" w:fill="FFFFFF" w:themeFill="background1"/>
          </w:tcPr>
          <w:p w14:paraId="3C01CC9A" w14:textId="3A059DB2" w:rsidR="00913B2A" w:rsidRPr="0004468F"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4.1.1</w:t>
            </w:r>
          </w:p>
        </w:tc>
        <w:tc>
          <w:tcPr>
            <w:tcW w:w="10070" w:type="dxa"/>
            <w:shd w:val="clear" w:color="auto" w:fill="FFFFFF" w:themeFill="background1"/>
          </w:tcPr>
          <w:p w14:paraId="2C130ECE" w14:textId="07096D95" w:rsidR="00913B2A" w:rsidRDefault="00913B2A" w:rsidP="00AA298F">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јасне критеријуме за избор чланова управног одбора издавача медија, чији ј</w:t>
            </w:r>
            <w:r w:rsidR="00AA298F">
              <w:rPr>
                <w:rFonts w:ascii="Times New Roman" w:hAnsi="Times New Roman"/>
                <w:sz w:val="24"/>
                <w:szCs w:val="24"/>
                <w:lang w:val="sr-Cyrl-RS"/>
              </w:rPr>
              <w:t xml:space="preserve">е </w:t>
            </w:r>
            <w:r>
              <w:rPr>
                <w:rFonts w:ascii="Times New Roman" w:hAnsi="Times New Roman"/>
                <w:sz w:val="24"/>
                <w:szCs w:val="24"/>
                <w:lang w:val="sr-Cyrl-RS"/>
              </w:rPr>
              <w:t>оснивач национални савет националне мањине</w:t>
            </w:r>
          </w:p>
        </w:tc>
        <w:tc>
          <w:tcPr>
            <w:tcW w:w="2121" w:type="dxa"/>
            <w:shd w:val="clear" w:color="auto" w:fill="FFFFFF" w:themeFill="background1"/>
          </w:tcPr>
          <w:p w14:paraId="722BCD06" w14:textId="77777777" w:rsidR="00913B2A" w:rsidRPr="00F161D6" w:rsidRDefault="00913B2A"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1565575E" w14:textId="77777777" w:rsidR="00913B2A" w:rsidRPr="00F161D6" w:rsidRDefault="00913B2A" w:rsidP="00493183">
            <w:pPr>
              <w:pStyle w:val="Indent"/>
              <w:spacing w:after="0" w:line="276" w:lineRule="auto"/>
              <w:ind w:firstLine="0"/>
              <w:rPr>
                <w:rFonts w:ascii="Cambria" w:hAnsi="Cambria"/>
                <w:sz w:val="20"/>
                <w:szCs w:val="20"/>
              </w:rPr>
            </w:pPr>
          </w:p>
        </w:tc>
      </w:tr>
      <w:tr w:rsidR="00913B2A" w:rsidRPr="00186644" w14:paraId="5168FF13" w14:textId="77777777" w:rsidTr="00A62A39">
        <w:trPr>
          <w:trHeight w:val="48"/>
          <w:jc w:val="center"/>
        </w:trPr>
        <w:tc>
          <w:tcPr>
            <w:tcW w:w="846" w:type="dxa"/>
            <w:shd w:val="clear" w:color="auto" w:fill="FFFFFF" w:themeFill="background1"/>
          </w:tcPr>
          <w:p w14:paraId="0F385D2C" w14:textId="2B9CDCA8" w:rsidR="00913B2A" w:rsidRPr="0004468F"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4.1.1</w:t>
            </w:r>
          </w:p>
        </w:tc>
        <w:tc>
          <w:tcPr>
            <w:tcW w:w="10070" w:type="dxa"/>
            <w:shd w:val="clear" w:color="auto" w:fill="FFFFFF" w:themeFill="background1"/>
          </w:tcPr>
          <w:p w14:paraId="005B1404" w14:textId="2570E386" w:rsidR="00913B2A" w:rsidRDefault="00AA298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w:t>
            </w:r>
            <w:r w:rsidR="00913B2A">
              <w:rPr>
                <w:rFonts w:ascii="Times New Roman" w:hAnsi="Times New Roman"/>
                <w:sz w:val="24"/>
                <w:szCs w:val="24"/>
                <w:lang w:val="sr-Cyrl-RS"/>
              </w:rPr>
              <w:t>двидети услове за избор директора издавача медија лији је оснивач национални савет националних мањина</w:t>
            </w:r>
          </w:p>
        </w:tc>
        <w:tc>
          <w:tcPr>
            <w:tcW w:w="2121" w:type="dxa"/>
            <w:shd w:val="clear" w:color="auto" w:fill="FFFFFF" w:themeFill="background1"/>
          </w:tcPr>
          <w:p w14:paraId="411B8551" w14:textId="77777777" w:rsidR="00913B2A" w:rsidRPr="00F161D6" w:rsidRDefault="00913B2A"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7D6402E" w14:textId="77777777" w:rsidR="00913B2A" w:rsidRPr="00F161D6" w:rsidRDefault="00913B2A" w:rsidP="00493183">
            <w:pPr>
              <w:pStyle w:val="Indent"/>
              <w:spacing w:after="0" w:line="276" w:lineRule="auto"/>
              <w:ind w:firstLine="0"/>
              <w:rPr>
                <w:rFonts w:ascii="Cambria" w:hAnsi="Cambria"/>
                <w:sz w:val="20"/>
                <w:szCs w:val="20"/>
              </w:rPr>
            </w:pPr>
          </w:p>
        </w:tc>
      </w:tr>
      <w:tr w:rsidR="006B3EF5" w:rsidRPr="00186644" w14:paraId="62EDE0AD" w14:textId="77777777" w:rsidTr="00A62A39">
        <w:trPr>
          <w:trHeight w:val="48"/>
          <w:jc w:val="center"/>
        </w:trPr>
        <w:tc>
          <w:tcPr>
            <w:tcW w:w="846" w:type="dxa"/>
            <w:shd w:val="clear" w:color="auto" w:fill="FFFFFF" w:themeFill="background1"/>
          </w:tcPr>
          <w:p w14:paraId="4E241A47" w14:textId="148E0DED" w:rsidR="006B3EF5" w:rsidRPr="0004468F" w:rsidRDefault="00CB068A" w:rsidP="00493183">
            <w:pPr>
              <w:pStyle w:val="Indent"/>
              <w:spacing w:after="0" w:line="276" w:lineRule="auto"/>
              <w:ind w:firstLine="0"/>
              <w:rPr>
                <w:rFonts w:ascii="Times New Roman" w:hAnsi="Times New Roman"/>
                <w:bCs/>
                <w:sz w:val="24"/>
                <w:szCs w:val="24"/>
                <w:lang w:val="sr-Cyrl-RS"/>
              </w:rPr>
            </w:pPr>
            <w:r w:rsidRPr="0004468F">
              <w:rPr>
                <w:rFonts w:ascii="Times New Roman" w:hAnsi="Times New Roman"/>
                <w:bCs/>
                <w:sz w:val="24"/>
                <w:szCs w:val="24"/>
                <w:lang w:val="sr-Cyrl-RS"/>
              </w:rPr>
              <w:t>4.1.2</w:t>
            </w:r>
          </w:p>
        </w:tc>
        <w:tc>
          <w:tcPr>
            <w:tcW w:w="10070" w:type="dxa"/>
            <w:shd w:val="clear" w:color="auto" w:fill="FFFFFF" w:themeFill="background1"/>
          </w:tcPr>
          <w:p w14:paraId="5A10F819" w14:textId="74E1721A" w:rsidR="006B3EF5" w:rsidRDefault="00CB068A"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предвидети стабилне, транспарантне и недискриминаторне изворе финансирања, као и механизме за финансијску одрживост медија чије су издаваче основали национални савети националних мањина, подједанко за све издаваче на територији Републике Србије</w:t>
            </w:r>
          </w:p>
        </w:tc>
        <w:tc>
          <w:tcPr>
            <w:tcW w:w="2121" w:type="dxa"/>
            <w:shd w:val="clear" w:color="auto" w:fill="FFFFFF" w:themeFill="background1"/>
          </w:tcPr>
          <w:p w14:paraId="580ABCE9"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EFE0AB7" w14:textId="77777777" w:rsidR="006B3EF5" w:rsidRPr="00F161D6" w:rsidRDefault="006B3EF5" w:rsidP="00493183">
            <w:pPr>
              <w:pStyle w:val="Indent"/>
              <w:spacing w:after="0" w:line="276" w:lineRule="auto"/>
              <w:ind w:firstLine="0"/>
              <w:rPr>
                <w:rFonts w:ascii="Cambria" w:hAnsi="Cambria"/>
                <w:sz w:val="20"/>
                <w:szCs w:val="20"/>
              </w:rPr>
            </w:pPr>
          </w:p>
        </w:tc>
      </w:tr>
      <w:tr w:rsidR="006B3EF5" w:rsidRPr="00186644" w14:paraId="0D887F27" w14:textId="77777777" w:rsidTr="00A62A39">
        <w:trPr>
          <w:trHeight w:val="48"/>
          <w:jc w:val="center"/>
        </w:trPr>
        <w:tc>
          <w:tcPr>
            <w:tcW w:w="846" w:type="dxa"/>
            <w:shd w:val="clear" w:color="auto" w:fill="FFFFFF" w:themeFill="background1"/>
          </w:tcPr>
          <w:p w14:paraId="38D24E00" w14:textId="4EAA251A" w:rsidR="006B3EF5" w:rsidRPr="0004468F" w:rsidRDefault="0004468F" w:rsidP="00493183">
            <w:pPr>
              <w:pStyle w:val="Indent"/>
              <w:spacing w:after="0" w:line="276" w:lineRule="auto"/>
              <w:ind w:firstLine="0"/>
              <w:rPr>
                <w:rFonts w:ascii="Times New Roman" w:hAnsi="Times New Roman"/>
                <w:bCs/>
                <w:sz w:val="24"/>
                <w:szCs w:val="24"/>
                <w:lang w:val="sr-Cyrl-RS"/>
              </w:rPr>
            </w:pPr>
            <w:r w:rsidRPr="0004468F">
              <w:rPr>
                <w:rFonts w:ascii="Times New Roman" w:hAnsi="Times New Roman"/>
                <w:bCs/>
                <w:sz w:val="24"/>
                <w:szCs w:val="24"/>
                <w:lang w:val="sr-Cyrl-RS"/>
              </w:rPr>
              <w:t>4.1.2</w:t>
            </w:r>
          </w:p>
        </w:tc>
        <w:tc>
          <w:tcPr>
            <w:tcW w:w="10070" w:type="dxa"/>
            <w:shd w:val="clear" w:color="auto" w:fill="FFFFFF" w:themeFill="background1"/>
          </w:tcPr>
          <w:p w14:paraId="77072E7D" w14:textId="54406F88" w:rsidR="006B3EF5" w:rsidRDefault="00CB068A"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 xml:space="preserve">Изменама регулативе </w:t>
            </w:r>
            <w:r w:rsidR="0004468F">
              <w:rPr>
                <w:rFonts w:ascii="Times New Roman" w:hAnsi="Times New Roman"/>
                <w:sz w:val="24"/>
                <w:szCs w:val="24"/>
                <w:lang w:val="sr-Cyrl-RS"/>
              </w:rPr>
              <w:t>прописати јасне критеријуме за до</w:t>
            </w:r>
            <w:r w:rsidR="00913B2A">
              <w:rPr>
                <w:rFonts w:ascii="Times New Roman" w:hAnsi="Times New Roman"/>
                <w:sz w:val="24"/>
                <w:szCs w:val="24"/>
                <w:lang w:val="sr-Cyrl-RS"/>
              </w:rPr>
              <w:t>д</w:t>
            </w:r>
            <w:r w:rsidR="0004468F">
              <w:rPr>
                <w:rFonts w:ascii="Times New Roman" w:hAnsi="Times New Roman"/>
                <w:sz w:val="24"/>
                <w:szCs w:val="24"/>
                <w:lang w:val="sr-Cyrl-RS"/>
              </w:rPr>
              <w:t>елу средстава приликом конкурсног суфинансирања и процедуре евалуације медијских прјеката којисе тичу производње и дистрибуције медијских садржаја на језицима националних мањина</w:t>
            </w:r>
          </w:p>
        </w:tc>
        <w:tc>
          <w:tcPr>
            <w:tcW w:w="2121" w:type="dxa"/>
            <w:shd w:val="clear" w:color="auto" w:fill="FFFFFF" w:themeFill="background1"/>
          </w:tcPr>
          <w:p w14:paraId="698F5F1A"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C4065A7" w14:textId="77777777" w:rsidR="006B3EF5" w:rsidRPr="00F161D6" w:rsidRDefault="006B3EF5" w:rsidP="00493183">
            <w:pPr>
              <w:pStyle w:val="Indent"/>
              <w:spacing w:after="0" w:line="276" w:lineRule="auto"/>
              <w:ind w:firstLine="0"/>
              <w:rPr>
                <w:rFonts w:ascii="Cambria" w:hAnsi="Cambria"/>
                <w:sz w:val="20"/>
                <w:szCs w:val="20"/>
              </w:rPr>
            </w:pPr>
          </w:p>
        </w:tc>
      </w:tr>
      <w:tr w:rsidR="006B3EF5" w:rsidRPr="00186644" w14:paraId="0D1603EA" w14:textId="77777777" w:rsidTr="00A62A39">
        <w:trPr>
          <w:trHeight w:val="48"/>
          <w:jc w:val="center"/>
        </w:trPr>
        <w:tc>
          <w:tcPr>
            <w:tcW w:w="846" w:type="dxa"/>
            <w:shd w:val="clear" w:color="auto" w:fill="FFFFFF" w:themeFill="background1"/>
          </w:tcPr>
          <w:p w14:paraId="4F19F3C6" w14:textId="705E365A" w:rsidR="006B3EF5" w:rsidRPr="0004468F" w:rsidRDefault="0004468F" w:rsidP="00493183">
            <w:pPr>
              <w:pStyle w:val="Indent"/>
              <w:spacing w:after="0" w:line="276" w:lineRule="auto"/>
              <w:ind w:firstLine="0"/>
              <w:rPr>
                <w:rFonts w:ascii="Times New Roman" w:hAnsi="Times New Roman"/>
                <w:bCs/>
                <w:sz w:val="24"/>
                <w:szCs w:val="24"/>
                <w:lang w:val="sr-Cyrl-RS"/>
              </w:rPr>
            </w:pPr>
            <w:r w:rsidRPr="0004468F">
              <w:rPr>
                <w:rFonts w:ascii="Times New Roman" w:hAnsi="Times New Roman"/>
                <w:bCs/>
                <w:sz w:val="24"/>
                <w:szCs w:val="24"/>
                <w:lang w:val="sr-Cyrl-RS"/>
              </w:rPr>
              <w:t>4.1.2</w:t>
            </w:r>
          </w:p>
        </w:tc>
        <w:tc>
          <w:tcPr>
            <w:tcW w:w="10070" w:type="dxa"/>
            <w:shd w:val="clear" w:color="auto" w:fill="FFFFFF" w:themeFill="background1"/>
          </w:tcPr>
          <w:p w14:paraId="31A9DEAE" w14:textId="10F43758" w:rsidR="006B3EF5" w:rsidRDefault="0004468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 xml:space="preserve">Изменама регулативе, као посебан сегмент јавног интереса, препознати производњу медијских садржаја којима се промовише интеркултуралност </w:t>
            </w:r>
          </w:p>
        </w:tc>
        <w:tc>
          <w:tcPr>
            <w:tcW w:w="2121" w:type="dxa"/>
            <w:shd w:val="clear" w:color="auto" w:fill="FFFFFF" w:themeFill="background1"/>
          </w:tcPr>
          <w:p w14:paraId="5CD07454"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440BA06B" w14:textId="77777777" w:rsidR="006B3EF5" w:rsidRPr="00F161D6" w:rsidRDefault="006B3EF5" w:rsidP="00493183">
            <w:pPr>
              <w:pStyle w:val="Indent"/>
              <w:spacing w:after="0" w:line="276" w:lineRule="auto"/>
              <w:ind w:firstLine="0"/>
              <w:rPr>
                <w:rFonts w:ascii="Cambria" w:hAnsi="Cambria"/>
                <w:sz w:val="20"/>
                <w:szCs w:val="20"/>
              </w:rPr>
            </w:pPr>
          </w:p>
        </w:tc>
      </w:tr>
      <w:tr w:rsidR="006B3EF5" w:rsidRPr="00186644" w14:paraId="341F7751" w14:textId="77777777" w:rsidTr="00A62A39">
        <w:trPr>
          <w:trHeight w:val="48"/>
          <w:jc w:val="center"/>
        </w:trPr>
        <w:tc>
          <w:tcPr>
            <w:tcW w:w="846" w:type="dxa"/>
            <w:shd w:val="clear" w:color="auto" w:fill="FFFFFF" w:themeFill="background1"/>
          </w:tcPr>
          <w:p w14:paraId="52001D39" w14:textId="695807B7" w:rsidR="006B3EF5" w:rsidRPr="0004468F" w:rsidRDefault="0004468F" w:rsidP="00493183">
            <w:pPr>
              <w:pStyle w:val="Indent"/>
              <w:spacing w:after="0" w:line="276" w:lineRule="auto"/>
              <w:ind w:firstLine="0"/>
              <w:rPr>
                <w:rFonts w:ascii="Times New Roman" w:hAnsi="Times New Roman"/>
                <w:bCs/>
                <w:sz w:val="24"/>
                <w:szCs w:val="24"/>
                <w:lang w:val="sr-Cyrl-RS"/>
              </w:rPr>
            </w:pPr>
            <w:r w:rsidRPr="0004468F">
              <w:rPr>
                <w:rFonts w:ascii="Times New Roman" w:hAnsi="Times New Roman"/>
                <w:bCs/>
                <w:sz w:val="24"/>
                <w:szCs w:val="24"/>
                <w:lang w:val="sr-Cyrl-RS"/>
              </w:rPr>
              <w:t>4.1.2</w:t>
            </w:r>
          </w:p>
        </w:tc>
        <w:tc>
          <w:tcPr>
            <w:tcW w:w="10070" w:type="dxa"/>
            <w:shd w:val="clear" w:color="auto" w:fill="FFFFFF" w:themeFill="background1"/>
          </w:tcPr>
          <w:p w14:paraId="696E0825" w14:textId="76AB8C31" w:rsidR="006B3EF5" w:rsidRDefault="0004468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913B2A">
              <w:rPr>
                <w:rFonts w:ascii="Times New Roman" w:hAnsi="Times New Roman"/>
                <w:sz w:val="24"/>
                <w:szCs w:val="24"/>
                <w:lang w:val="sr-Cyrl-RS"/>
              </w:rPr>
              <w:t>а</w:t>
            </w:r>
            <w:r>
              <w:rPr>
                <w:rFonts w:ascii="Times New Roman" w:hAnsi="Times New Roman"/>
                <w:sz w:val="24"/>
                <w:szCs w:val="24"/>
                <w:lang w:val="sr-Cyrl-RS"/>
              </w:rPr>
              <w:t xml:space="preserve"> регулативе предвидети да национални савети националних мањина унпаред достављају необавезујуће мишљење, органима јавне власти који расписују јавне </w:t>
            </w:r>
            <w:r w:rsidR="00DB19AF">
              <w:rPr>
                <w:rFonts w:ascii="Times New Roman" w:hAnsi="Times New Roman"/>
                <w:sz w:val="24"/>
                <w:szCs w:val="24"/>
                <w:lang w:val="sr-Cyrl-RS"/>
              </w:rPr>
              <w:t>к</w:t>
            </w:r>
            <w:r>
              <w:rPr>
                <w:rFonts w:ascii="Times New Roman" w:hAnsi="Times New Roman"/>
                <w:sz w:val="24"/>
                <w:szCs w:val="24"/>
                <w:lang w:val="sr-Cyrl-RS"/>
              </w:rPr>
              <w:t>онкурсе за пројектно суфинансирање на језицима националних мањина, о врсти медијских садржаја који су потребни одређеној на</w:t>
            </w:r>
            <w:r w:rsidR="00913B2A">
              <w:rPr>
                <w:rFonts w:ascii="Times New Roman" w:hAnsi="Times New Roman"/>
                <w:sz w:val="24"/>
                <w:szCs w:val="24"/>
                <w:lang w:val="sr-Cyrl-RS"/>
              </w:rPr>
              <w:t xml:space="preserve">ционалној </w:t>
            </w:r>
            <w:r>
              <w:rPr>
                <w:rFonts w:ascii="Times New Roman" w:hAnsi="Times New Roman"/>
                <w:sz w:val="24"/>
                <w:szCs w:val="24"/>
                <w:lang w:val="sr-Cyrl-RS"/>
              </w:rPr>
              <w:t>з</w:t>
            </w:r>
            <w:r w:rsidR="00913B2A">
              <w:rPr>
                <w:rFonts w:ascii="Times New Roman" w:hAnsi="Times New Roman"/>
                <w:sz w:val="24"/>
                <w:szCs w:val="24"/>
                <w:lang w:val="sr-Cyrl-RS"/>
              </w:rPr>
              <w:t>а</w:t>
            </w:r>
            <w:r>
              <w:rPr>
                <w:rFonts w:ascii="Times New Roman" w:hAnsi="Times New Roman"/>
                <w:sz w:val="24"/>
                <w:szCs w:val="24"/>
                <w:lang w:val="sr-Cyrl-RS"/>
              </w:rPr>
              <w:t>једници ради подизања квалитета информисања на сопственом језику</w:t>
            </w:r>
          </w:p>
        </w:tc>
        <w:tc>
          <w:tcPr>
            <w:tcW w:w="2121" w:type="dxa"/>
            <w:shd w:val="clear" w:color="auto" w:fill="FFFFFF" w:themeFill="background1"/>
          </w:tcPr>
          <w:p w14:paraId="3D3B579F" w14:textId="77777777" w:rsidR="006B3EF5" w:rsidRPr="00F161D6" w:rsidRDefault="006B3EF5"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89D42FC" w14:textId="77777777" w:rsidR="006B3EF5" w:rsidRPr="00F161D6" w:rsidRDefault="006B3EF5" w:rsidP="00493183">
            <w:pPr>
              <w:pStyle w:val="Indent"/>
              <w:spacing w:after="0" w:line="276" w:lineRule="auto"/>
              <w:ind w:firstLine="0"/>
              <w:rPr>
                <w:rFonts w:ascii="Cambria" w:hAnsi="Cambria"/>
                <w:sz w:val="20"/>
                <w:szCs w:val="20"/>
              </w:rPr>
            </w:pPr>
          </w:p>
        </w:tc>
      </w:tr>
      <w:tr w:rsidR="005B2616" w:rsidRPr="00186644" w14:paraId="67BF8697" w14:textId="77777777" w:rsidTr="00A62A39">
        <w:trPr>
          <w:trHeight w:val="48"/>
          <w:jc w:val="center"/>
        </w:trPr>
        <w:tc>
          <w:tcPr>
            <w:tcW w:w="846" w:type="dxa"/>
            <w:shd w:val="clear" w:color="auto" w:fill="FFFFFF" w:themeFill="background1"/>
          </w:tcPr>
          <w:p w14:paraId="309C5FEF" w14:textId="76B2E477" w:rsidR="005B2616" w:rsidRPr="0004468F" w:rsidRDefault="005B2616"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4.2.1</w:t>
            </w:r>
          </w:p>
        </w:tc>
        <w:tc>
          <w:tcPr>
            <w:tcW w:w="10070" w:type="dxa"/>
            <w:shd w:val="clear" w:color="auto" w:fill="FFFFFF" w:themeFill="background1"/>
          </w:tcPr>
          <w:p w14:paraId="7A192A37" w14:textId="499121C3" w:rsidR="005B2616" w:rsidRDefault="005B2616"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913B2A">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прописати јасне обавезе издавача медија у циљу повећања доступности садржаја особа са инвалидитетом</w:t>
            </w:r>
          </w:p>
        </w:tc>
        <w:tc>
          <w:tcPr>
            <w:tcW w:w="2121" w:type="dxa"/>
            <w:shd w:val="clear" w:color="auto" w:fill="FFFFFF" w:themeFill="background1"/>
          </w:tcPr>
          <w:p w14:paraId="32756A61" w14:textId="77777777" w:rsidR="005B2616" w:rsidRPr="00F161D6" w:rsidRDefault="005B2616"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D7EE261" w14:textId="77777777" w:rsidR="005B2616" w:rsidRPr="00F161D6" w:rsidRDefault="005B2616" w:rsidP="00493183">
            <w:pPr>
              <w:pStyle w:val="Indent"/>
              <w:spacing w:after="0" w:line="276" w:lineRule="auto"/>
              <w:ind w:firstLine="0"/>
              <w:rPr>
                <w:rFonts w:ascii="Cambria" w:hAnsi="Cambria"/>
                <w:sz w:val="20"/>
                <w:szCs w:val="20"/>
              </w:rPr>
            </w:pPr>
          </w:p>
        </w:tc>
      </w:tr>
      <w:tr w:rsidR="005B2616" w:rsidRPr="00186644" w14:paraId="63E87CA5" w14:textId="77777777" w:rsidTr="00A62A39">
        <w:trPr>
          <w:trHeight w:val="48"/>
          <w:jc w:val="center"/>
        </w:trPr>
        <w:tc>
          <w:tcPr>
            <w:tcW w:w="846" w:type="dxa"/>
            <w:shd w:val="clear" w:color="auto" w:fill="FFFFFF" w:themeFill="background1"/>
          </w:tcPr>
          <w:p w14:paraId="7C76EE0F" w14:textId="0C99F47E" w:rsidR="005B2616" w:rsidRPr="0004468F" w:rsidRDefault="009D60CF"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7997B0DA" w14:textId="0F94138E" w:rsidR="005B2616" w:rsidRDefault="009D60C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w:t>
            </w:r>
            <w:r w:rsidR="004F17E0">
              <w:rPr>
                <w:rFonts w:ascii="Times New Roman" w:hAnsi="Times New Roman"/>
                <w:sz w:val="24"/>
                <w:szCs w:val="24"/>
                <w:lang w:val="sr-Cyrl-RS"/>
              </w:rPr>
              <w:t>ама</w:t>
            </w:r>
            <w:r>
              <w:rPr>
                <w:rFonts w:ascii="Times New Roman" w:hAnsi="Times New Roman"/>
                <w:sz w:val="24"/>
                <w:szCs w:val="24"/>
                <w:lang w:val="sr-Cyrl-RS"/>
              </w:rPr>
              <w:t xml:space="preserve"> регулативе прописати обавезу да се изврши анализа потреба за недостајућим медијским садржајима, што би водило расписивању конкурса управо за медијске садржаје који недостају</w:t>
            </w:r>
          </w:p>
        </w:tc>
        <w:tc>
          <w:tcPr>
            <w:tcW w:w="2121" w:type="dxa"/>
            <w:shd w:val="clear" w:color="auto" w:fill="FFFFFF" w:themeFill="background1"/>
          </w:tcPr>
          <w:p w14:paraId="4B68A1B1" w14:textId="77777777" w:rsidR="005B2616" w:rsidRPr="00F161D6" w:rsidRDefault="005B2616"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080FDEF1" w14:textId="77777777" w:rsidR="005B2616" w:rsidRPr="00F161D6" w:rsidRDefault="005B2616" w:rsidP="00493183">
            <w:pPr>
              <w:pStyle w:val="Indent"/>
              <w:spacing w:after="0" w:line="276" w:lineRule="auto"/>
              <w:ind w:firstLine="0"/>
              <w:rPr>
                <w:rFonts w:ascii="Cambria" w:hAnsi="Cambria"/>
                <w:sz w:val="20"/>
                <w:szCs w:val="20"/>
              </w:rPr>
            </w:pPr>
          </w:p>
        </w:tc>
      </w:tr>
      <w:tr w:rsidR="005B2616" w:rsidRPr="00186644" w14:paraId="0BD58F25" w14:textId="77777777" w:rsidTr="00A62A39">
        <w:trPr>
          <w:trHeight w:val="48"/>
          <w:jc w:val="center"/>
        </w:trPr>
        <w:tc>
          <w:tcPr>
            <w:tcW w:w="846" w:type="dxa"/>
            <w:shd w:val="clear" w:color="auto" w:fill="FFFFFF" w:themeFill="background1"/>
          </w:tcPr>
          <w:p w14:paraId="78F6780D" w14:textId="489D257C" w:rsidR="005B2616" w:rsidRPr="0004468F" w:rsidRDefault="004F17E0"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226889B8" w14:textId="4583399C" w:rsidR="005B2616" w:rsidRDefault="009D60C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w:t>
            </w:r>
            <w:r w:rsidR="004F17E0">
              <w:rPr>
                <w:rFonts w:ascii="Times New Roman" w:hAnsi="Times New Roman"/>
                <w:sz w:val="24"/>
                <w:szCs w:val="24"/>
                <w:lang w:val="sr-Cyrl-RS"/>
              </w:rPr>
              <w:t>а</w:t>
            </w:r>
            <w:r>
              <w:rPr>
                <w:rFonts w:ascii="Times New Roman" w:hAnsi="Times New Roman"/>
                <w:sz w:val="24"/>
                <w:szCs w:val="24"/>
                <w:lang w:val="sr-Cyrl-RS"/>
              </w:rPr>
              <w:t>м</w:t>
            </w:r>
            <w:r w:rsidR="004F17E0">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прописати као допунски критеријум на конкурсим за пројектно суфинансрање резултате јавних расправа н акојима су се грађани изјаснили о недостајућим медијским садржајима</w:t>
            </w:r>
          </w:p>
        </w:tc>
        <w:tc>
          <w:tcPr>
            <w:tcW w:w="2121" w:type="dxa"/>
            <w:shd w:val="clear" w:color="auto" w:fill="FFFFFF" w:themeFill="background1"/>
          </w:tcPr>
          <w:p w14:paraId="1F781DE7" w14:textId="77777777" w:rsidR="005B2616" w:rsidRPr="00F161D6" w:rsidRDefault="005B2616"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E1FFA63" w14:textId="77777777" w:rsidR="005B2616" w:rsidRPr="00F161D6" w:rsidRDefault="005B2616" w:rsidP="00493183">
            <w:pPr>
              <w:pStyle w:val="Indent"/>
              <w:spacing w:after="0" w:line="276" w:lineRule="auto"/>
              <w:ind w:firstLine="0"/>
              <w:rPr>
                <w:rFonts w:ascii="Cambria" w:hAnsi="Cambria"/>
                <w:sz w:val="20"/>
                <w:szCs w:val="20"/>
              </w:rPr>
            </w:pPr>
          </w:p>
        </w:tc>
      </w:tr>
      <w:tr w:rsidR="005B2616" w:rsidRPr="00186644" w14:paraId="271571F1" w14:textId="77777777" w:rsidTr="00A62A39">
        <w:trPr>
          <w:trHeight w:val="48"/>
          <w:jc w:val="center"/>
        </w:trPr>
        <w:tc>
          <w:tcPr>
            <w:tcW w:w="846" w:type="dxa"/>
            <w:shd w:val="clear" w:color="auto" w:fill="FFFFFF" w:themeFill="background1"/>
          </w:tcPr>
          <w:p w14:paraId="00A6DDA0" w14:textId="00B9FA5C" w:rsidR="005B2616" w:rsidRPr="0004468F" w:rsidRDefault="004F17E0"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1C90E838" w14:textId="331BA076" w:rsidR="005B2616" w:rsidRDefault="009D60CF"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4F17E0">
              <w:rPr>
                <w:rFonts w:ascii="Times New Roman" w:hAnsi="Times New Roman"/>
                <w:sz w:val="24"/>
                <w:szCs w:val="24"/>
                <w:lang w:val="sr-Cyrl-RS"/>
              </w:rPr>
              <w:t>а</w:t>
            </w:r>
            <w:r>
              <w:rPr>
                <w:rFonts w:ascii="Times New Roman" w:hAnsi="Times New Roman"/>
                <w:sz w:val="24"/>
                <w:szCs w:val="24"/>
                <w:lang w:val="sr-Cyrl-RS"/>
              </w:rPr>
              <w:t xml:space="preserve"> регулативе </w:t>
            </w:r>
            <w:r w:rsidR="004F17E0">
              <w:rPr>
                <w:rFonts w:ascii="Times New Roman" w:hAnsi="Times New Roman"/>
                <w:sz w:val="24"/>
                <w:szCs w:val="24"/>
                <w:lang w:val="sr-Cyrl-RS"/>
              </w:rPr>
              <w:t>предвидети минимум средстава неопходних за производњу медијских садржаја у јавном</w:t>
            </w:r>
            <w:r w:rsidR="00913B2A">
              <w:rPr>
                <w:rFonts w:ascii="Times New Roman" w:hAnsi="Times New Roman"/>
                <w:sz w:val="24"/>
                <w:szCs w:val="24"/>
                <w:lang w:val="sr-Cyrl-RS"/>
              </w:rPr>
              <w:t xml:space="preserve"> </w:t>
            </w:r>
            <w:r w:rsidR="004F17E0">
              <w:rPr>
                <w:rFonts w:ascii="Times New Roman" w:hAnsi="Times New Roman"/>
                <w:sz w:val="24"/>
                <w:szCs w:val="24"/>
                <w:lang w:val="sr-Cyrl-RS"/>
              </w:rPr>
              <w:t>интересу на свим нивоима власти у</w:t>
            </w:r>
            <w:r w:rsidR="00913B2A">
              <w:rPr>
                <w:rFonts w:ascii="Times New Roman" w:hAnsi="Times New Roman"/>
                <w:sz w:val="24"/>
                <w:szCs w:val="24"/>
                <w:lang w:val="sr-Cyrl-RS"/>
              </w:rPr>
              <w:t xml:space="preserve"> </w:t>
            </w:r>
            <w:r w:rsidR="004F17E0">
              <w:rPr>
                <w:rFonts w:ascii="Times New Roman" w:hAnsi="Times New Roman"/>
                <w:sz w:val="24"/>
                <w:szCs w:val="24"/>
                <w:lang w:val="sr-Cyrl-RS"/>
              </w:rPr>
              <w:t>прописаним роковима и санкције за њихово непоштовање</w:t>
            </w:r>
          </w:p>
        </w:tc>
        <w:tc>
          <w:tcPr>
            <w:tcW w:w="2121" w:type="dxa"/>
            <w:shd w:val="clear" w:color="auto" w:fill="FFFFFF" w:themeFill="background1"/>
          </w:tcPr>
          <w:p w14:paraId="7E295C72" w14:textId="77777777" w:rsidR="005B2616" w:rsidRPr="00F161D6" w:rsidRDefault="005B2616"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13CC7E49" w14:textId="77777777" w:rsidR="005B2616" w:rsidRPr="00F161D6" w:rsidRDefault="005B2616" w:rsidP="00493183">
            <w:pPr>
              <w:pStyle w:val="Indent"/>
              <w:spacing w:after="0" w:line="276" w:lineRule="auto"/>
              <w:ind w:firstLine="0"/>
              <w:rPr>
                <w:rFonts w:ascii="Cambria" w:hAnsi="Cambria"/>
                <w:sz w:val="20"/>
                <w:szCs w:val="20"/>
              </w:rPr>
            </w:pPr>
          </w:p>
        </w:tc>
      </w:tr>
      <w:tr w:rsidR="00913B2A" w:rsidRPr="00186644" w14:paraId="48E88EA6" w14:textId="77777777" w:rsidTr="00A62A39">
        <w:trPr>
          <w:trHeight w:val="48"/>
          <w:jc w:val="center"/>
        </w:trPr>
        <w:tc>
          <w:tcPr>
            <w:tcW w:w="846" w:type="dxa"/>
            <w:shd w:val="clear" w:color="auto" w:fill="FFFFFF" w:themeFill="background1"/>
          </w:tcPr>
          <w:p w14:paraId="2EA9F0A0" w14:textId="4CD79FC7" w:rsidR="00913B2A" w:rsidRDefault="00913B2A"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4880EEFC" w14:textId="6A069A8C" w:rsidR="00913B2A" w:rsidRDefault="00913B2A" w:rsidP="00913B2A">
            <w:pPr>
              <w:rPr>
                <w:rFonts w:ascii="Times New Roman" w:hAnsi="Times New Roman"/>
                <w:sz w:val="24"/>
                <w:szCs w:val="24"/>
                <w:lang w:val="sr-Cyrl-RS"/>
              </w:rPr>
            </w:pPr>
            <w:r>
              <w:rPr>
                <w:rFonts w:ascii="Times New Roman" w:hAnsi="Times New Roman"/>
                <w:sz w:val="24"/>
                <w:szCs w:val="24"/>
                <w:lang w:val="sr-Cyrl-RS"/>
              </w:rPr>
              <w:t xml:space="preserve">Изменама регулативе </w:t>
            </w:r>
            <w:r w:rsidRPr="00793490">
              <w:rPr>
                <w:rFonts w:ascii="Times New Roman" w:hAnsi="Times New Roman" w:cs="Times New Roman"/>
                <w:sz w:val="24"/>
                <w:szCs w:val="24"/>
                <w:lang w:val="sr-Cyrl-RS"/>
              </w:rPr>
              <w:t>омогућити да се пројектно суфинансирање у области јавног информисања третира и пријављује као шема државне помоћи, а да контроле које се са тим у вези спроводе обухвате и физичка лица која директно или индиректно контролишу регистроване издаваче медија</w:t>
            </w:r>
          </w:p>
        </w:tc>
        <w:tc>
          <w:tcPr>
            <w:tcW w:w="2121" w:type="dxa"/>
            <w:shd w:val="clear" w:color="auto" w:fill="FFFFFF" w:themeFill="background1"/>
          </w:tcPr>
          <w:p w14:paraId="155D109E" w14:textId="77777777" w:rsidR="00913B2A" w:rsidRPr="00F161D6" w:rsidRDefault="00913B2A"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E53336C" w14:textId="77777777" w:rsidR="00913B2A" w:rsidRPr="00F161D6" w:rsidRDefault="00913B2A" w:rsidP="00493183">
            <w:pPr>
              <w:pStyle w:val="Indent"/>
              <w:spacing w:after="0" w:line="276" w:lineRule="auto"/>
              <w:ind w:firstLine="0"/>
              <w:rPr>
                <w:rFonts w:ascii="Cambria" w:hAnsi="Cambria"/>
                <w:sz w:val="20"/>
                <w:szCs w:val="20"/>
              </w:rPr>
            </w:pPr>
          </w:p>
        </w:tc>
      </w:tr>
      <w:tr w:rsidR="005B2616" w:rsidRPr="00186644" w14:paraId="75C8B7F7" w14:textId="77777777" w:rsidTr="00A62A39">
        <w:trPr>
          <w:trHeight w:val="48"/>
          <w:jc w:val="center"/>
        </w:trPr>
        <w:tc>
          <w:tcPr>
            <w:tcW w:w="846" w:type="dxa"/>
            <w:shd w:val="clear" w:color="auto" w:fill="FFFFFF" w:themeFill="background1"/>
          </w:tcPr>
          <w:p w14:paraId="0BD0A1A4" w14:textId="69500934" w:rsidR="005B2616" w:rsidRPr="0004468F" w:rsidRDefault="004F17E0"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5DD5D2D0" w14:textId="732C8A0C" w:rsidR="005B2616" w:rsidRDefault="004F17E0"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критеријуме за избор чланова комисија у поступку пројектног суфинансирања, њихов начин рада и одлучивања, као и предвидети да се путем</w:t>
            </w:r>
            <w:r w:rsidR="00913B2A">
              <w:rPr>
                <w:rFonts w:ascii="Times New Roman" w:hAnsi="Times New Roman"/>
                <w:sz w:val="24"/>
                <w:szCs w:val="24"/>
                <w:lang w:val="sr-Cyrl-RS"/>
              </w:rPr>
              <w:t xml:space="preserve"> </w:t>
            </w:r>
            <w:r>
              <w:rPr>
                <w:rFonts w:ascii="Times New Roman" w:hAnsi="Times New Roman"/>
                <w:sz w:val="24"/>
                <w:szCs w:val="24"/>
                <w:lang w:val="sr-Cyrl-RS"/>
              </w:rPr>
              <w:t>обука подигнеи уједначи капацитет особа који могу бити предложени за чланове комисија</w:t>
            </w:r>
          </w:p>
        </w:tc>
        <w:tc>
          <w:tcPr>
            <w:tcW w:w="2121" w:type="dxa"/>
            <w:shd w:val="clear" w:color="auto" w:fill="FFFFFF" w:themeFill="background1"/>
          </w:tcPr>
          <w:p w14:paraId="6F056547" w14:textId="77777777" w:rsidR="005B2616" w:rsidRPr="00F161D6" w:rsidRDefault="005B2616"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D0B4E54" w14:textId="77777777" w:rsidR="005B2616" w:rsidRPr="00F161D6" w:rsidRDefault="005B2616" w:rsidP="00493183">
            <w:pPr>
              <w:pStyle w:val="Indent"/>
              <w:spacing w:after="0" w:line="276" w:lineRule="auto"/>
              <w:ind w:firstLine="0"/>
              <w:rPr>
                <w:rFonts w:ascii="Cambria" w:hAnsi="Cambria"/>
                <w:sz w:val="20"/>
                <w:szCs w:val="20"/>
              </w:rPr>
            </w:pPr>
          </w:p>
        </w:tc>
      </w:tr>
      <w:tr w:rsidR="009D60CF" w:rsidRPr="00186644" w14:paraId="7FA7ECBE" w14:textId="77777777" w:rsidTr="00A62A39">
        <w:trPr>
          <w:trHeight w:val="48"/>
          <w:jc w:val="center"/>
        </w:trPr>
        <w:tc>
          <w:tcPr>
            <w:tcW w:w="846" w:type="dxa"/>
            <w:shd w:val="clear" w:color="auto" w:fill="FFFFFF" w:themeFill="background1"/>
          </w:tcPr>
          <w:p w14:paraId="3506C5C5" w14:textId="7E99C618"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5FDDD86D" w14:textId="2E728045" w:rsidR="009D60CF" w:rsidRDefault="00C93F7C"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913B2A">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прописати обавезу независне евалуације спроведених пројеката</w:t>
            </w:r>
          </w:p>
        </w:tc>
        <w:tc>
          <w:tcPr>
            <w:tcW w:w="2121" w:type="dxa"/>
            <w:shd w:val="clear" w:color="auto" w:fill="FFFFFF" w:themeFill="background1"/>
          </w:tcPr>
          <w:p w14:paraId="5CC4C0D6"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0326B986"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4589C4E4" w14:textId="77777777" w:rsidTr="00A62A39">
        <w:trPr>
          <w:trHeight w:val="48"/>
          <w:jc w:val="center"/>
        </w:trPr>
        <w:tc>
          <w:tcPr>
            <w:tcW w:w="846" w:type="dxa"/>
            <w:shd w:val="clear" w:color="auto" w:fill="FFFFFF" w:themeFill="background1"/>
          </w:tcPr>
          <w:p w14:paraId="2803A4C7" w14:textId="6C518B7D"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2ED525C2" w14:textId="2CE6DCC5" w:rsidR="009D60CF" w:rsidRDefault="00C93F7C"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Изменом регулативе прописати ефикасне санкциј</w:t>
            </w:r>
            <w:r w:rsidR="00913B2A">
              <w:rPr>
                <w:rFonts w:ascii="Times New Roman" w:hAnsi="Times New Roman"/>
                <w:sz w:val="24"/>
                <w:szCs w:val="24"/>
                <w:lang w:val="sr-Cyrl-RS"/>
              </w:rPr>
              <w:t>е за непоштовање обавеза које с</w:t>
            </w:r>
            <w:r>
              <w:rPr>
                <w:rFonts w:ascii="Times New Roman" w:hAnsi="Times New Roman"/>
                <w:sz w:val="24"/>
                <w:szCs w:val="24"/>
                <w:lang w:val="sr-Cyrl-RS"/>
              </w:rPr>
              <w:t>е</w:t>
            </w:r>
            <w:r w:rsidR="00913B2A">
              <w:rPr>
                <w:rFonts w:ascii="Times New Roman" w:hAnsi="Times New Roman"/>
                <w:sz w:val="24"/>
                <w:szCs w:val="24"/>
                <w:lang w:val="sr-Cyrl-RS"/>
              </w:rPr>
              <w:t xml:space="preserve"> </w:t>
            </w:r>
            <w:r>
              <w:rPr>
                <w:rFonts w:ascii="Times New Roman" w:hAnsi="Times New Roman"/>
                <w:sz w:val="24"/>
                <w:szCs w:val="24"/>
                <w:lang w:val="sr-Cyrl-RS"/>
              </w:rPr>
              <w:t>тичу пројектног суфинансирања</w:t>
            </w:r>
          </w:p>
        </w:tc>
        <w:tc>
          <w:tcPr>
            <w:tcW w:w="2121" w:type="dxa"/>
            <w:shd w:val="clear" w:color="auto" w:fill="FFFFFF" w:themeFill="background1"/>
          </w:tcPr>
          <w:p w14:paraId="4216578C"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6E29680E"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276C6659" w14:textId="77777777" w:rsidTr="00A62A39">
        <w:trPr>
          <w:trHeight w:val="48"/>
          <w:jc w:val="center"/>
        </w:trPr>
        <w:tc>
          <w:tcPr>
            <w:tcW w:w="846" w:type="dxa"/>
            <w:shd w:val="clear" w:color="auto" w:fill="FFFFFF" w:themeFill="background1"/>
          </w:tcPr>
          <w:p w14:paraId="02911F02" w14:textId="0F613585"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145F441B" w14:textId="0821AFE8" w:rsidR="009D60CF" w:rsidRDefault="00C93F7C"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искључити могућност да пројектно суфинансирање служи за покривање трошкова ван припадајућих трошкова производње садржаја од јавног интереса и прописати казне за непоштовање ових одредби</w:t>
            </w:r>
          </w:p>
        </w:tc>
        <w:tc>
          <w:tcPr>
            <w:tcW w:w="2121" w:type="dxa"/>
            <w:shd w:val="clear" w:color="auto" w:fill="FFFFFF" w:themeFill="background1"/>
          </w:tcPr>
          <w:p w14:paraId="25C47204"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7C56C264"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5E4CF4DB" w14:textId="77777777" w:rsidTr="00A62A39">
        <w:trPr>
          <w:trHeight w:val="48"/>
          <w:jc w:val="center"/>
        </w:trPr>
        <w:tc>
          <w:tcPr>
            <w:tcW w:w="846" w:type="dxa"/>
            <w:shd w:val="clear" w:color="auto" w:fill="FFFFFF" w:themeFill="background1"/>
          </w:tcPr>
          <w:p w14:paraId="6EC92529" w14:textId="524624C5"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35A395B9" w14:textId="3EE4554F" w:rsidR="009D60CF" w:rsidRDefault="00C93F7C" w:rsidP="00913B2A">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увести ценрализован систем аплицирања посреством јединствене информационе п</w:t>
            </w:r>
            <w:r w:rsidR="00913B2A">
              <w:rPr>
                <w:rFonts w:ascii="Times New Roman" w:hAnsi="Times New Roman"/>
                <w:sz w:val="24"/>
                <w:szCs w:val="24"/>
                <w:lang w:val="sr-Cyrl-RS"/>
              </w:rPr>
              <w:t>л</w:t>
            </w:r>
            <w:r>
              <w:rPr>
                <w:rFonts w:ascii="Times New Roman" w:hAnsi="Times New Roman"/>
                <w:sz w:val="24"/>
                <w:szCs w:val="24"/>
                <w:lang w:val="sr-Cyrl-RS"/>
              </w:rPr>
              <w:t>атформе</w:t>
            </w:r>
          </w:p>
        </w:tc>
        <w:tc>
          <w:tcPr>
            <w:tcW w:w="2121" w:type="dxa"/>
            <w:shd w:val="clear" w:color="auto" w:fill="FFFFFF" w:themeFill="background1"/>
          </w:tcPr>
          <w:p w14:paraId="5FB3AF8C"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0B6289CB"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4ADAA500" w14:textId="77777777" w:rsidTr="00A62A39">
        <w:trPr>
          <w:trHeight w:val="48"/>
          <w:jc w:val="center"/>
        </w:trPr>
        <w:tc>
          <w:tcPr>
            <w:tcW w:w="846" w:type="dxa"/>
            <w:shd w:val="clear" w:color="auto" w:fill="FFFFFF" w:themeFill="background1"/>
          </w:tcPr>
          <w:p w14:paraId="1156335D" w14:textId="67FD6EFC"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32FD4426" w14:textId="58CBFD3A" w:rsidR="009D60CF" w:rsidRDefault="00C93F7C" w:rsidP="00913B2A">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913B2A">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w:t>
            </w:r>
            <w:r w:rsidR="00913B2A">
              <w:rPr>
                <w:rFonts w:ascii="Times New Roman" w:hAnsi="Times New Roman"/>
                <w:sz w:val="24"/>
                <w:szCs w:val="24"/>
                <w:lang w:val="sr-Cyrl-RS"/>
              </w:rPr>
              <w:t>и</w:t>
            </w:r>
            <w:r>
              <w:rPr>
                <w:rFonts w:ascii="Times New Roman" w:hAnsi="Times New Roman"/>
                <w:sz w:val="24"/>
                <w:szCs w:val="24"/>
                <w:lang w:val="sr-Cyrl-RS"/>
              </w:rPr>
              <w:t xml:space="preserve"> као обавезан критеријум поштовање Кодекса новинара Србије, ради коришћ</w:t>
            </w:r>
            <w:r w:rsidR="00913B2A">
              <w:rPr>
                <w:rFonts w:ascii="Times New Roman" w:hAnsi="Times New Roman"/>
                <w:sz w:val="24"/>
                <w:szCs w:val="24"/>
                <w:lang w:val="sr-Cyrl-RS"/>
              </w:rPr>
              <w:t>ења средстава путем пројектног с</w:t>
            </w:r>
            <w:r>
              <w:rPr>
                <w:rFonts w:ascii="Times New Roman" w:hAnsi="Times New Roman"/>
                <w:sz w:val="24"/>
                <w:szCs w:val="24"/>
                <w:lang w:val="sr-Cyrl-RS"/>
              </w:rPr>
              <w:t>уфинансирања, на начин да штампани и онлајн медији који конкуришу за јавна средства морају да прихвате надлежност Савета за штампу</w:t>
            </w:r>
          </w:p>
        </w:tc>
        <w:tc>
          <w:tcPr>
            <w:tcW w:w="2121" w:type="dxa"/>
            <w:shd w:val="clear" w:color="auto" w:fill="FFFFFF" w:themeFill="background1"/>
          </w:tcPr>
          <w:p w14:paraId="392C4155"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71D31BB3"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6B219A51" w14:textId="77777777" w:rsidTr="00A62A39">
        <w:trPr>
          <w:trHeight w:val="48"/>
          <w:jc w:val="center"/>
        </w:trPr>
        <w:tc>
          <w:tcPr>
            <w:tcW w:w="846" w:type="dxa"/>
            <w:shd w:val="clear" w:color="auto" w:fill="FFFFFF" w:themeFill="background1"/>
          </w:tcPr>
          <w:p w14:paraId="57375CD3" w14:textId="00979616"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01F0F0C9" w14:textId="54368067" w:rsidR="009D60CF" w:rsidRDefault="00C93F7C"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Изменом регулативе предвидети да предност при пројектном суфинансирању производње медијског садржаја под равноправним условима имају медији који поштују законске прописе и Кодекс новинара Србије, односно који имају мање изречених мера од стране РЕМ-а и донетих одлука и јавних опомена од стране Савета за штампу</w:t>
            </w:r>
          </w:p>
        </w:tc>
        <w:tc>
          <w:tcPr>
            <w:tcW w:w="2121" w:type="dxa"/>
            <w:shd w:val="clear" w:color="auto" w:fill="FFFFFF" w:themeFill="background1"/>
          </w:tcPr>
          <w:p w14:paraId="1351F23D"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49C6CFE0"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749B8D09" w14:textId="77777777" w:rsidTr="00A62A39">
        <w:trPr>
          <w:trHeight w:val="48"/>
          <w:jc w:val="center"/>
        </w:trPr>
        <w:tc>
          <w:tcPr>
            <w:tcW w:w="846" w:type="dxa"/>
            <w:shd w:val="clear" w:color="auto" w:fill="FFFFFF" w:themeFill="background1"/>
          </w:tcPr>
          <w:p w14:paraId="155D8C01" w14:textId="526589FB" w:rsidR="009D60CF" w:rsidRPr="0004468F" w:rsidRDefault="00C93F7C"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4.4.1</w:t>
            </w:r>
          </w:p>
        </w:tc>
        <w:tc>
          <w:tcPr>
            <w:tcW w:w="10070" w:type="dxa"/>
            <w:shd w:val="clear" w:color="auto" w:fill="FFFFFF" w:themeFill="background1"/>
          </w:tcPr>
          <w:p w14:paraId="40D0D203" w14:textId="48C1F3B4" w:rsidR="009D60CF" w:rsidRDefault="00C93F7C"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Изменом регулативе предвидети обевзу независне екстерне ревизије финансисјких извештаја медија који су добили средства најавном конкурсу за суфинансирање медијских садржаја изнад одређеног износа и обавезно објављивање резултата такве ревизије</w:t>
            </w:r>
          </w:p>
        </w:tc>
        <w:tc>
          <w:tcPr>
            <w:tcW w:w="2121" w:type="dxa"/>
            <w:shd w:val="clear" w:color="auto" w:fill="FFFFFF" w:themeFill="background1"/>
          </w:tcPr>
          <w:p w14:paraId="26159A27"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25C79493"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325BC2B7" w14:textId="77777777" w:rsidTr="00A62A39">
        <w:trPr>
          <w:trHeight w:val="48"/>
          <w:jc w:val="center"/>
        </w:trPr>
        <w:tc>
          <w:tcPr>
            <w:tcW w:w="846" w:type="dxa"/>
            <w:shd w:val="clear" w:color="auto" w:fill="FFFFFF" w:themeFill="background1"/>
          </w:tcPr>
          <w:p w14:paraId="6BE41DAE" w14:textId="33932EB8" w:rsidR="009D60CF" w:rsidRPr="0004468F" w:rsidRDefault="006407C4"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4.7.7</w:t>
            </w:r>
          </w:p>
        </w:tc>
        <w:tc>
          <w:tcPr>
            <w:tcW w:w="10070" w:type="dxa"/>
            <w:shd w:val="clear" w:color="auto" w:fill="FFFFFF" w:themeFill="background1"/>
          </w:tcPr>
          <w:p w14:paraId="29539047" w14:textId="32A8DAA4" w:rsidR="009D60CF" w:rsidRDefault="006407C4"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w:t>
            </w:r>
            <w:r w:rsidRPr="00477185">
              <w:rPr>
                <w:rFonts w:ascii="Times New Roman" w:hAnsi="Times New Roman"/>
                <w:sz w:val="24"/>
                <w:szCs w:val="24"/>
                <w:lang w:val="sr-Cyrl-RS"/>
              </w:rPr>
              <w:t xml:space="preserve">зменама </w:t>
            </w:r>
            <w:r>
              <w:rPr>
                <w:rFonts w:ascii="Times New Roman" w:hAnsi="Times New Roman"/>
                <w:sz w:val="24"/>
                <w:szCs w:val="24"/>
                <w:lang w:val="sr-Cyrl-RS"/>
              </w:rPr>
              <w:t>регулативе прописати</w:t>
            </w:r>
            <w:r w:rsidRPr="00477185">
              <w:rPr>
                <w:rFonts w:ascii="Times New Roman" w:hAnsi="Times New Roman"/>
                <w:sz w:val="24"/>
                <w:szCs w:val="24"/>
                <w:lang w:val="sr-Cyrl-RS"/>
              </w:rPr>
              <w:t xml:space="preserve"> забрану истицања порнографских садржаја и сцена насиља на насловним страницама штампаних медија, означавање неприкладног садржаја на онлајн медијима и слично, уз обавезно прописивање санкција за кршење оваквих обавеза</w:t>
            </w:r>
          </w:p>
        </w:tc>
        <w:tc>
          <w:tcPr>
            <w:tcW w:w="2121" w:type="dxa"/>
            <w:shd w:val="clear" w:color="auto" w:fill="FFFFFF" w:themeFill="background1"/>
          </w:tcPr>
          <w:p w14:paraId="05D2B536"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7F7E7BAE"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46169DC6" w14:textId="77777777" w:rsidTr="00A62A39">
        <w:trPr>
          <w:trHeight w:val="48"/>
          <w:jc w:val="center"/>
        </w:trPr>
        <w:tc>
          <w:tcPr>
            <w:tcW w:w="846" w:type="dxa"/>
            <w:shd w:val="clear" w:color="auto" w:fill="FFFFFF" w:themeFill="background1"/>
          </w:tcPr>
          <w:p w14:paraId="01832BCB" w14:textId="419B50C6" w:rsidR="009D60CF" w:rsidRPr="0004468F" w:rsidRDefault="006407C4"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4.8.1</w:t>
            </w:r>
          </w:p>
        </w:tc>
        <w:tc>
          <w:tcPr>
            <w:tcW w:w="10070" w:type="dxa"/>
            <w:shd w:val="clear" w:color="auto" w:fill="FFFFFF" w:themeFill="background1"/>
          </w:tcPr>
          <w:p w14:paraId="2033BADA" w14:textId="6EBD7948" w:rsidR="009D60CF" w:rsidRDefault="006407C4"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w:t>
            </w:r>
            <w:r w:rsidRPr="00602488">
              <w:rPr>
                <w:rFonts w:ascii="Times New Roman" w:hAnsi="Times New Roman"/>
                <w:sz w:val="24"/>
                <w:szCs w:val="24"/>
                <w:lang w:val="sr-Cyrl-RS"/>
              </w:rPr>
              <w:t xml:space="preserve"> редефинисати појам</w:t>
            </w:r>
            <w:r>
              <w:rPr>
                <w:lang w:val="sr-Cyrl-RS"/>
              </w:rPr>
              <w:t xml:space="preserve"> </w:t>
            </w:r>
            <w:r w:rsidRPr="0048788F">
              <w:rPr>
                <w:rFonts w:ascii="Times New Roman" w:hAnsi="Times New Roman"/>
                <w:sz w:val="24"/>
                <w:szCs w:val="24"/>
              </w:rPr>
              <w:t xml:space="preserve"> медија цивилног сектора тако да буду законски препознати као сви непрофитни медији без обзира на технологију коју користе и без обзира на зону покривања</w:t>
            </w:r>
          </w:p>
        </w:tc>
        <w:tc>
          <w:tcPr>
            <w:tcW w:w="2121" w:type="dxa"/>
            <w:shd w:val="clear" w:color="auto" w:fill="FFFFFF" w:themeFill="background1"/>
          </w:tcPr>
          <w:p w14:paraId="7B940832"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790B6B0C"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05B9799E" w14:textId="77777777" w:rsidTr="00A62A39">
        <w:trPr>
          <w:trHeight w:val="48"/>
          <w:jc w:val="center"/>
        </w:trPr>
        <w:tc>
          <w:tcPr>
            <w:tcW w:w="846" w:type="dxa"/>
            <w:shd w:val="clear" w:color="auto" w:fill="FFFFFF" w:themeFill="background1"/>
          </w:tcPr>
          <w:p w14:paraId="0DF5494C" w14:textId="63C9EE71" w:rsidR="009D60CF" w:rsidRPr="0004468F" w:rsidRDefault="004B2962"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4.8.1</w:t>
            </w:r>
          </w:p>
        </w:tc>
        <w:tc>
          <w:tcPr>
            <w:tcW w:w="10070" w:type="dxa"/>
            <w:shd w:val="clear" w:color="auto" w:fill="FFFFFF" w:themeFill="background1"/>
          </w:tcPr>
          <w:p w14:paraId="160990D9" w14:textId="47E5B7E1" w:rsidR="009D60CF" w:rsidRDefault="004B2962"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Изменом регулативе створити услове да се пројектно суфинансирају производња медијских садржаја од јавног интереса к</w:t>
            </w:r>
            <w:r w:rsidR="0044373E">
              <w:rPr>
                <w:rFonts w:ascii="Times New Roman" w:hAnsi="Times New Roman"/>
                <w:sz w:val="24"/>
                <w:szCs w:val="24"/>
                <w:lang w:val="sr-Cyrl-RS"/>
              </w:rPr>
              <w:t>о</w:t>
            </w:r>
            <w:r>
              <w:rPr>
                <w:rFonts w:ascii="Times New Roman" w:hAnsi="Times New Roman"/>
                <w:sz w:val="24"/>
                <w:szCs w:val="24"/>
                <w:lang w:val="sr-Cyrl-RS"/>
              </w:rPr>
              <w:t>ји настају у сарадњу са публиком и члановима заједнице</w:t>
            </w:r>
          </w:p>
        </w:tc>
        <w:tc>
          <w:tcPr>
            <w:tcW w:w="2121" w:type="dxa"/>
            <w:shd w:val="clear" w:color="auto" w:fill="FFFFFF" w:themeFill="background1"/>
          </w:tcPr>
          <w:p w14:paraId="08069D11"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00C44C8D" w14:textId="77777777" w:rsidR="009D60CF" w:rsidRPr="00F161D6" w:rsidRDefault="009D60CF" w:rsidP="00493183">
            <w:pPr>
              <w:pStyle w:val="Indent"/>
              <w:spacing w:after="0" w:line="276" w:lineRule="auto"/>
              <w:ind w:firstLine="0"/>
              <w:rPr>
                <w:rFonts w:ascii="Cambria" w:hAnsi="Cambria"/>
                <w:sz w:val="20"/>
                <w:szCs w:val="20"/>
              </w:rPr>
            </w:pPr>
          </w:p>
        </w:tc>
      </w:tr>
      <w:tr w:rsidR="009D60CF" w:rsidRPr="00186644" w14:paraId="021D147B" w14:textId="77777777" w:rsidTr="00A62A39">
        <w:trPr>
          <w:trHeight w:val="48"/>
          <w:jc w:val="center"/>
        </w:trPr>
        <w:tc>
          <w:tcPr>
            <w:tcW w:w="846" w:type="dxa"/>
            <w:shd w:val="clear" w:color="auto" w:fill="FFFFFF" w:themeFill="background1"/>
          </w:tcPr>
          <w:p w14:paraId="3A5ADF5C" w14:textId="77777777" w:rsidR="009D60CF" w:rsidRPr="0004468F" w:rsidRDefault="009D60CF" w:rsidP="00493183">
            <w:pPr>
              <w:pStyle w:val="Indent"/>
              <w:spacing w:after="0" w:line="276" w:lineRule="auto"/>
              <w:ind w:firstLine="0"/>
              <w:rPr>
                <w:rFonts w:ascii="Times New Roman" w:hAnsi="Times New Roman"/>
                <w:bCs/>
                <w:sz w:val="24"/>
                <w:szCs w:val="24"/>
                <w:lang w:val="sr-Cyrl-RS"/>
              </w:rPr>
            </w:pPr>
          </w:p>
        </w:tc>
        <w:tc>
          <w:tcPr>
            <w:tcW w:w="10070" w:type="dxa"/>
            <w:shd w:val="clear" w:color="auto" w:fill="FFFFFF" w:themeFill="background1"/>
          </w:tcPr>
          <w:p w14:paraId="4B37951A" w14:textId="77777777" w:rsidR="009D60CF" w:rsidRDefault="009D60CF" w:rsidP="00493183">
            <w:pPr>
              <w:pStyle w:val="Indent"/>
              <w:spacing w:after="0" w:line="276" w:lineRule="auto"/>
              <w:ind w:firstLine="0"/>
              <w:rPr>
                <w:rFonts w:ascii="Times New Roman" w:hAnsi="Times New Roman"/>
                <w:sz w:val="24"/>
                <w:szCs w:val="24"/>
                <w:lang w:val="sr-Cyrl-RS"/>
              </w:rPr>
            </w:pPr>
          </w:p>
        </w:tc>
        <w:tc>
          <w:tcPr>
            <w:tcW w:w="2121" w:type="dxa"/>
            <w:shd w:val="clear" w:color="auto" w:fill="FFFFFF" w:themeFill="background1"/>
          </w:tcPr>
          <w:p w14:paraId="2E5FE7A1" w14:textId="77777777" w:rsidR="009D60CF" w:rsidRPr="00F161D6" w:rsidRDefault="009D60C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045D585" w14:textId="77777777" w:rsidR="009D60CF" w:rsidRPr="00F161D6" w:rsidRDefault="009D60CF" w:rsidP="00493183">
            <w:pPr>
              <w:pStyle w:val="Indent"/>
              <w:spacing w:after="0" w:line="276" w:lineRule="auto"/>
              <w:ind w:firstLine="0"/>
              <w:rPr>
                <w:rFonts w:ascii="Cambria" w:hAnsi="Cambria"/>
                <w:sz w:val="20"/>
                <w:szCs w:val="20"/>
              </w:rPr>
            </w:pPr>
          </w:p>
        </w:tc>
      </w:tr>
      <w:tr w:rsidR="00493183" w:rsidRPr="00F161D6" w14:paraId="1F1EB0A8" w14:textId="36977222" w:rsidTr="00FA6038">
        <w:trPr>
          <w:trHeight w:val="960"/>
          <w:jc w:val="center"/>
        </w:trPr>
        <w:tc>
          <w:tcPr>
            <w:tcW w:w="846" w:type="dxa"/>
            <w:shd w:val="clear" w:color="auto" w:fill="FFFFFF" w:themeFill="background1"/>
          </w:tcPr>
          <w:p w14:paraId="3226B34E" w14:textId="77777777" w:rsidR="004B6B6C" w:rsidRDefault="004B6B6C" w:rsidP="004B2962">
            <w:pPr>
              <w:pStyle w:val="Indent"/>
              <w:spacing w:after="0" w:line="276" w:lineRule="auto"/>
              <w:ind w:firstLine="0"/>
              <w:jc w:val="center"/>
              <w:rPr>
                <w:rFonts w:ascii="Times New Roman" w:hAnsi="Times New Roman"/>
                <w:b/>
                <w:bCs/>
                <w:sz w:val="24"/>
                <w:szCs w:val="24"/>
              </w:rPr>
            </w:pPr>
          </w:p>
          <w:p w14:paraId="0FB54892" w14:textId="0C7651A4" w:rsidR="00493183" w:rsidRPr="004B2962" w:rsidRDefault="00493183" w:rsidP="004B2962">
            <w:pPr>
              <w:pStyle w:val="Indent"/>
              <w:spacing w:after="0" w:line="276" w:lineRule="auto"/>
              <w:ind w:firstLine="0"/>
              <w:jc w:val="center"/>
              <w:rPr>
                <w:rFonts w:ascii="Times New Roman" w:hAnsi="Times New Roman"/>
                <w:b/>
                <w:bCs/>
                <w:sz w:val="24"/>
                <w:szCs w:val="24"/>
              </w:rPr>
            </w:pPr>
            <w:r w:rsidRPr="004B2962">
              <w:rPr>
                <w:rFonts w:ascii="Times New Roman" w:hAnsi="Times New Roman"/>
                <w:b/>
                <w:bCs/>
                <w:sz w:val="24"/>
                <w:szCs w:val="24"/>
              </w:rPr>
              <w:t>2.</w:t>
            </w:r>
          </w:p>
        </w:tc>
        <w:tc>
          <w:tcPr>
            <w:tcW w:w="10070" w:type="dxa"/>
            <w:shd w:val="clear" w:color="auto" w:fill="FFFFFF" w:themeFill="background1"/>
          </w:tcPr>
          <w:p w14:paraId="0EB97FD5" w14:textId="77777777" w:rsidR="00493183" w:rsidRPr="004B2962" w:rsidRDefault="00493183" w:rsidP="00493183">
            <w:pPr>
              <w:pStyle w:val="Indent"/>
              <w:spacing w:after="0" w:line="276" w:lineRule="auto"/>
              <w:ind w:firstLine="0"/>
              <w:jc w:val="center"/>
              <w:rPr>
                <w:rFonts w:ascii="Times New Roman" w:hAnsi="Times New Roman"/>
                <w:b/>
                <w:sz w:val="24"/>
                <w:szCs w:val="24"/>
              </w:rPr>
            </w:pPr>
          </w:p>
          <w:p w14:paraId="38ADD518" w14:textId="21341C00" w:rsidR="00493183" w:rsidRPr="004B2962" w:rsidRDefault="00493183" w:rsidP="00493183">
            <w:pPr>
              <w:pStyle w:val="Indent"/>
              <w:spacing w:after="0" w:line="276" w:lineRule="auto"/>
              <w:ind w:firstLine="0"/>
              <w:jc w:val="center"/>
              <w:rPr>
                <w:rFonts w:ascii="Times New Roman" w:hAnsi="Times New Roman"/>
                <w:b/>
                <w:sz w:val="24"/>
                <w:szCs w:val="24"/>
                <w:lang w:val="sr-Cyrl-RS"/>
              </w:rPr>
            </w:pPr>
            <w:r w:rsidRPr="004B2962">
              <w:rPr>
                <w:rFonts w:ascii="Times New Roman" w:hAnsi="Times New Roman"/>
                <w:b/>
                <w:sz w:val="24"/>
                <w:szCs w:val="24"/>
                <w:lang w:val="sr-Cyrl-RS"/>
              </w:rPr>
              <w:t>ЗАКОН О ЕЛЕКТРОНСКИМ МЕДИЈИМА</w:t>
            </w:r>
          </w:p>
        </w:tc>
        <w:tc>
          <w:tcPr>
            <w:tcW w:w="2121" w:type="dxa"/>
            <w:shd w:val="clear" w:color="auto" w:fill="FFFFFF" w:themeFill="background1"/>
          </w:tcPr>
          <w:p w14:paraId="1DDEEEA7" w14:textId="77777777" w:rsidR="004B6B6C" w:rsidRDefault="004B6B6C" w:rsidP="004B6B6C">
            <w:pPr>
              <w:pStyle w:val="Indent"/>
              <w:spacing w:after="0" w:line="276" w:lineRule="auto"/>
              <w:ind w:firstLine="0"/>
              <w:jc w:val="center"/>
              <w:rPr>
                <w:rFonts w:ascii="Times New Roman" w:hAnsi="Times New Roman"/>
                <w:sz w:val="24"/>
                <w:szCs w:val="24"/>
                <w:lang w:val="sr-Cyrl-RS"/>
              </w:rPr>
            </w:pPr>
          </w:p>
          <w:p w14:paraId="7FD4BB34" w14:textId="3816838F" w:rsidR="00493183" w:rsidRPr="004B6B6C" w:rsidRDefault="00D00939" w:rsidP="004B6B6C">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МИНИСТАРСТВО КУЛТУРЕ И ИНФОРМИСАЊА</w:t>
            </w:r>
          </w:p>
        </w:tc>
        <w:tc>
          <w:tcPr>
            <w:tcW w:w="709" w:type="dxa"/>
            <w:shd w:val="clear" w:color="auto" w:fill="FFFFFF" w:themeFill="background1"/>
          </w:tcPr>
          <w:p w14:paraId="6B02403D" w14:textId="0418EC2D" w:rsidR="00493183" w:rsidRPr="00BA3038" w:rsidRDefault="00BA3038" w:rsidP="00493183">
            <w:pPr>
              <w:pStyle w:val="Indent"/>
              <w:spacing w:after="0" w:line="276" w:lineRule="auto"/>
              <w:ind w:firstLine="0"/>
              <w:rPr>
                <w:rFonts w:ascii="Times New Roman" w:hAnsi="Times New Roman"/>
                <w:sz w:val="24"/>
                <w:szCs w:val="24"/>
                <w:lang w:val="sr-Cyrl-RS"/>
              </w:rPr>
            </w:pPr>
            <w:r w:rsidRPr="00BA3038">
              <w:rPr>
                <w:rFonts w:ascii="Times New Roman" w:hAnsi="Times New Roman"/>
                <w:sz w:val="24"/>
                <w:szCs w:val="24"/>
                <w:lang w:val="sr-Latn-RS"/>
              </w:rPr>
              <w:t>II</w:t>
            </w:r>
            <w:r w:rsidR="00FD687D">
              <w:rPr>
                <w:rFonts w:ascii="Times New Roman" w:hAnsi="Times New Roman"/>
                <w:sz w:val="24"/>
                <w:szCs w:val="24"/>
                <w:lang w:val="sr-Cyrl-RS"/>
              </w:rPr>
              <w:t xml:space="preserve"> </w:t>
            </w:r>
            <w:r w:rsidRPr="00BA3038">
              <w:rPr>
                <w:rFonts w:ascii="Times New Roman" w:hAnsi="Times New Roman"/>
                <w:sz w:val="24"/>
                <w:szCs w:val="24"/>
                <w:lang w:val="sr-Cyrl-RS"/>
              </w:rPr>
              <w:t>квартал 2022</w:t>
            </w:r>
          </w:p>
        </w:tc>
      </w:tr>
      <w:tr w:rsidR="00493183" w:rsidRPr="00186644" w14:paraId="33FE0C56" w14:textId="77777777" w:rsidTr="00A62A39">
        <w:trPr>
          <w:trHeight w:val="48"/>
          <w:jc w:val="center"/>
        </w:trPr>
        <w:tc>
          <w:tcPr>
            <w:tcW w:w="846" w:type="dxa"/>
            <w:shd w:val="clear" w:color="auto" w:fill="FFFFFF" w:themeFill="background1"/>
          </w:tcPr>
          <w:p w14:paraId="238E03FA" w14:textId="6DF9596E" w:rsidR="00493183" w:rsidRPr="007729FD" w:rsidRDefault="006B3EF5" w:rsidP="00493183">
            <w:pPr>
              <w:pStyle w:val="Indent"/>
              <w:spacing w:after="0" w:line="276" w:lineRule="auto"/>
              <w:ind w:firstLine="0"/>
              <w:rPr>
                <w:rFonts w:ascii="Times New Roman" w:hAnsi="Times New Roman"/>
                <w:bCs/>
                <w:sz w:val="24"/>
                <w:szCs w:val="24"/>
                <w:lang w:val="sr-Cyrl-RS"/>
              </w:rPr>
            </w:pPr>
            <w:r w:rsidRPr="007729FD">
              <w:rPr>
                <w:rFonts w:ascii="Times New Roman" w:hAnsi="Times New Roman"/>
                <w:bCs/>
                <w:sz w:val="24"/>
                <w:szCs w:val="24"/>
                <w:lang w:val="sr-Cyrl-RS"/>
              </w:rPr>
              <w:t>2.2.4</w:t>
            </w:r>
          </w:p>
        </w:tc>
        <w:tc>
          <w:tcPr>
            <w:tcW w:w="10070" w:type="dxa"/>
            <w:shd w:val="clear" w:color="auto" w:fill="FFFFFF" w:themeFill="background1"/>
          </w:tcPr>
          <w:p w14:paraId="1A3B50E2" w14:textId="55FDFCAE" w:rsidR="00493183" w:rsidRPr="004769DB" w:rsidRDefault="006B3EF5" w:rsidP="00493183">
            <w:pPr>
              <w:pStyle w:val="Indent"/>
              <w:spacing w:after="0" w:line="276" w:lineRule="auto"/>
              <w:ind w:firstLine="0"/>
              <w:rPr>
                <w:rFonts w:ascii="Times New Roman" w:hAnsi="Times New Roman"/>
                <w:sz w:val="24"/>
                <w:szCs w:val="24"/>
                <w:lang w:val="sr-Cyrl-RS"/>
              </w:rPr>
            </w:pPr>
            <w:r w:rsidRPr="004769DB">
              <w:rPr>
                <w:rFonts w:ascii="Times New Roman" w:hAnsi="Times New Roman"/>
                <w:sz w:val="24"/>
                <w:szCs w:val="24"/>
                <w:lang w:val="sr-Cyrl-RS"/>
              </w:rPr>
              <w:t xml:space="preserve">Изменама регулативе јасно утврдити овлашћења РЕМ-а у поступку утврђивања да ли је дошло до непријављеног обједињавања власништва, односно управљања као и одговорајуће механизме заштите који би се активирали у </w:t>
            </w:r>
            <w:r w:rsidR="004769DB" w:rsidRPr="004769DB">
              <w:rPr>
                <w:rFonts w:ascii="Times New Roman" w:hAnsi="Times New Roman"/>
                <w:sz w:val="24"/>
                <w:szCs w:val="24"/>
                <w:lang w:val="sr-Cyrl-RS"/>
              </w:rPr>
              <w:t>случајевима премашивања законом утврђених прагова</w:t>
            </w:r>
          </w:p>
        </w:tc>
        <w:tc>
          <w:tcPr>
            <w:tcW w:w="2121" w:type="dxa"/>
            <w:shd w:val="clear" w:color="auto" w:fill="FFFFFF" w:themeFill="background1"/>
          </w:tcPr>
          <w:p w14:paraId="709AB761" w14:textId="77777777" w:rsidR="00493183" w:rsidRPr="00F161D6" w:rsidRDefault="00493183"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7A79F6CD" w14:textId="77777777" w:rsidR="00493183" w:rsidRPr="00F161D6" w:rsidRDefault="00493183" w:rsidP="00493183">
            <w:pPr>
              <w:pStyle w:val="Indent"/>
              <w:spacing w:after="0" w:line="276" w:lineRule="auto"/>
              <w:ind w:firstLine="0"/>
              <w:rPr>
                <w:rFonts w:ascii="Cambria" w:hAnsi="Cambria"/>
                <w:sz w:val="20"/>
                <w:szCs w:val="20"/>
              </w:rPr>
            </w:pPr>
          </w:p>
        </w:tc>
      </w:tr>
      <w:tr w:rsidR="00493183" w:rsidRPr="00186644" w14:paraId="32B5CB57" w14:textId="77777777" w:rsidTr="00A62A39">
        <w:trPr>
          <w:trHeight w:val="48"/>
          <w:jc w:val="center"/>
        </w:trPr>
        <w:tc>
          <w:tcPr>
            <w:tcW w:w="846" w:type="dxa"/>
            <w:shd w:val="clear" w:color="auto" w:fill="FFFFFF" w:themeFill="background1"/>
          </w:tcPr>
          <w:p w14:paraId="6E54C571" w14:textId="71EABF55" w:rsidR="00493183" w:rsidRPr="007729FD" w:rsidRDefault="0044373E" w:rsidP="00493183">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2.2</w:t>
            </w:r>
            <w:r w:rsidR="004769DB" w:rsidRPr="007729FD">
              <w:rPr>
                <w:rFonts w:ascii="Times New Roman" w:hAnsi="Times New Roman"/>
                <w:bCs/>
                <w:sz w:val="24"/>
                <w:szCs w:val="24"/>
                <w:lang w:val="sr-Cyrl-RS"/>
              </w:rPr>
              <w:t>.4</w:t>
            </w:r>
          </w:p>
        </w:tc>
        <w:tc>
          <w:tcPr>
            <w:tcW w:w="10070" w:type="dxa"/>
            <w:shd w:val="clear" w:color="auto" w:fill="FFFFFF" w:themeFill="background1"/>
          </w:tcPr>
          <w:p w14:paraId="45277CBB" w14:textId="1EB27E2F" w:rsidR="00493183" w:rsidRPr="004769DB" w:rsidRDefault="004769DB" w:rsidP="00493183">
            <w:pPr>
              <w:pStyle w:val="Indent"/>
              <w:spacing w:after="0" w:line="276" w:lineRule="auto"/>
              <w:ind w:firstLine="0"/>
              <w:rPr>
                <w:rFonts w:ascii="Times New Roman" w:hAnsi="Times New Roman"/>
                <w:sz w:val="24"/>
                <w:szCs w:val="24"/>
                <w:lang w:val="sr-Cyrl-RS"/>
              </w:rPr>
            </w:pPr>
            <w:r w:rsidRPr="004769DB">
              <w:rPr>
                <w:rFonts w:ascii="Times New Roman" w:hAnsi="Times New Roman"/>
                <w:sz w:val="24"/>
                <w:szCs w:val="24"/>
                <w:lang w:val="sr-Cyrl-RS"/>
              </w:rPr>
              <w:t>Изменама регулативе утврдити критеријуме и динамику праћења различитих елемената разноликости медијског садржаја (нарочито када је реч о информативним програмима и предизборном извештавању)</w:t>
            </w:r>
          </w:p>
        </w:tc>
        <w:tc>
          <w:tcPr>
            <w:tcW w:w="2121" w:type="dxa"/>
            <w:shd w:val="clear" w:color="auto" w:fill="FFFFFF" w:themeFill="background1"/>
          </w:tcPr>
          <w:p w14:paraId="16E8F55E" w14:textId="77777777" w:rsidR="00493183" w:rsidRPr="00F161D6" w:rsidRDefault="00493183"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0219CC0D" w14:textId="77777777" w:rsidR="00493183" w:rsidRPr="00F161D6" w:rsidRDefault="00493183" w:rsidP="00493183">
            <w:pPr>
              <w:pStyle w:val="Indent"/>
              <w:spacing w:after="0" w:line="276" w:lineRule="auto"/>
              <w:ind w:firstLine="0"/>
              <w:rPr>
                <w:rFonts w:ascii="Cambria" w:hAnsi="Cambria"/>
                <w:sz w:val="20"/>
                <w:szCs w:val="20"/>
              </w:rPr>
            </w:pPr>
          </w:p>
        </w:tc>
      </w:tr>
      <w:tr w:rsidR="00F963EF" w:rsidRPr="00186644" w14:paraId="24D54C33" w14:textId="77777777" w:rsidTr="00A62A39">
        <w:trPr>
          <w:trHeight w:val="48"/>
          <w:jc w:val="center"/>
        </w:trPr>
        <w:tc>
          <w:tcPr>
            <w:tcW w:w="846" w:type="dxa"/>
            <w:shd w:val="clear" w:color="auto" w:fill="FFFFFF" w:themeFill="background1"/>
          </w:tcPr>
          <w:p w14:paraId="23C823A5" w14:textId="5F08A91E" w:rsidR="00F963EF" w:rsidRPr="007729FD" w:rsidRDefault="00080A1B" w:rsidP="00493183">
            <w:pPr>
              <w:pStyle w:val="Indent"/>
              <w:spacing w:after="0" w:line="276" w:lineRule="auto"/>
              <w:ind w:firstLine="0"/>
              <w:rPr>
                <w:rFonts w:ascii="Times New Roman" w:hAnsi="Times New Roman"/>
                <w:bCs/>
                <w:sz w:val="24"/>
                <w:szCs w:val="24"/>
                <w:lang w:val="sr-Cyrl-RS"/>
              </w:rPr>
            </w:pPr>
            <w:r w:rsidRPr="007729FD">
              <w:rPr>
                <w:rFonts w:ascii="Times New Roman" w:hAnsi="Times New Roman"/>
                <w:bCs/>
                <w:sz w:val="24"/>
                <w:szCs w:val="24"/>
                <w:lang w:val="sr-Cyrl-RS"/>
              </w:rPr>
              <w:t>2.4.4</w:t>
            </w:r>
          </w:p>
        </w:tc>
        <w:tc>
          <w:tcPr>
            <w:tcW w:w="10070" w:type="dxa"/>
            <w:shd w:val="clear" w:color="auto" w:fill="FFFFFF" w:themeFill="background1"/>
          </w:tcPr>
          <w:p w14:paraId="500C3CFE" w14:textId="1847644A" w:rsidR="00F963EF" w:rsidRPr="004769DB" w:rsidRDefault="00080A1B"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Размотирти адекватне начине за примену нових решења Директиве о аудиовизуелним медијским услугама</w:t>
            </w:r>
          </w:p>
        </w:tc>
        <w:tc>
          <w:tcPr>
            <w:tcW w:w="2121" w:type="dxa"/>
            <w:shd w:val="clear" w:color="auto" w:fill="FFFFFF" w:themeFill="background1"/>
          </w:tcPr>
          <w:p w14:paraId="008CC421" w14:textId="77777777" w:rsidR="00F963EF" w:rsidRPr="00F161D6" w:rsidRDefault="00F963EF"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334CD006" w14:textId="77777777" w:rsidR="00F963EF" w:rsidRPr="00F161D6" w:rsidRDefault="00F963EF" w:rsidP="00493183">
            <w:pPr>
              <w:pStyle w:val="Indent"/>
              <w:spacing w:after="0" w:line="276" w:lineRule="auto"/>
              <w:ind w:firstLine="0"/>
              <w:rPr>
                <w:rFonts w:ascii="Cambria" w:hAnsi="Cambria"/>
                <w:sz w:val="20"/>
                <w:szCs w:val="20"/>
              </w:rPr>
            </w:pPr>
          </w:p>
        </w:tc>
      </w:tr>
      <w:tr w:rsidR="00080A1B" w:rsidRPr="00186644" w14:paraId="2E876E02" w14:textId="77777777" w:rsidTr="00A62A39">
        <w:trPr>
          <w:trHeight w:val="48"/>
          <w:jc w:val="center"/>
        </w:trPr>
        <w:tc>
          <w:tcPr>
            <w:tcW w:w="846" w:type="dxa"/>
            <w:shd w:val="clear" w:color="auto" w:fill="FFFFFF" w:themeFill="background1"/>
          </w:tcPr>
          <w:p w14:paraId="1E0B6360" w14:textId="40A62B49" w:rsidR="00080A1B" w:rsidRPr="007729FD" w:rsidRDefault="00080A1B" w:rsidP="00493183">
            <w:pPr>
              <w:pStyle w:val="Indent"/>
              <w:spacing w:after="0" w:line="276" w:lineRule="auto"/>
              <w:ind w:firstLine="0"/>
              <w:rPr>
                <w:rFonts w:ascii="Times New Roman" w:hAnsi="Times New Roman"/>
                <w:bCs/>
                <w:sz w:val="24"/>
                <w:szCs w:val="24"/>
                <w:lang w:val="sr-Cyrl-RS"/>
              </w:rPr>
            </w:pPr>
            <w:r w:rsidRPr="007729FD">
              <w:rPr>
                <w:rFonts w:ascii="Times New Roman" w:hAnsi="Times New Roman"/>
                <w:bCs/>
                <w:sz w:val="24"/>
                <w:szCs w:val="24"/>
                <w:lang w:val="sr-Cyrl-RS"/>
              </w:rPr>
              <w:t>2.4.5</w:t>
            </w:r>
          </w:p>
        </w:tc>
        <w:tc>
          <w:tcPr>
            <w:tcW w:w="10070" w:type="dxa"/>
            <w:shd w:val="clear" w:color="auto" w:fill="FFFFFF" w:themeFill="background1"/>
          </w:tcPr>
          <w:p w14:paraId="35F01EF6" w14:textId="713324A0" w:rsidR="00080A1B" w:rsidRDefault="00080A1B" w:rsidP="00493183">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проширити посебне обавезе оператора електронских комуникационих мрежа за дистрибуцију медијских садржаја на друге субјекте који се баве дистрибуцијом медијских услуга</w:t>
            </w:r>
          </w:p>
        </w:tc>
        <w:tc>
          <w:tcPr>
            <w:tcW w:w="2121" w:type="dxa"/>
            <w:shd w:val="clear" w:color="auto" w:fill="FFFFFF" w:themeFill="background1"/>
          </w:tcPr>
          <w:p w14:paraId="57E088F9" w14:textId="77777777" w:rsidR="00080A1B" w:rsidRPr="00F161D6" w:rsidRDefault="00080A1B" w:rsidP="00493183">
            <w:pPr>
              <w:pStyle w:val="Indent"/>
              <w:spacing w:after="0" w:line="276" w:lineRule="auto"/>
              <w:ind w:firstLine="0"/>
              <w:rPr>
                <w:rFonts w:ascii="Cambria" w:hAnsi="Cambria"/>
                <w:sz w:val="20"/>
                <w:szCs w:val="20"/>
              </w:rPr>
            </w:pPr>
          </w:p>
        </w:tc>
        <w:tc>
          <w:tcPr>
            <w:tcW w:w="709" w:type="dxa"/>
            <w:shd w:val="clear" w:color="auto" w:fill="FFFFFF" w:themeFill="background1"/>
          </w:tcPr>
          <w:p w14:paraId="5BF3AED8" w14:textId="77777777" w:rsidR="00080A1B" w:rsidRPr="00F161D6" w:rsidRDefault="00080A1B" w:rsidP="00493183">
            <w:pPr>
              <w:pStyle w:val="Indent"/>
              <w:spacing w:after="0" w:line="276" w:lineRule="auto"/>
              <w:ind w:firstLine="0"/>
              <w:rPr>
                <w:rFonts w:ascii="Cambria" w:hAnsi="Cambria"/>
                <w:sz w:val="20"/>
                <w:szCs w:val="20"/>
              </w:rPr>
            </w:pPr>
          </w:p>
        </w:tc>
      </w:tr>
      <w:tr w:rsidR="0020736C" w:rsidRPr="00186644" w14:paraId="1FD3EA05" w14:textId="77777777" w:rsidTr="00A62A39">
        <w:trPr>
          <w:trHeight w:val="48"/>
          <w:jc w:val="center"/>
        </w:trPr>
        <w:tc>
          <w:tcPr>
            <w:tcW w:w="846" w:type="dxa"/>
            <w:shd w:val="clear" w:color="auto" w:fill="FFFFFF" w:themeFill="background1"/>
          </w:tcPr>
          <w:p w14:paraId="5636C6F1" w14:textId="397E74DA" w:rsidR="0020736C" w:rsidRPr="007729FD" w:rsidRDefault="0020736C"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2.5.2</w:t>
            </w:r>
          </w:p>
        </w:tc>
        <w:tc>
          <w:tcPr>
            <w:tcW w:w="10070" w:type="dxa"/>
            <w:shd w:val="clear" w:color="auto" w:fill="FFFFFF" w:themeFill="background1"/>
          </w:tcPr>
          <w:p w14:paraId="0E7AEC96" w14:textId="075EED3C"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 xml:space="preserve">Изменама регулативе </w:t>
            </w:r>
            <w:r w:rsidRPr="00876B30">
              <w:rPr>
                <w:rFonts w:ascii="Times New Roman" w:hAnsi="Times New Roman"/>
                <w:sz w:val="24"/>
                <w:szCs w:val="24"/>
                <w:lang w:val="sr-Cyrl-RS"/>
              </w:rPr>
              <w:t xml:space="preserve">обезбедити економску одрживост медије, по тржишним принципима, путем </w:t>
            </w:r>
            <w:r w:rsidRPr="00876B30">
              <w:rPr>
                <w:rFonts w:ascii="Times New Roman" w:hAnsi="Times New Roman"/>
                <w:sz w:val="24"/>
                <w:szCs w:val="24"/>
              </w:rPr>
              <w:t>уређењеа питања постојања медијских мрежа, њиховог оснивања, правила функционисања и минималних услова за приступање у исте, ради смањења оперативних трошкова локалних и регионалних медија и повећања њихове конкурентности, уз пуно поштовање прописа о заштити конкуренције,</w:t>
            </w:r>
          </w:p>
        </w:tc>
        <w:tc>
          <w:tcPr>
            <w:tcW w:w="2121" w:type="dxa"/>
            <w:shd w:val="clear" w:color="auto" w:fill="FFFFFF" w:themeFill="background1"/>
          </w:tcPr>
          <w:p w14:paraId="1CD2F296"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63B131E4"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FF3E759" w14:textId="77777777" w:rsidTr="00A62A39">
        <w:trPr>
          <w:trHeight w:val="48"/>
          <w:jc w:val="center"/>
        </w:trPr>
        <w:tc>
          <w:tcPr>
            <w:tcW w:w="846" w:type="dxa"/>
            <w:shd w:val="clear" w:color="auto" w:fill="FFFFFF" w:themeFill="background1"/>
          </w:tcPr>
          <w:p w14:paraId="4CD80C84" w14:textId="5E9DABC3" w:rsidR="0020736C" w:rsidRPr="007729FD" w:rsidRDefault="0020736C" w:rsidP="0020736C">
            <w:pPr>
              <w:pStyle w:val="Indent"/>
              <w:spacing w:after="0" w:line="276" w:lineRule="auto"/>
              <w:ind w:firstLine="0"/>
              <w:rPr>
                <w:rFonts w:ascii="Times New Roman" w:hAnsi="Times New Roman"/>
                <w:bCs/>
                <w:sz w:val="24"/>
                <w:szCs w:val="24"/>
                <w:lang w:val="sr-Cyrl-RS"/>
              </w:rPr>
            </w:pPr>
            <w:r w:rsidRPr="007729FD">
              <w:rPr>
                <w:rFonts w:ascii="Times New Roman" w:hAnsi="Times New Roman"/>
                <w:bCs/>
                <w:sz w:val="24"/>
                <w:szCs w:val="24"/>
                <w:lang w:val="sr-Cyrl-RS"/>
              </w:rPr>
              <w:t>2.5.8</w:t>
            </w:r>
          </w:p>
        </w:tc>
        <w:tc>
          <w:tcPr>
            <w:tcW w:w="10070" w:type="dxa"/>
            <w:shd w:val="clear" w:color="auto" w:fill="FFFFFF" w:themeFill="background1"/>
          </w:tcPr>
          <w:p w14:paraId="1764FD58" w14:textId="1C768FE6"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прецизрати поступак утврђивања посебне обавезе дистрибутера медијскеуслуге на правичан, транспарентан и недискриминаторан начин у односу на пружаоце медијске услуге</w:t>
            </w:r>
          </w:p>
        </w:tc>
        <w:tc>
          <w:tcPr>
            <w:tcW w:w="2121" w:type="dxa"/>
            <w:shd w:val="clear" w:color="auto" w:fill="FFFFFF" w:themeFill="background1"/>
          </w:tcPr>
          <w:p w14:paraId="1857E732"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7F4D34EA"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508A27B0" w14:textId="77777777" w:rsidTr="00A62A39">
        <w:trPr>
          <w:trHeight w:val="48"/>
          <w:jc w:val="center"/>
        </w:trPr>
        <w:tc>
          <w:tcPr>
            <w:tcW w:w="846" w:type="dxa"/>
            <w:shd w:val="clear" w:color="auto" w:fill="FFFFFF" w:themeFill="background1"/>
          </w:tcPr>
          <w:p w14:paraId="2658F50C" w14:textId="0EE50CB6"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3DBD83C2" w14:textId="4E9421BD"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из процеса предлагања кандидата за чланове Савета РЕМ-а потребно је искључити надлежни одбор законодавне власти и преиспитати број и статус осталих овлашћених предлагача за чланове Савета РЕМ-а</w:t>
            </w:r>
          </w:p>
        </w:tc>
        <w:tc>
          <w:tcPr>
            <w:tcW w:w="2121" w:type="dxa"/>
            <w:shd w:val="clear" w:color="auto" w:fill="FFFFFF" w:themeFill="background1"/>
          </w:tcPr>
          <w:p w14:paraId="2A747E5F"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5220D4A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30E4A1F" w14:textId="77777777" w:rsidTr="00A62A39">
        <w:trPr>
          <w:trHeight w:val="48"/>
          <w:jc w:val="center"/>
        </w:trPr>
        <w:tc>
          <w:tcPr>
            <w:tcW w:w="846" w:type="dxa"/>
            <w:shd w:val="clear" w:color="auto" w:fill="FFFFFF" w:themeFill="background1"/>
          </w:tcPr>
          <w:p w14:paraId="117A5D21" w14:textId="19CF631E"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1E5373B6" w14:textId="634B7C68"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да приликом избора првог сазива Савета РЕМ-а, након доношења закона, изабрати нови исазив Савета РЕМ-а са различитим трајањем мандата чланова, како би се омогућило да различити сазиви Народне скупштине бирају сразмерни део састава Савета РЕМ-а</w:t>
            </w:r>
          </w:p>
        </w:tc>
        <w:tc>
          <w:tcPr>
            <w:tcW w:w="2121" w:type="dxa"/>
            <w:shd w:val="clear" w:color="auto" w:fill="FFFFFF" w:themeFill="background1"/>
          </w:tcPr>
          <w:p w14:paraId="028AD3DB"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22EE17A8"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0D0328CB" w14:textId="77777777" w:rsidTr="00A62A39">
        <w:trPr>
          <w:trHeight w:val="48"/>
          <w:jc w:val="center"/>
        </w:trPr>
        <w:tc>
          <w:tcPr>
            <w:tcW w:w="846" w:type="dxa"/>
            <w:shd w:val="clear" w:color="auto" w:fill="FFFFFF" w:themeFill="background1"/>
          </w:tcPr>
          <w:p w14:paraId="2ECF3DCB" w14:textId="441A3EA7"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5F827028" w14:textId="0CF865AA"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утврдити јасна мерила које кандидат за члана Савета РЕМ-а мора да испуњава,као што су стручна спрема, радно искуство у области од значаја за рад регулатора, способности, професионални интегритет, професионална препознатљивост и др</w:t>
            </w:r>
          </w:p>
        </w:tc>
        <w:tc>
          <w:tcPr>
            <w:tcW w:w="2121" w:type="dxa"/>
            <w:shd w:val="clear" w:color="auto" w:fill="FFFFFF" w:themeFill="background1"/>
          </w:tcPr>
          <w:p w14:paraId="2A159F73"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1A92CE5B"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3DD5ED8" w14:textId="77777777" w:rsidTr="00A62A39">
        <w:trPr>
          <w:trHeight w:val="48"/>
          <w:jc w:val="center"/>
        </w:trPr>
        <w:tc>
          <w:tcPr>
            <w:tcW w:w="846" w:type="dxa"/>
            <w:shd w:val="clear" w:color="auto" w:fill="FFFFFF" w:themeFill="background1"/>
          </w:tcPr>
          <w:p w14:paraId="7F2D6E42" w14:textId="3DE274D2"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0CEBD0BE" w14:textId="33C368C2"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из процеса усвајања Статута РЕМ-а и подзаконских аката неопходно је искључити Народну скупштину и органе извршне власти, на начин да их Савет РЕМ-а усваја самостално у целости, уз претходно спровођење јавне расправе, с тим да остане накнадна контрола уставности и законитости</w:t>
            </w:r>
          </w:p>
        </w:tc>
        <w:tc>
          <w:tcPr>
            <w:tcW w:w="2121" w:type="dxa"/>
            <w:shd w:val="clear" w:color="auto" w:fill="FFFFFF" w:themeFill="background1"/>
          </w:tcPr>
          <w:p w14:paraId="4DB3B8C1"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02C392A4"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716500B8" w14:textId="77777777" w:rsidTr="00A62A39">
        <w:trPr>
          <w:trHeight w:val="48"/>
          <w:jc w:val="center"/>
        </w:trPr>
        <w:tc>
          <w:tcPr>
            <w:tcW w:w="846" w:type="dxa"/>
            <w:shd w:val="clear" w:color="auto" w:fill="FFFFFF" w:themeFill="background1"/>
          </w:tcPr>
          <w:p w14:paraId="732547C3" w14:textId="33A86233"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783F0011" w14:textId="7E862086"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да Финансијски план РЕМ-а предлаже Свает РЕМ-а, да на њега сагласност даје Н</w:t>
            </w:r>
            <w:r w:rsidR="00E43146">
              <w:rPr>
                <w:rFonts w:ascii="Times New Roman" w:hAnsi="Times New Roman"/>
                <w:sz w:val="24"/>
                <w:szCs w:val="24"/>
                <w:lang w:val="sr-Cyrl-RS"/>
              </w:rPr>
              <w:t>а</w:t>
            </w:r>
            <w:r>
              <w:rPr>
                <w:rFonts w:ascii="Times New Roman" w:hAnsi="Times New Roman"/>
                <w:sz w:val="24"/>
                <w:szCs w:val="24"/>
                <w:lang w:val="sr-Cyrl-RS"/>
              </w:rPr>
              <w:t>родна скупштина и да уколико се Народна скупштина у прописаном року не изјасни сматраће се да је сагласност дата</w:t>
            </w:r>
          </w:p>
        </w:tc>
        <w:tc>
          <w:tcPr>
            <w:tcW w:w="2121" w:type="dxa"/>
            <w:shd w:val="clear" w:color="auto" w:fill="FFFFFF" w:themeFill="background1"/>
          </w:tcPr>
          <w:p w14:paraId="23F292AD"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2BF1AC20"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1C7FA0AE" w14:textId="77777777" w:rsidTr="00A62A39">
        <w:trPr>
          <w:trHeight w:val="48"/>
          <w:jc w:val="center"/>
        </w:trPr>
        <w:tc>
          <w:tcPr>
            <w:tcW w:w="846" w:type="dxa"/>
            <w:shd w:val="clear" w:color="auto" w:fill="FFFFFF" w:themeFill="background1"/>
          </w:tcPr>
          <w:p w14:paraId="4C109EDC" w14:textId="5DCC040F"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34AB342A" w14:textId="79BEDEED"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уредити статус запослених у</w:t>
            </w:r>
            <w:r w:rsidR="00E43146">
              <w:rPr>
                <w:rFonts w:ascii="Times New Roman" w:hAnsi="Times New Roman"/>
                <w:sz w:val="24"/>
                <w:szCs w:val="24"/>
                <w:lang w:val="sr-Cyrl-RS"/>
              </w:rPr>
              <w:t xml:space="preserve"> регулаторном телу тако да се н</w:t>
            </w:r>
            <w:r>
              <w:rPr>
                <w:rFonts w:ascii="Times New Roman" w:hAnsi="Times New Roman"/>
                <w:sz w:val="24"/>
                <w:szCs w:val="24"/>
                <w:lang w:val="sr-Cyrl-RS"/>
              </w:rPr>
              <w:t>а</w:t>
            </w:r>
            <w:r w:rsidR="00E43146">
              <w:rPr>
                <w:rFonts w:ascii="Times New Roman" w:hAnsi="Times New Roman"/>
                <w:sz w:val="24"/>
                <w:szCs w:val="24"/>
                <w:lang w:val="sr-Cyrl-RS"/>
              </w:rPr>
              <w:t xml:space="preserve"> </w:t>
            </w:r>
            <w:r>
              <w:rPr>
                <w:rFonts w:ascii="Times New Roman" w:hAnsi="Times New Roman"/>
                <w:sz w:val="24"/>
                <w:szCs w:val="24"/>
                <w:lang w:val="sr-Cyrl-RS"/>
              </w:rPr>
              <w:t>њих не примењују прописи којима се уређују права и обавезе државних службеника</w:t>
            </w:r>
          </w:p>
        </w:tc>
        <w:tc>
          <w:tcPr>
            <w:tcW w:w="2121" w:type="dxa"/>
            <w:shd w:val="clear" w:color="auto" w:fill="FFFFFF" w:themeFill="background1"/>
          </w:tcPr>
          <w:p w14:paraId="26FD0BB9"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54B7713A"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6CAF5DA7" w14:textId="77777777" w:rsidTr="00A62A39">
        <w:trPr>
          <w:trHeight w:val="48"/>
          <w:jc w:val="center"/>
        </w:trPr>
        <w:tc>
          <w:tcPr>
            <w:tcW w:w="846" w:type="dxa"/>
            <w:shd w:val="clear" w:color="auto" w:fill="FFFFFF" w:themeFill="background1"/>
          </w:tcPr>
          <w:p w14:paraId="73564B87" w14:textId="76C4A2DD"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509C7B5E" w14:textId="7E8633BD"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w:t>
            </w:r>
            <w:r w:rsidR="00E43146">
              <w:rPr>
                <w:rFonts w:ascii="Times New Roman" w:hAnsi="Times New Roman"/>
                <w:sz w:val="24"/>
                <w:szCs w:val="24"/>
                <w:lang w:val="sr-Cyrl-RS"/>
              </w:rPr>
              <w:t xml:space="preserve"> </w:t>
            </w:r>
            <w:r>
              <w:rPr>
                <w:rFonts w:ascii="Times New Roman" w:hAnsi="Times New Roman"/>
                <w:sz w:val="24"/>
                <w:szCs w:val="24"/>
                <w:lang w:val="sr-Cyrl-RS"/>
              </w:rPr>
              <w:t>регулативе омогућити професионализацију регулатора поделом управне функције у регулатору на Савет и директора, а који ће бити биран на јавном конкурсу у складу са критеријумима који важе за чланове РЕМ-а</w:t>
            </w:r>
          </w:p>
        </w:tc>
        <w:tc>
          <w:tcPr>
            <w:tcW w:w="2121" w:type="dxa"/>
            <w:shd w:val="clear" w:color="auto" w:fill="FFFFFF" w:themeFill="background1"/>
          </w:tcPr>
          <w:p w14:paraId="1E35B2C5"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0D17FF7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4BBBBA9" w14:textId="77777777" w:rsidTr="00A62A39">
        <w:trPr>
          <w:trHeight w:val="48"/>
          <w:jc w:val="center"/>
        </w:trPr>
        <w:tc>
          <w:tcPr>
            <w:tcW w:w="846" w:type="dxa"/>
            <w:shd w:val="clear" w:color="auto" w:fill="FFFFFF" w:themeFill="background1"/>
          </w:tcPr>
          <w:p w14:paraId="62BD9C06" w14:textId="70A8FC4E"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1F177071" w14:textId="7829C714"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јасно дефинисати надлежности РЕМ-а у погледу праћења понашања пружалаца медијских услуга током предизборне кампање на начин да регулатор прати понашање пружалаца медијских услуга и објављује о томе извештаје у току кампање и по њеном завршетку</w:t>
            </w:r>
          </w:p>
        </w:tc>
        <w:tc>
          <w:tcPr>
            <w:tcW w:w="2121" w:type="dxa"/>
            <w:shd w:val="clear" w:color="auto" w:fill="FFFFFF" w:themeFill="background1"/>
          </w:tcPr>
          <w:p w14:paraId="614165DB"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24ED755A"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E1F97E9" w14:textId="77777777" w:rsidTr="00A62A39">
        <w:trPr>
          <w:trHeight w:val="48"/>
          <w:jc w:val="center"/>
        </w:trPr>
        <w:tc>
          <w:tcPr>
            <w:tcW w:w="846" w:type="dxa"/>
            <w:shd w:val="clear" w:color="auto" w:fill="FFFFFF" w:themeFill="background1"/>
          </w:tcPr>
          <w:p w14:paraId="62B53CF4" w14:textId="1DE43EA3"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5DF049A9" w14:textId="6DF3CDD8"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предвидети доношење плана мониторинга медијских садржаја, који подразумева претходно спровођење јавне расправе, а којим би се јасно дефинисала врста програмских садржаја чију усклађеност са законом ће проверавати регулатор, и то подједнако у односу на све пружаоце аудио-визуелне медијске услуге и услуге р</w:t>
            </w:r>
            <w:r w:rsidR="00FF7839">
              <w:rPr>
                <w:rFonts w:ascii="Times New Roman" w:hAnsi="Times New Roman"/>
                <w:sz w:val="24"/>
                <w:szCs w:val="24"/>
                <w:lang w:val="sr-Cyrl-RS"/>
              </w:rPr>
              <w:t>а</w:t>
            </w:r>
            <w:r>
              <w:rPr>
                <w:rFonts w:ascii="Times New Roman" w:hAnsi="Times New Roman"/>
                <w:sz w:val="24"/>
                <w:szCs w:val="24"/>
                <w:lang w:val="sr-Cyrl-RS"/>
              </w:rPr>
              <w:t>дија, без дискриминације</w:t>
            </w:r>
          </w:p>
        </w:tc>
        <w:tc>
          <w:tcPr>
            <w:tcW w:w="2121" w:type="dxa"/>
            <w:shd w:val="clear" w:color="auto" w:fill="FFFFFF" w:themeFill="background1"/>
          </w:tcPr>
          <w:p w14:paraId="6646BD3F"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2D70675"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3E7013D6" w14:textId="77777777" w:rsidTr="00A62A39">
        <w:trPr>
          <w:trHeight w:val="48"/>
          <w:jc w:val="center"/>
        </w:trPr>
        <w:tc>
          <w:tcPr>
            <w:tcW w:w="846" w:type="dxa"/>
            <w:shd w:val="clear" w:color="auto" w:fill="FFFFFF" w:themeFill="background1"/>
          </w:tcPr>
          <w:p w14:paraId="19CA1795" w14:textId="5843C842"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78F769CB" w14:textId="3A26FE03"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FF7839">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прописати обавезно представљање мониторинга, као и предузетих мера, у односу на пружаоце медијске услуге који су прекршили своје законске и програмске обавезе, те њихово обавезно објављивање</w:t>
            </w:r>
          </w:p>
        </w:tc>
        <w:tc>
          <w:tcPr>
            <w:tcW w:w="2121" w:type="dxa"/>
            <w:shd w:val="clear" w:color="auto" w:fill="FFFFFF" w:themeFill="background1"/>
          </w:tcPr>
          <w:p w14:paraId="46A29991"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66EA1D39"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701460A1" w14:textId="77777777" w:rsidTr="00A62A39">
        <w:trPr>
          <w:trHeight w:val="48"/>
          <w:jc w:val="center"/>
        </w:trPr>
        <w:tc>
          <w:tcPr>
            <w:tcW w:w="846" w:type="dxa"/>
            <w:shd w:val="clear" w:color="auto" w:fill="FFFFFF" w:themeFill="background1"/>
          </w:tcPr>
          <w:p w14:paraId="545356B9" w14:textId="3B666C09"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1C32D0F9" w14:textId="56B17158"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могућност изрицања новчаних санкција уз постојеће мере у случају кршења одредаба прописа из области електронских медија и оглашавања</w:t>
            </w:r>
          </w:p>
        </w:tc>
        <w:tc>
          <w:tcPr>
            <w:tcW w:w="2121" w:type="dxa"/>
            <w:shd w:val="clear" w:color="auto" w:fill="FFFFFF" w:themeFill="background1"/>
          </w:tcPr>
          <w:p w14:paraId="6487AB29"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3BE2168"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21CA3EE" w14:textId="77777777" w:rsidTr="00A62A39">
        <w:trPr>
          <w:trHeight w:val="48"/>
          <w:jc w:val="center"/>
        </w:trPr>
        <w:tc>
          <w:tcPr>
            <w:tcW w:w="846" w:type="dxa"/>
            <w:shd w:val="clear" w:color="auto" w:fill="FFFFFF" w:themeFill="background1"/>
          </w:tcPr>
          <w:p w14:paraId="4928590A" w14:textId="5FDA4327"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1F89BF57" w14:textId="77777777"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FF7839">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прописати спровођење редовних јавних консултација, које не укључују само расправе о подзаконским актима, него о свим аспектима рада регулаторног тела </w:t>
            </w:r>
          </w:p>
          <w:p w14:paraId="2BECC327" w14:textId="6F72BB56" w:rsidR="00FF7839" w:rsidRDefault="00FF7839" w:rsidP="0020736C">
            <w:pPr>
              <w:pStyle w:val="Indent"/>
              <w:spacing w:after="0" w:line="276" w:lineRule="auto"/>
              <w:ind w:firstLine="0"/>
              <w:rPr>
                <w:rFonts w:ascii="Times New Roman" w:hAnsi="Times New Roman"/>
                <w:sz w:val="24"/>
                <w:szCs w:val="24"/>
                <w:lang w:val="sr-Cyrl-RS"/>
              </w:rPr>
            </w:pPr>
          </w:p>
        </w:tc>
        <w:tc>
          <w:tcPr>
            <w:tcW w:w="2121" w:type="dxa"/>
            <w:shd w:val="clear" w:color="auto" w:fill="FFFFFF" w:themeFill="background1"/>
          </w:tcPr>
          <w:p w14:paraId="350785F0"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7CAA08B3"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B0CB35E" w14:textId="77777777" w:rsidTr="00A62A39">
        <w:trPr>
          <w:trHeight w:val="48"/>
          <w:jc w:val="center"/>
        </w:trPr>
        <w:tc>
          <w:tcPr>
            <w:tcW w:w="846" w:type="dxa"/>
            <w:shd w:val="clear" w:color="auto" w:fill="FFFFFF" w:themeFill="background1"/>
          </w:tcPr>
          <w:p w14:paraId="63B53372" w14:textId="534F2B19"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39839400" w14:textId="3A8542F8"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FF7839">
              <w:rPr>
                <w:rFonts w:ascii="Times New Roman" w:hAnsi="Times New Roman"/>
                <w:sz w:val="24"/>
                <w:szCs w:val="24"/>
                <w:lang w:val="sr-Cyrl-RS"/>
              </w:rPr>
              <w:t>а</w:t>
            </w:r>
            <w:r>
              <w:rPr>
                <w:rFonts w:ascii="Times New Roman" w:hAnsi="Times New Roman"/>
                <w:sz w:val="24"/>
                <w:szCs w:val="24"/>
                <w:lang w:val="sr-Cyrl-RS"/>
              </w:rPr>
              <w:t xml:space="preserve"> регулативе прописати успостављање кол-центра и/или једноставног механизма питања и одговора, у складу са техничким могућностима</w:t>
            </w:r>
          </w:p>
        </w:tc>
        <w:tc>
          <w:tcPr>
            <w:tcW w:w="2121" w:type="dxa"/>
            <w:shd w:val="clear" w:color="auto" w:fill="FFFFFF" w:themeFill="background1"/>
          </w:tcPr>
          <w:p w14:paraId="07D199F2"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0F0B9981"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AC6ABEE" w14:textId="77777777" w:rsidTr="00A62A39">
        <w:trPr>
          <w:trHeight w:val="48"/>
          <w:jc w:val="center"/>
        </w:trPr>
        <w:tc>
          <w:tcPr>
            <w:tcW w:w="846" w:type="dxa"/>
            <w:shd w:val="clear" w:color="auto" w:fill="FFFFFF" w:themeFill="background1"/>
          </w:tcPr>
          <w:p w14:paraId="79ADAC87" w14:textId="1F35488F"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16C0AB7C" w14:textId="59179D2A"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предвидети да све релевантне информације буду лако доступне на интернет страници регулатора</w:t>
            </w:r>
          </w:p>
        </w:tc>
        <w:tc>
          <w:tcPr>
            <w:tcW w:w="2121" w:type="dxa"/>
            <w:shd w:val="clear" w:color="auto" w:fill="FFFFFF" w:themeFill="background1"/>
          </w:tcPr>
          <w:p w14:paraId="787F7202"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C45BF3F"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37AC6195" w14:textId="77777777" w:rsidTr="00A62A39">
        <w:trPr>
          <w:trHeight w:val="48"/>
          <w:jc w:val="center"/>
        </w:trPr>
        <w:tc>
          <w:tcPr>
            <w:tcW w:w="846" w:type="dxa"/>
            <w:shd w:val="clear" w:color="auto" w:fill="FFFFFF" w:themeFill="background1"/>
          </w:tcPr>
          <w:p w14:paraId="68B3D904" w14:textId="5A2D4DB2"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56995BB3" w14:textId="38999324"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w:t>
            </w:r>
            <w:r w:rsidR="00FF7839">
              <w:rPr>
                <w:rFonts w:ascii="Times New Roman" w:hAnsi="Times New Roman"/>
                <w:sz w:val="24"/>
                <w:szCs w:val="24"/>
                <w:lang w:val="sr-Cyrl-RS"/>
              </w:rPr>
              <w:t>а</w:t>
            </w:r>
            <w:r>
              <w:rPr>
                <w:rFonts w:ascii="Times New Roman" w:hAnsi="Times New Roman"/>
                <w:sz w:val="24"/>
                <w:szCs w:val="24"/>
                <w:lang w:val="sr-Cyrl-RS"/>
              </w:rPr>
              <w:t xml:space="preserve"> регулативе предвидети обавезу спровођења кампања информисаности јавности (дан отворених врата и сличне активности)</w:t>
            </w:r>
          </w:p>
        </w:tc>
        <w:tc>
          <w:tcPr>
            <w:tcW w:w="2121" w:type="dxa"/>
            <w:shd w:val="clear" w:color="auto" w:fill="FFFFFF" w:themeFill="background1"/>
          </w:tcPr>
          <w:p w14:paraId="545FB56C"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76BFD070"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67AB5B78" w14:textId="77777777" w:rsidTr="00A62A39">
        <w:trPr>
          <w:trHeight w:val="48"/>
          <w:jc w:val="center"/>
        </w:trPr>
        <w:tc>
          <w:tcPr>
            <w:tcW w:w="846" w:type="dxa"/>
            <w:shd w:val="clear" w:color="auto" w:fill="FFFFFF" w:themeFill="background1"/>
          </w:tcPr>
          <w:p w14:paraId="0048CE95" w14:textId="170A84E7"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3.2.1</w:t>
            </w:r>
          </w:p>
        </w:tc>
        <w:tc>
          <w:tcPr>
            <w:tcW w:w="10070" w:type="dxa"/>
            <w:shd w:val="clear" w:color="auto" w:fill="FFFFFF" w:themeFill="background1"/>
          </w:tcPr>
          <w:p w14:paraId="0429C867" w14:textId="773FA064"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предвидети систематско, ефикасно и транспарентно решевање приговора</w:t>
            </w:r>
          </w:p>
        </w:tc>
        <w:tc>
          <w:tcPr>
            <w:tcW w:w="2121" w:type="dxa"/>
            <w:shd w:val="clear" w:color="auto" w:fill="FFFFFF" w:themeFill="background1"/>
          </w:tcPr>
          <w:p w14:paraId="51F9D995"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791CF9E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3BD17BE0" w14:textId="77777777" w:rsidTr="00A62A39">
        <w:trPr>
          <w:trHeight w:val="48"/>
          <w:jc w:val="center"/>
        </w:trPr>
        <w:tc>
          <w:tcPr>
            <w:tcW w:w="846" w:type="dxa"/>
            <w:shd w:val="clear" w:color="auto" w:fill="FFFFFF" w:themeFill="background1"/>
          </w:tcPr>
          <w:p w14:paraId="2825BA84" w14:textId="1ECBD8DB" w:rsidR="0020736C" w:rsidRPr="005B2616" w:rsidRDefault="0020736C" w:rsidP="0020736C">
            <w:pPr>
              <w:pStyle w:val="Indent"/>
              <w:spacing w:after="0" w:line="276" w:lineRule="auto"/>
              <w:ind w:firstLine="0"/>
              <w:rPr>
                <w:rFonts w:ascii="Times New Roman" w:hAnsi="Times New Roman"/>
                <w:bCs/>
                <w:sz w:val="24"/>
                <w:szCs w:val="24"/>
                <w:lang w:val="sr-Cyrl-RS"/>
              </w:rPr>
            </w:pPr>
            <w:r w:rsidRPr="005B2616">
              <w:rPr>
                <w:rFonts w:ascii="Times New Roman" w:hAnsi="Times New Roman"/>
                <w:bCs/>
                <w:sz w:val="24"/>
                <w:szCs w:val="24"/>
                <w:lang w:val="sr-Cyrl-RS"/>
              </w:rPr>
              <w:t>4.2.4</w:t>
            </w:r>
          </w:p>
        </w:tc>
        <w:tc>
          <w:tcPr>
            <w:tcW w:w="10070" w:type="dxa"/>
            <w:shd w:val="clear" w:color="auto" w:fill="FFFFFF" w:themeFill="background1"/>
          </w:tcPr>
          <w:p w14:paraId="4A7129E7" w14:textId="7D11C32B" w:rsidR="0020736C" w:rsidRPr="005B2616" w:rsidRDefault="0020736C" w:rsidP="0020736C">
            <w:pPr>
              <w:pStyle w:val="Indent"/>
              <w:spacing w:after="0" w:line="276" w:lineRule="auto"/>
              <w:ind w:firstLine="0"/>
              <w:rPr>
                <w:rFonts w:ascii="Times New Roman" w:hAnsi="Times New Roman"/>
                <w:sz w:val="24"/>
                <w:szCs w:val="24"/>
                <w:lang w:val="sr-Cyrl-RS"/>
              </w:rPr>
            </w:pPr>
            <w:r w:rsidRPr="005B2616">
              <w:rPr>
                <w:rFonts w:ascii="Times New Roman" w:hAnsi="Times New Roman"/>
                <w:sz w:val="24"/>
                <w:szCs w:val="24"/>
                <w:lang w:val="sr-Cyrl-RS"/>
              </w:rPr>
              <w:t>Изменама регулативе прописати обавезу</w:t>
            </w:r>
            <w:r>
              <w:rPr>
                <w:rFonts w:ascii="Times New Roman" w:hAnsi="Times New Roman"/>
                <w:sz w:val="24"/>
                <w:szCs w:val="24"/>
                <w:lang w:val="sr-Cyrl-RS"/>
              </w:rPr>
              <w:t xml:space="preserve"> </w:t>
            </w:r>
            <w:r w:rsidRPr="005B2616">
              <w:rPr>
                <w:rFonts w:ascii="Times New Roman" w:hAnsi="Times New Roman"/>
                <w:sz w:val="24"/>
                <w:szCs w:val="24"/>
                <w:lang w:val="sr-Cyrl-RS"/>
              </w:rPr>
              <w:t xml:space="preserve">електроснким медијима, који </w:t>
            </w:r>
            <w:r>
              <w:rPr>
                <w:rFonts w:ascii="Times New Roman" w:hAnsi="Times New Roman"/>
                <w:sz w:val="24"/>
                <w:szCs w:val="24"/>
                <w:lang w:val="sr-Cyrl-RS"/>
              </w:rPr>
              <w:t>ус</w:t>
            </w:r>
            <w:r w:rsidRPr="005B2616">
              <w:rPr>
                <w:rFonts w:ascii="Times New Roman" w:hAnsi="Times New Roman"/>
                <w:sz w:val="24"/>
                <w:szCs w:val="24"/>
                <w:lang w:val="sr-Cyrl-RS"/>
              </w:rPr>
              <w:t>лугу пружају на целокупној територији Републике Србије, да омогуће праћење информативног програма глувим и наглувим особама као и увођење  медијских садржаај за особе са инвалидитетом, са фокусом на приступачност медијских садржаја</w:t>
            </w:r>
          </w:p>
        </w:tc>
        <w:tc>
          <w:tcPr>
            <w:tcW w:w="2121" w:type="dxa"/>
            <w:shd w:val="clear" w:color="auto" w:fill="FFFFFF" w:themeFill="background1"/>
          </w:tcPr>
          <w:p w14:paraId="7261557C"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1B197CB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FCCA2C9" w14:textId="77777777" w:rsidTr="00A62A39">
        <w:trPr>
          <w:trHeight w:val="48"/>
          <w:jc w:val="center"/>
        </w:trPr>
        <w:tc>
          <w:tcPr>
            <w:tcW w:w="846" w:type="dxa"/>
            <w:shd w:val="clear" w:color="auto" w:fill="FFFFFF" w:themeFill="background1"/>
          </w:tcPr>
          <w:p w14:paraId="75C13B60" w14:textId="4D009ED2" w:rsidR="0020736C" w:rsidRPr="005B2616" w:rsidRDefault="0020736C"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4.5.1</w:t>
            </w:r>
          </w:p>
        </w:tc>
        <w:tc>
          <w:tcPr>
            <w:tcW w:w="10070" w:type="dxa"/>
            <w:shd w:val="clear" w:color="auto" w:fill="FFFFFF" w:themeFill="background1"/>
          </w:tcPr>
          <w:p w14:paraId="110FCE90" w14:textId="418220B1" w:rsidR="0020736C" w:rsidRPr="005B2616"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прописати начин на који РЕМ спроводи контролу предизборних кампања и прописати ефикасне санкције, укључујући и доношење брзих и правовремених решења током изборне кампање</w:t>
            </w:r>
          </w:p>
        </w:tc>
        <w:tc>
          <w:tcPr>
            <w:tcW w:w="2121" w:type="dxa"/>
            <w:shd w:val="clear" w:color="auto" w:fill="FFFFFF" w:themeFill="background1"/>
          </w:tcPr>
          <w:p w14:paraId="26741818"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ECD29E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8F6560D" w14:textId="77777777" w:rsidTr="00A62A39">
        <w:trPr>
          <w:trHeight w:val="48"/>
          <w:jc w:val="center"/>
        </w:trPr>
        <w:tc>
          <w:tcPr>
            <w:tcW w:w="846" w:type="dxa"/>
            <w:shd w:val="clear" w:color="auto" w:fill="FFFFFF" w:themeFill="background1"/>
          </w:tcPr>
          <w:p w14:paraId="0F998EB9" w14:textId="545CDF7F" w:rsidR="0020736C" w:rsidRDefault="0020736C"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4.6.1</w:t>
            </w:r>
          </w:p>
        </w:tc>
        <w:tc>
          <w:tcPr>
            <w:tcW w:w="10070" w:type="dxa"/>
            <w:shd w:val="clear" w:color="auto" w:fill="FFFFFF" w:themeFill="background1"/>
          </w:tcPr>
          <w:p w14:paraId="1104F8B8" w14:textId="3E103154"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унапредити систем контроле поштовања минималних програмских услова за пружање медијске услуге</w:t>
            </w:r>
          </w:p>
        </w:tc>
        <w:tc>
          <w:tcPr>
            <w:tcW w:w="2121" w:type="dxa"/>
            <w:shd w:val="clear" w:color="auto" w:fill="FFFFFF" w:themeFill="background1"/>
          </w:tcPr>
          <w:p w14:paraId="06C67673"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06BAD7D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5CF63370" w14:textId="77777777" w:rsidTr="00A62A39">
        <w:trPr>
          <w:trHeight w:val="48"/>
          <w:jc w:val="center"/>
        </w:trPr>
        <w:tc>
          <w:tcPr>
            <w:tcW w:w="846" w:type="dxa"/>
            <w:shd w:val="clear" w:color="auto" w:fill="FFFFFF" w:themeFill="background1"/>
          </w:tcPr>
          <w:p w14:paraId="5408B95F" w14:textId="4BDC73D4" w:rsidR="0020736C" w:rsidRDefault="0020736C"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4.6.1</w:t>
            </w:r>
          </w:p>
        </w:tc>
        <w:tc>
          <w:tcPr>
            <w:tcW w:w="10070" w:type="dxa"/>
            <w:shd w:val="clear" w:color="auto" w:fill="FFFFFF" w:themeFill="background1"/>
          </w:tcPr>
          <w:p w14:paraId="6DBC50E5" w14:textId="35D2616F"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унапредити систем контроле поштвања услова из дозволе за пружање медијске услуге, посебно када је у питању усклађеност програма са програмским елаборатом на снову кога је дозвола издата</w:t>
            </w:r>
          </w:p>
        </w:tc>
        <w:tc>
          <w:tcPr>
            <w:tcW w:w="2121" w:type="dxa"/>
            <w:shd w:val="clear" w:color="auto" w:fill="FFFFFF" w:themeFill="background1"/>
          </w:tcPr>
          <w:p w14:paraId="6C7843CB"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5CCDC472" w14:textId="77777777" w:rsidR="0020736C" w:rsidRPr="00F161D6" w:rsidRDefault="0020736C" w:rsidP="0020736C">
            <w:pPr>
              <w:pStyle w:val="Indent"/>
              <w:spacing w:after="0" w:line="276" w:lineRule="auto"/>
              <w:ind w:firstLine="0"/>
              <w:rPr>
                <w:rFonts w:ascii="Cambria" w:hAnsi="Cambria"/>
                <w:sz w:val="20"/>
                <w:szCs w:val="20"/>
              </w:rPr>
            </w:pPr>
          </w:p>
        </w:tc>
      </w:tr>
      <w:tr w:rsidR="00FF7839" w:rsidRPr="00186644" w14:paraId="44C3B67A" w14:textId="77777777" w:rsidTr="00A62A39">
        <w:trPr>
          <w:trHeight w:val="48"/>
          <w:jc w:val="center"/>
        </w:trPr>
        <w:tc>
          <w:tcPr>
            <w:tcW w:w="846" w:type="dxa"/>
            <w:shd w:val="clear" w:color="auto" w:fill="FFFFFF" w:themeFill="background1"/>
          </w:tcPr>
          <w:p w14:paraId="39D0E419" w14:textId="7E101AF7" w:rsidR="00FF7839" w:rsidRDefault="00FF7839"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4.7.8</w:t>
            </w:r>
          </w:p>
        </w:tc>
        <w:tc>
          <w:tcPr>
            <w:tcW w:w="10070" w:type="dxa"/>
            <w:shd w:val="clear" w:color="auto" w:fill="FFFFFF" w:themeFill="background1"/>
          </w:tcPr>
          <w:p w14:paraId="1DCB5911" w14:textId="6A067478" w:rsidR="00FF7839" w:rsidRDefault="00FF7839"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 xml:space="preserve">Изменама регулативе </w:t>
            </w:r>
            <w:r w:rsidRPr="00477185">
              <w:rPr>
                <w:rFonts w:ascii="Times New Roman" w:hAnsi="Times New Roman"/>
                <w:sz w:val="24"/>
                <w:szCs w:val="24"/>
                <w:lang w:val="sr-Cyrl-RS"/>
              </w:rPr>
              <w:t>прописати јасне обавезе издавачима медија, односно пружаоцима медијских услуга, да примене адекватне техничке мере и решења у циљу онемогућавања да деца и малолетници имају приступ медијским садржајима који могу нашкодити физичком, менталном или моралном развоју деце и малолетника, укључујући ту примену механизама условног приступа за ријалитије принудног окружења, уз обавезно прописивање санкција за кршење оваквих обавеза</w:t>
            </w:r>
          </w:p>
        </w:tc>
        <w:tc>
          <w:tcPr>
            <w:tcW w:w="2121" w:type="dxa"/>
            <w:shd w:val="clear" w:color="auto" w:fill="FFFFFF" w:themeFill="background1"/>
          </w:tcPr>
          <w:p w14:paraId="1D24ADAE" w14:textId="77777777" w:rsidR="00FF7839" w:rsidRPr="00F161D6" w:rsidRDefault="00FF7839"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2327B126" w14:textId="77777777" w:rsidR="00FF7839" w:rsidRPr="00F161D6" w:rsidRDefault="00FF7839" w:rsidP="0020736C">
            <w:pPr>
              <w:pStyle w:val="Indent"/>
              <w:spacing w:after="0" w:line="276" w:lineRule="auto"/>
              <w:ind w:firstLine="0"/>
              <w:rPr>
                <w:rFonts w:ascii="Cambria" w:hAnsi="Cambria"/>
                <w:sz w:val="20"/>
                <w:szCs w:val="20"/>
              </w:rPr>
            </w:pPr>
          </w:p>
        </w:tc>
      </w:tr>
      <w:tr w:rsidR="0020736C" w:rsidRPr="00186644" w14:paraId="5FCF7CBA" w14:textId="77777777" w:rsidTr="00A62A39">
        <w:trPr>
          <w:trHeight w:val="48"/>
          <w:jc w:val="center"/>
        </w:trPr>
        <w:tc>
          <w:tcPr>
            <w:tcW w:w="846" w:type="dxa"/>
            <w:shd w:val="clear" w:color="auto" w:fill="FFFFFF" w:themeFill="background1"/>
          </w:tcPr>
          <w:p w14:paraId="41CAE402" w14:textId="15BEBEBA" w:rsidR="0020736C" w:rsidRDefault="0020736C"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4.8.2</w:t>
            </w:r>
          </w:p>
        </w:tc>
        <w:tc>
          <w:tcPr>
            <w:tcW w:w="10070" w:type="dxa"/>
            <w:shd w:val="clear" w:color="auto" w:fill="FFFFFF" w:themeFill="background1"/>
          </w:tcPr>
          <w:p w14:paraId="1F9A07FB" w14:textId="7C59BF16"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 xml:space="preserve">Изменама регулативе </w:t>
            </w:r>
            <w:r w:rsidRPr="0048788F">
              <w:rPr>
                <w:rFonts w:ascii="Times New Roman" w:hAnsi="Times New Roman"/>
                <w:sz w:val="24"/>
                <w:szCs w:val="24"/>
              </w:rPr>
              <w:t>подстицати развој медија цивилног друштва</w:t>
            </w:r>
          </w:p>
        </w:tc>
        <w:tc>
          <w:tcPr>
            <w:tcW w:w="2121" w:type="dxa"/>
            <w:shd w:val="clear" w:color="auto" w:fill="FFFFFF" w:themeFill="background1"/>
          </w:tcPr>
          <w:p w14:paraId="7330E732"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36226027"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07311ACA" w14:textId="77777777" w:rsidTr="00A62A39">
        <w:trPr>
          <w:trHeight w:val="48"/>
          <w:jc w:val="center"/>
        </w:trPr>
        <w:tc>
          <w:tcPr>
            <w:tcW w:w="846" w:type="dxa"/>
            <w:shd w:val="clear" w:color="auto" w:fill="FFFFFF" w:themeFill="background1"/>
          </w:tcPr>
          <w:p w14:paraId="7EE9B4DC" w14:textId="16EA301B" w:rsidR="0020736C" w:rsidRDefault="0020736C"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5.1.4</w:t>
            </w:r>
          </w:p>
        </w:tc>
        <w:tc>
          <w:tcPr>
            <w:tcW w:w="10070" w:type="dxa"/>
            <w:shd w:val="clear" w:color="auto" w:fill="FFFFFF" w:themeFill="background1"/>
          </w:tcPr>
          <w:p w14:paraId="66CC456B" w14:textId="53BB1723" w:rsidR="0020736C" w:rsidRDefault="0020736C"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 xml:space="preserve">Изменом регулативе </w:t>
            </w:r>
            <w:r w:rsidRPr="001E1E11">
              <w:rPr>
                <w:rFonts w:ascii="Times New Roman" w:hAnsi="Times New Roman"/>
                <w:sz w:val="24"/>
                <w:szCs w:val="24"/>
              </w:rPr>
              <w:t>постићи усклађеност</w:t>
            </w:r>
            <w:r w:rsidRPr="001E1E11">
              <w:rPr>
                <w:rFonts w:ascii="Times New Roman" w:hAnsi="Times New Roman"/>
                <w:sz w:val="24"/>
                <w:szCs w:val="24"/>
                <w:lang w:val="sr-Cyrl-RS"/>
              </w:rPr>
              <w:t xml:space="preserve"> са</w:t>
            </w:r>
            <w:r w:rsidRPr="001E1E11">
              <w:rPr>
                <w:rFonts w:ascii="Times New Roman" w:hAnsi="Times New Roman"/>
                <w:sz w:val="24"/>
                <w:szCs w:val="24"/>
              </w:rPr>
              <w:t xml:space="preserve"> новом Директивом о аудиовизуелним медијским услугама</w:t>
            </w:r>
          </w:p>
        </w:tc>
        <w:tc>
          <w:tcPr>
            <w:tcW w:w="2121" w:type="dxa"/>
            <w:shd w:val="clear" w:color="auto" w:fill="FFFFFF" w:themeFill="background1"/>
          </w:tcPr>
          <w:p w14:paraId="4590107C"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2D52D21"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F161D6" w14:paraId="5BB17748" w14:textId="3F7454CC" w:rsidTr="00FA6038">
        <w:trPr>
          <w:trHeight w:val="940"/>
          <w:jc w:val="center"/>
        </w:trPr>
        <w:tc>
          <w:tcPr>
            <w:tcW w:w="846" w:type="dxa"/>
            <w:shd w:val="clear" w:color="auto" w:fill="FFFFFF" w:themeFill="background1"/>
          </w:tcPr>
          <w:p w14:paraId="59F11775" w14:textId="77777777" w:rsidR="0020736C" w:rsidRDefault="0020736C" w:rsidP="0020736C">
            <w:pPr>
              <w:pStyle w:val="Indent"/>
              <w:spacing w:after="0" w:line="276" w:lineRule="auto"/>
              <w:ind w:firstLine="0"/>
              <w:jc w:val="center"/>
              <w:rPr>
                <w:rFonts w:ascii="Times New Roman" w:hAnsi="Times New Roman"/>
                <w:b/>
                <w:bCs/>
                <w:sz w:val="24"/>
                <w:szCs w:val="24"/>
              </w:rPr>
            </w:pPr>
          </w:p>
          <w:p w14:paraId="3616A641" w14:textId="3FEBF3B4" w:rsidR="0020736C" w:rsidRPr="004B2962" w:rsidRDefault="0020736C" w:rsidP="0020736C">
            <w:pPr>
              <w:pStyle w:val="Indent"/>
              <w:spacing w:after="0" w:line="276" w:lineRule="auto"/>
              <w:ind w:firstLine="0"/>
              <w:jc w:val="center"/>
              <w:rPr>
                <w:rFonts w:ascii="Times New Roman" w:hAnsi="Times New Roman"/>
                <w:b/>
                <w:bCs/>
                <w:sz w:val="24"/>
                <w:szCs w:val="24"/>
              </w:rPr>
            </w:pPr>
            <w:r w:rsidRPr="004B2962">
              <w:rPr>
                <w:rFonts w:ascii="Times New Roman" w:hAnsi="Times New Roman"/>
                <w:b/>
                <w:bCs/>
                <w:sz w:val="24"/>
                <w:szCs w:val="24"/>
              </w:rPr>
              <w:t>3.</w:t>
            </w:r>
          </w:p>
        </w:tc>
        <w:tc>
          <w:tcPr>
            <w:tcW w:w="10070" w:type="dxa"/>
            <w:shd w:val="clear" w:color="auto" w:fill="FFFFFF" w:themeFill="background1"/>
          </w:tcPr>
          <w:p w14:paraId="48A59B70" w14:textId="77777777" w:rsidR="0020736C" w:rsidRDefault="0020736C" w:rsidP="0020736C">
            <w:pPr>
              <w:pStyle w:val="Indent"/>
              <w:spacing w:after="0" w:line="276" w:lineRule="auto"/>
              <w:ind w:firstLine="0"/>
              <w:jc w:val="center"/>
              <w:rPr>
                <w:rFonts w:ascii="Cambria" w:hAnsi="Cambria"/>
                <w:b/>
                <w:sz w:val="20"/>
                <w:szCs w:val="20"/>
              </w:rPr>
            </w:pPr>
          </w:p>
          <w:p w14:paraId="1DF4CDED" w14:textId="51DAA5E1" w:rsidR="0020736C" w:rsidRPr="004B2962" w:rsidRDefault="0020736C" w:rsidP="0020736C">
            <w:pPr>
              <w:pStyle w:val="Indent"/>
              <w:spacing w:after="0" w:line="276" w:lineRule="auto"/>
              <w:ind w:firstLine="0"/>
              <w:jc w:val="center"/>
              <w:rPr>
                <w:rFonts w:ascii="Times New Roman" w:hAnsi="Times New Roman"/>
                <w:b/>
                <w:sz w:val="24"/>
                <w:szCs w:val="24"/>
                <w:lang w:val="sr-Latn-RS"/>
              </w:rPr>
            </w:pPr>
            <w:r w:rsidRPr="004B2962">
              <w:rPr>
                <w:rFonts w:ascii="Times New Roman" w:hAnsi="Times New Roman"/>
                <w:b/>
                <w:sz w:val="24"/>
                <w:szCs w:val="24"/>
                <w:lang w:val="sr-Cyrl-RS"/>
              </w:rPr>
              <w:t>ЗАКОН О ЈАВНИМ МЕДИЈСКИМ СЕРВИСИМА</w:t>
            </w:r>
          </w:p>
        </w:tc>
        <w:tc>
          <w:tcPr>
            <w:tcW w:w="2121" w:type="dxa"/>
            <w:shd w:val="clear" w:color="auto" w:fill="FFFFFF" w:themeFill="background1"/>
          </w:tcPr>
          <w:p w14:paraId="0266D028" w14:textId="77777777" w:rsidR="0020736C" w:rsidRDefault="0020736C" w:rsidP="0020736C">
            <w:pPr>
              <w:pStyle w:val="Indent"/>
              <w:spacing w:after="0" w:line="276" w:lineRule="auto"/>
              <w:ind w:firstLine="0"/>
              <w:jc w:val="center"/>
              <w:rPr>
                <w:rFonts w:ascii="Times New Roman" w:hAnsi="Times New Roman"/>
                <w:b/>
                <w:sz w:val="24"/>
                <w:szCs w:val="24"/>
                <w:lang w:val="sr-Cyrl-RS"/>
              </w:rPr>
            </w:pPr>
          </w:p>
          <w:p w14:paraId="538CCD6B" w14:textId="1B28AF25" w:rsidR="0020736C" w:rsidRPr="004B6B6C" w:rsidRDefault="00D00939" w:rsidP="0020736C">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МИНИСТАРСТВО КУЛТУРЕ И ИНФОРМИСАЊА</w:t>
            </w:r>
          </w:p>
        </w:tc>
        <w:tc>
          <w:tcPr>
            <w:tcW w:w="709" w:type="dxa"/>
            <w:shd w:val="clear" w:color="auto" w:fill="FFFFFF" w:themeFill="background1"/>
          </w:tcPr>
          <w:p w14:paraId="6CE5E6F4" w14:textId="200E6098" w:rsidR="0020736C" w:rsidRPr="00BA3038" w:rsidRDefault="00BA3038" w:rsidP="0020736C">
            <w:pPr>
              <w:pStyle w:val="Indent"/>
              <w:spacing w:after="0" w:line="276" w:lineRule="auto"/>
              <w:ind w:firstLine="0"/>
              <w:rPr>
                <w:rFonts w:ascii="Times New Roman" w:hAnsi="Times New Roman"/>
                <w:sz w:val="24"/>
                <w:szCs w:val="24"/>
                <w:lang w:val="sr-Cyrl-RS"/>
              </w:rPr>
            </w:pPr>
            <w:r w:rsidRPr="00BA3038">
              <w:rPr>
                <w:rFonts w:ascii="Times New Roman" w:hAnsi="Times New Roman"/>
                <w:sz w:val="24"/>
                <w:szCs w:val="24"/>
                <w:lang w:val="sr-Latn-RS"/>
              </w:rPr>
              <w:t>III</w:t>
            </w:r>
            <w:r w:rsidRPr="00BA3038">
              <w:rPr>
                <w:rFonts w:ascii="Times New Roman" w:hAnsi="Times New Roman"/>
                <w:sz w:val="24"/>
                <w:szCs w:val="24"/>
                <w:lang w:val="sr-Cyrl-RS"/>
              </w:rPr>
              <w:t xml:space="preserve"> квартал 2022</w:t>
            </w:r>
          </w:p>
        </w:tc>
      </w:tr>
      <w:tr w:rsidR="0020736C" w:rsidRPr="00186644" w14:paraId="5D807685" w14:textId="77777777" w:rsidTr="00A62A39">
        <w:trPr>
          <w:trHeight w:val="278"/>
          <w:jc w:val="center"/>
        </w:trPr>
        <w:tc>
          <w:tcPr>
            <w:tcW w:w="846" w:type="dxa"/>
            <w:shd w:val="clear" w:color="auto" w:fill="FFFFFF" w:themeFill="background1"/>
          </w:tcPr>
          <w:p w14:paraId="2AB18506" w14:textId="77777777" w:rsidR="0020736C" w:rsidRPr="00F161D6" w:rsidRDefault="0020736C" w:rsidP="0020736C">
            <w:pPr>
              <w:pStyle w:val="Indent"/>
              <w:spacing w:after="0" w:line="276" w:lineRule="auto"/>
              <w:ind w:firstLine="0"/>
              <w:rPr>
                <w:rFonts w:ascii="Cambria" w:hAnsi="Cambria"/>
                <w:b/>
                <w:bCs/>
                <w:sz w:val="20"/>
                <w:szCs w:val="20"/>
              </w:rPr>
            </w:pPr>
          </w:p>
        </w:tc>
        <w:tc>
          <w:tcPr>
            <w:tcW w:w="10070" w:type="dxa"/>
            <w:shd w:val="clear" w:color="auto" w:fill="FFFFFF" w:themeFill="background1"/>
          </w:tcPr>
          <w:p w14:paraId="77490A59" w14:textId="77777777" w:rsidR="0020736C" w:rsidRPr="00F161D6" w:rsidRDefault="0020736C" w:rsidP="0020736C">
            <w:pPr>
              <w:pStyle w:val="Indent"/>
              <w:spacing w:after="0" w:line="276" w:lineRule="auto"/>
              <w:ind w:firstLine="0"/>
              <w:jc w:val="left"/>
              <w:rPr>
                <w:rFonts w:ascii="Cambria" w:hAnsi="Cambria"/>
                <w:b/>
                <w:sz w:val="20"/>
                <w:szCs w:val="20"/>
              </w:rPr>
            </w:pPr>
          </w:p>
        </w:tc>
        <w:tc>
          <w:tcPr>
            <w:tcW w:w="2121" w:type="dxa"/>
            <w:shd w:val="clear" w:color="auto" w:fill="FFFFFF" w:themeFill="background1"/>
          </w:tcPr>
          <w:p w14:paraId="481EEA00"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6503CA9B"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0A64F640" w14:textId="77777777" w:rsidTr="00A62A39">
        <w:trPr>
          <w:trHeight w:val="278"/>
          <w:jc w:val="center"/>
        </w:trPr>
        <w:tc>
          <w:tcPr>
            <w:tcW w:w="846" w:type="dxa"/>
            <w:shd w:val="clear" w:color="auto" w:fill="FFFFFF" w:themeFill="background1"/>
          </w:tcPr>
          <w:p w14:paraId="6692C378" w14:textId="1C339647" w:rsidR="0020736C" w:rsidRPr="006336DD" w:rsidRDefault="0020736C" w:rsidP="0020736C">
            <w:pPr>
              <w:pStyle w:val="Indent"/>
              <w:spacing w:after="0" w:line="276" w:lineRule="auto"/>
              <w:ind w:firstLine="0"/>
              <w:rPr>
                <w:rFonts w:ascii="Times New Roman" w:hAnsi="Times New Roman"/>
                <w:bCs/>
                <w:sz w:val="24"/>
                <w:szCs w:val="24"/>
                <w:lang w:val="sr-Cyrl-RS"/>
              </w:rPr>
            </w:pPr>
            <w:r w:rsidRPr="006336DD">
              <w:rPr>
                <w:rFonts w:ascii="Times New Roman" w:hAnsi="Times New Roman"/>
                <w:bCs/>
                <w:sz w:val="24"/>
                <w:szCs w:val="24"/>
                <w:lang w:val="sr-Cyrl-RS"/>
              </w:rPr>
              <w:t>3.3.2</w:t>
            </w:r>
          </w:p>
        </w:tc>
        <w:tc>
          <w:tcPr>
            <w:tcW w:w="10070" w:type="dxa"/>
            <w:shd w:val="clear" w:color="auto" w:fill="FFFFFF" w:themeFill="background1"/>
          </w:tcPr>
          <w:p w14:paraId="2761B401" w14:textId="7EF9CF24"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Изменама регулативе обезбедити обавезу редовног и транспарентног извештавња јавности о трошењу средстава</w:t>
            </w:r>
          </w:p>
        </w:tc>
        <w:tc>
          <w:tcPr>
            <w:tcW w:w="2121" w:type="dxa"/>
            <w:shd w:val="clear" w:color="auto" w:fill="FFFFFF" w:themeFill="background1"/>
          </w:tcPr>
          <w:p w14:paraId="6A4342EF"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316BA9FC"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350D9F6" w14:textId="77777777" w:rsidTr="00A62A39">
        <w:trPr>
          <w:trHeight w:val="278"/>
          <w:jc w:val="center"/>
        </w:trPr>
        <w:tc>
          <w:tcPr>
            <w:tcW w:w="846" w:type="dxa"/>
            <w:shd w:val="clear" w:color="auto" w:fill="FFFFFF" w:themeFill="background1"/>
          </w:tcPr>
          <w:p w14:paraId="733CE78F" w14:textId="371FC569"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028C5C01" w14:textId="1FA0079D"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 xml:space="preserve">Изменама регулативе прописати јасне критеријуме за избор чланова Управног одбора и директора јавних медијских сервиса </w:t>
            </w:r>
          </w:p>
        </w:tc>
        <w:tc>
          <w:tcPr>
            <w:tcW w:w="2121" w:type="dxa"/>
            <w:shd w:val="clear" w:color="auto" w:fill="FFFFFF" w:themeFill="background1"/>
          </w:tcPr>
          <w:p w14:paraId="5DB23A00"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1967EF37"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50F08351" w14:textId="77777777" w:rsidTr="00A62A39">
        <w:trPr>
          <w:trHeight w:val="278"/>
          <w:jc w:val="center"/>
        </w:trPr>
        <w:tc>
          <w:tcPr>
            <w:tcW w:w="846" w:type="dxa"/>
            <w:shd w:val="clear" w:color="auto" w:fill="FFFFFF" w:themeFill="background1"/>
          </w:tcPr>
          <w:p w14:paraId="5A2C2E67" w14:textId="58E51EE4"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6BFD0387" w14:textId="476EC286"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w:t>
            </w:r>
            <w:r w:rsidR="004850EA">
              <w:rPr>
                <w:rFonts w:ascii="Times New Roman" w:hAnsi="Times New Roman"/>
                <w:sz w:val="24"/>
                <w:szCs w:val="24"/>
                <w:lang w:val="sr-Cyrl-RS"/>
              </w:rPr>
              <w:t>а</w:t>
            </w:r>
            <w:r w:rsidRPr="006336DD">
              <w:rPr>
                <w:rFonts w:ascii="Times New Roman" w:hAnsi="Times New Roman"/>
                <w:sz w:val="24"/>
                <w:szCs w:val="24"/>
                <w:lang w:val="sr-Cyrl-RS"/>
              </w:rPr>
              <w:t xml:space="preserve"> регулативе редефинисати поступка избора чланова Управног одбора ради унапређења незавосности и компетенција органа управљања</w:t>
            </w:r>
          </w:p>
        </w:tc>
        <w:tc>
          <w:tcPr>
            <w:tcW w:w="2121" w:type="dxa"/>
            <w:shd w:val="clear" w:color="auto" w:fill="FFFFFF" w:themeFill="background1"/>
          </w:tcPr>
          <w:p w14:paraId="647D3146"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31D8458A"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12933AE" w14:textId="77777777" w:rsidTr="00A62A39">
        <w:trPr>
          <w:trHeight w:val="278"/>
          <w:jc w:val="center"/>
        </w:trPr>
        <w:tc>
          <w:tcPr>
            <w:tcW w:w="846" w:type="dxa"/>
            <w:shd w:val="clear" w:color="auto" w:fill="FFFFFF" w:themeFill="background1"/>
          </w:tcPr>
          <w:p w14:paraId="1B75501D" w14:textId="68DEF12F"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7E8F2380" w14:textId="23D116DD"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w:t>
            </w:r>
            <w:r w:rsidR="004850EA">
              <w:rPr>
                <w:rFonts w:ascii="Times New Roman" w:hAnsi="Times New Roman"/>
                <w:sz w:val="24"/>
                <w:szCs w:val="24"/>
                <w:lang w:val="sr-Cyrl-RS"/>
              </w:rPr>
              <w:t>а</w:t>
            </w:r>
            <w:r w:rsidRPr="006336DD">
              <w:rPr>
                <w:rFonts w:ascii="Times New Roman" w:hAnsi="Times New Roman"/>
                <w:sz w:val="24"/>
                <w:szCs w:val="24"/>
                <w:lang w:val="sr-Cyrl-RS"/>
              </w:rPr>
              <w:t xml:space="preserve"> регулативе предвидети</w:t>
            </w:r>
            <w:r w:rsidR="004850EA">
              <w:rPr>
                <w:rFonts w:ascii="Times New Roman" w:hAnsi="Times New Roman"/>
                <w:sz w:val="24"/>
                <w:szCs w:val="24"/>
                <w:lang w:val="sr-Cyrl-RS"/>
              </w:rPr>
              <w:t xml:space="preserve"> законске гаранције уређивачке а</w:t>
            </w:r>
            <w:r w:rsidRPr="006336DD">
              <w:rPr>
                <w:rFonts w:ascii="Times New Roman" w:hAnsi="Times New Roman"/>
                <w:sz w:val="24"/>
                <w:szCs w:val="24"/>
                <w:lang w:val="sr-Cyrl-RS"/>
              </w:rPr>
              <w:t>утономије, а посебно редакција информативног програма и његове пуне независности (укључујући и јасне гаранције независности и одвојености уредничког од управљачког дела)</w:t>
            </w:r>
          </w:p>
        </w:tc>
        <w:tc>
          <w:tcPr>
            <w:tcW w:w="2121" w:type="dxa"/>
            <w:shd w:val="clear" w:color="auto" w:fill="FFFFFF" w:themeFill="background1"/>
          </w:tcPr>
          <w:p w14:paraId="5451E3D4"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649E1F7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7BE27E29" w14:textId="77777777" w:rsidTr="00A62A39">
        <w:trPr>
          <w:trHeight w:val="278"/>
          <w:jc w:val="center"/>
        </w:trPr>
        <w:tc>
          <w:tcPr>
            <w:tcW w:w="846" w:type="dxa"/>
            <w:shd w:val="clear" w:color="auto" w:fill="FFFFFF" w:themeFill="background1"/>
          </w:tcPr>
          <w:p w14:paraId="15752E24" w14:textId="4BD7888B"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4B77E3E8" w14:textId="75431271"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w:t>
            </w:r>
            <w:r w:rsidR="004850EA">
              <w:rPr>
                <w:rFonts w:ascii="Times New Roman" w:hAnsi="Times New Roman"/>
                <w:sz w:val="24"/>
                <w:szCs w:val="24"/>
                <w:lang w:val="sr-Cyrl-RS"/>
              </w:rPr>
              <w:t>а</w:t>
            </w:r>
            <w:r w:rsidRPr="006336DD">
              <w:rPr>
                <w:rFonts w:ascii="Times New Roman" w:hAnsi="Times New Roman"/>
                <w:sz w:val="24"/>
                <w:szCs w:val="24"/>
                <w:lang w:val="sr-Cyrl-RS"/>
              </w:rPr>
              <w:t xml:space="preserve"> регулативе променити начин избора програмског савета, како би се омогућило да то тело буде екстерни контролор програмских садржаја јавних медијских сервиса, и истинска спона између гледалаца и органа јавних медијских сервиса</w:t>
            </w:r>
          </w:p>
        </w:tc>
        <w:tc>
          <w:tcPr>
            <w:tcW w:w="2121" w:type="dxa"/>
            <w:shd w:val="clear" w:color="auto" w:fill="FFFFFF" w:themeFill="background1"/>
          </w:tcPr>
          <w:p w14:paraId="516F2A66"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30BA7335"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1DEFD140" w14:textId="77777777" w:rsidTr="00A62A39">
        <w:trPr>
          <w:trHeight w:val="278"/>
          <w:jc w:val="center"/>
        </w:trPr>
        <w:tc>
          <w:tcPr>
            <w:tcW w:w="846" w:type="dxa"/>
            <w:shd w:val="clear" w:color="auto" w:fill="FFFFFF" w:themeFill="background1"/>
          </w:tcPr>
          <w:p w14:paraId="3CB034E5" w14:textId="269E08A0"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4EEA012B" w14:textId="1682BD1B"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Изменама регулативе предвидти избор повереника за професионалне стандарде и односе са корисницима услуга јавних медисјких сервиса</w:t>
            </w:r>
          </w:p>
        </w:tc>
        <w:tc>
          <w:tcPr>
            <w:tcW w:w="2121" w:type="dxa"/>
            <w:shd w:val="clear" w:color="auto" w:fill="FFFFFF" w:themeFill="background1"/>
          </w:tcPr>
          <w:p w14:paraId="023BAF82"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6C8BC6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109CF494" w14:textId="77777777" w:rsidTr="00A62A39">
        <w:trPr>
          <w:trHeight w:val="278"/>
          <w:jc w:val="center"/>
        </w:trPr>
        <w:tc>
          <w:tcPr>
            <w:tcW w:w="846" w:type="dxa"/>
            <w:shd w:val="clear" w:color="auto" w:fill="FFFFFF" w:themeFill="background1"/>
          </w:tcPr>
          <w:p w14:paraId="4B399E9E" w14:textId="17BDAA95"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7C86FE9E" w14:textId="07C3ADD5"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Изменама регулативе предвидети да у процесу избора и опозива генералног директора, осталих директора, главних и одговорних уредника, као и одговорних уредника јавних медијских сервиса могу да учествују искључиво органи јавних медијских сервиса (брисањем става 10. у члану 23.)</w:t>
            </w:r>
          </w:p>
        </w:tc>
        <w:tc>
          <w:tcPr>
            <w:tcW w:w="2121" w:type="dxa"/>
            <w:shd w:val="clear" w:color="auto" w:fill="FFFFFF" w:themeFill="background1"/>
          </w:tcPr>
          <w:p w14:paraId="61E2F0D4"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5A3DD18D"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16E4A2AF" w14:textId="77777777" w:rsidTr="00A62A39">
        <w:trPr>
          <w:trHeight w:val="278"/>
          <w:jc w:val="center"/>
        </w:trPr>
        <w:tc>
          <w:tcPr>
            <w:tcW w:w="846" w:type="dxa"/>
            <w:shd w:val="clear" w:color="auto" w:fill="FFFFFF" w:themeFill="background1"/>
          </w:tcPr>
          <w:p w14:paraId="5D1740E2" w14:textId="6245E267" w:rsidR="0020736C" w:rsidRPr="006336DD" w:rsidRDefault="0020736C" w:rsidP="0020736C">
            <w:pPr>
              <w:pStyle w:val="Indent"/>
              <w:spacing w:after="0" w:line="276" w:lineRule="auto"/>
              <w:ind w:firstLine="0"/>
              <w:rPr>
                <w:rFonts w:ascii="Times New Roman" w:hAnsi="Times New Roman"/>
                <w:bCs/>
                <w:sz w:val="24"/>
                <w:szCs w:val="24"/>
              </w:rPr>
            </w:pPr>
            <w:r w:rsidRPr="006336DD">
              <w:rPr>
                <w:rFonts w:ascii="Times New Roman" w:hAnsi="Times New Roman"/>
                <w:bCs/>
                <w:sz w:val="24"/>
                <w:szCs w:val="24"/>
                <w:lang w:val="sr-Cyrl-RS"/>
              </w:rPr>
              <w:t>3.3.2</w:t>
            </w:r>
          </w:p>
        </w:tc>
        <w:tc>
          <w:tcPr>
            <w:tcW w:w="10070" w:type="dxa"/>
            <w:shd w:val="clear" w:color="auto" w:fill="FFFFFF" w:themeFill="background1"/>
          </w:tcPr>
          <w:p w14:paraId="6020FAA3" w14:textId="6EAE3C61" w:rsidR="0020736C" w:rsidRPr="006336DD" w:rsidRDefault="0020736C" w:rsidP="0020736C">
            <w:pPr>
              <w:pStyle w:val="Indent"/>
              <w:spacing w:after="0" w:line="276" w:lineRule="auto"/>
              <w:ind w:firstLine="0"/>
              <w:jc w:val="left"/>
              <w:rPr>
                <w:rFonts w:ascii="Times New Roman" w:hAnsi="Times New Roman"/>
                <w:sz w:val="24"/>
                <w:szCs w:val="24"/>
                <w:lang w:val="sr-Cyrl-RS"/>
              </w:rPr>
            </w:pPr>
            <w:r w:rsidRPr="006336DD">
              <w:rPr>
                <w:rFonts w:ascii="Times New Roman" w:hAnsi="Times New Roman"/>
                <w:sz w:val="24"/>
                <w:szCs w:val="24"/>
                <w:lang w:val="sr-Cyrl-RS"/>
              </w:rPr>
              <w:t>Изменам</w:t>
            </w:r>
            <w:r w:rsidR="004850EA">
              <w:rPr>
                <w:rFonts w:ascii="Times New Roman" w:hAnsi="Times New Roman"/>
                <w:sz w:val="24"/>
                <w:szCs w:val="24"/>
                <w:lang w:val="sr-Cyrl-RS"/>
              </w:rPr>
              <w:t>а</w:t>
            </w:r>
            <w:r w:rsidRPr="006336DD">
              <w:rPr>
                <w:rFonts w:ascii="Times New Roman" w:hAnsi="Times New Roman"/>
                <w:sz w:val="24"/>
                <w:szCs w:val="24"/>
                <w:lang w:val="sr-Cyrl-RS"/>
              </w:rPr>
              <w:t xml:space="preserve"> регулативе предвидети гаранцију уређивачке аутономије, а посебно редакција информативног програма и његове пуне</w:t>
            </w:r>
            <w:r w:rsidR="004850EA">
              <w:rPr>
                <w:rFonts w:ascii="Times New Roman" w:hAnsi="Times New Roman"/>
                <w:sz w:val="24"/>
                <w:szCs w:val="24"/>
                <w:lang w:val="sr-Cyrl-RS"/>
              </w:rPr>
              <w:t xml:space="preserve"> </w:t>
            </w:r>
            <w:r w:rsidRPr="006336DD">
              <w:rPr>
                <w:rFonts w:ascii="Times New Roman" w:hAnsi="Times New Roman"/>
                <w:sz w:val="24"/>
                <w:szCs w:val="24"/>
                <w:lang w:val="sr-Cyrl-RS"/>
              </w:rPr>
              <w:t>независности</w:t>
            </w:r>
          </w:p>
        </w:tc>
        <w:tc>
          <w:tcPr>
            <w:tcW w:w="2121" w:type="dxa"/>
            <w:shd w:val="clear" w:color="auto" w:fill="FFFFFF" w:themeFill="background1"/>
          </w:tcPr>
          <w:p w14:paraId="6C3C2591"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5A7A0A29"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140FB0E6" w14:textId="77777777" w:rsidTr="00A62A39">
        <w:trPr>
          <w:trHeight w:val="278"/>
          <w:jc w:val="center"/>
        </w:trPr>
        <w:tc>
          <w:tcPr>
            <w:tcW w:w="846" w:type="dxa"/>
            <w:shd w:val="clear" w:color="auto" w:fill="FFFFFF" w:themeFill="background1"/>
          </w:tcPr>
          <w:p w14:paraId="2F278CB2" w14:textId="36D06625" w:rsidR="0020736C" w:rsidRPr="009D60CF" w:rsidRDefault="0020736C" w:rsidP="0020736C">
            <w:pPr>
              <w:pStyle w:val="Indent"/>
              <w:spacing w:after="0" w:line="276" w:lineRule="auto"/>
              <w:ind w:firstLine="0"/>
              <w:rPr>
                <w:rFonts w:ascii="Times New Roman" w:hAnsi="Times New Roman"/>
                <w:bCs/>
                <w:sz w:val="24"/>
                <w:szCs w:val="24"/>
                <w:lang w:val="sr-Cyrl-RS"/>
              </w:rPr>
            </w:pPr>
            <w:r w:rsidRPr="009D60CF">
              <w:rPr>
                <w:rFonts w:ascii="Times New Roman" w:hAnsi="Times New Roman"/>
                <w:bCs/>
                <w:sz w:val="24"/>
                <w:szCs w:val="24"/>
                <w:lang w:val="sr-Cyrl-RS"/>
              </w:rPr>
              <w:t>4.3.5</w:t>
            </w:r>
          </w:p>
        </w:tc>
        <w:tc>
          <w:tcPr>
            <w:tcW w:w="10070" w:type="dxa"/>
            <w:shd w:val="clear" w:color="auto" w:fill="FFFFFF" w:themeFill="background1"/>
          </w:tcPr>
          <w:p w14:paraId="1B4D56F7" w14:textId="0B1935C4" w:rsidR="0020736C" w:rsidRPr="009D60CF" w:rsidRDefault="0020736C" w:rsidP="0020736C">
            <w:pPr>
              <w:pStyle w:val="Indent"/>
              <w:spacing w:after="0" w:line="276" w:lineRule="auto"/>
              <w:ind w:firstLine="0"/>
              <w:jc w:val="left"/>
              <w:rPr>
                <w:rFonts w:ascii="Times New Roman" w:hAnsi="Times New Roman"/>
                <w:sz w:val="24"/>
                <w:szCs w:val="24"/>
                <w:lang w:val="sr-Cyrl-RS"/>
              </w:rPr>
            </w:pPr>
            <w:r w:rsidRPr="009D60CF">
              <w:rPr>
                <w:rFonts w:ascii="Times New Roman" w:hAnsi="Times New Roman"/>
                <w:sz w:val="24"/>
                <w:szCs w:val="24"/>
                <w:lang w:val="sr-Cyrl-RS"/>
              </w:rPr>
              <w:t>Изменам</w:t>
            </w:r>
            <w:r w:rsidR="004850EA">
              <w:rPr>
                <w:rFonts w:ascii="Times New Roman" w:hAnsi="Times New Roman"/>
                <w:sz w:val="24"/>
                <w:szCs w:val="24"/>
                <w:lang w:val="sr-Cyrl-RS"/>
              </w:rPr>
              <w:t>а</w:t>
            </w:r>
            <w:r w:rsidRPr="009D60CF">
              <w:rPr>
                <w:rFonts w:ascii="Times New Roman" w:hAnsi="Times New Roman"/>
                <w:sz w:val="24"/>
                <w:szCs w:val="24"/>
                <w:lang w:val="sr-Cyrl-RS"/>
              </w:rPr>
              <w:t xml:space="preserve"> регулативе предвид</w:t>
            </w:r>
            <w:r w:rsidR="004850EA">
              <w:rPr>
                <w:rFonts w:ascii="Times New Roman" w:hAnsi="Times New Roman"/>
                <w:sz w:val="24"/>
                <w:szCs w:val="24"/>
                <w:lang w:val="sr-Cyrl-RS"/>
              </w:rPr>
              <w:t>е</w:t>
            </w:r>
            <w:r w:rsidRPr="009D60CF">
              <w:rPr>
                <w:rFonts w:ascii="Times New Roman" w:hAnsi="Times New Roman"/>
                <w:sz w:val="24"/>
                <w:szCs w:val="24"/>
                <w:lang w:val="sr-Cyrl-RS"/>
              </w:rPr>
              <w:t xml:space="preserve">ти обавезу јавних медијских сервиса у погледу очувања културног и језичког </w:t>
            </w:r>
            <w:r>
              <w:rPr>
                <w:rFonts w:ascii="Times New Roman" w:hAnsi="Times New Roman"/>
                <w:sz w:val="24"/>
                <w:szCs w:val="24"/>
                <w:lang w:val="sr-Cyrl-RS"/>
              </w:rPr>
              <w:t>и</w:t>
            </w:r>
            <w:r w:rsidRPr="009D60CF">
              <w:rPr>
                <w:rFonts w:ascii="Times New Roman" w:hAnsi="Times New Roman"/>
                <w:sz w:val="24"/>
                <w:szCs w:val="24"/>
                <w:lang w:val="sr-Cyrl-RS"/>
              </w:rPr>
              <w:t>дентитета Срба у  иностранству</w:t>
            </w:r>
          </w:p>
        </w:tc>
        <w:tc>
          <w:tcPr>
            <w:tcW w:w="2121" w:type="dxa"/>
            <w:shd w:val="clear" w:color="auto" w:fill="FFFFFF" w:themeFill="background1"/>
          </w:tcPr>
          <w:p w14:paraId="010E1475"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14336E00"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756B939B" w14:textId="77777777" w:rsidTr="00A62A39">
        <w:trPr>
          <w:trHeight w:val="278"/>
          <w:jc w:val="center"/>
        </w:trPr>
        <w:tc>
          <w:tcPr>
            <w:tcW w:w="846" w:type="dxa"/>
            <w:shd w:val="clear" w:color="auto" w:fill="FFFFFF" w:themeFill="background1"/>
          </w:tcPr>
          <w:p w14:paraId="21E08CB8" w14:textId="1269663A" w:rsidR="0020736C" w:rsidRPr="006407C4" w:rsidRDefault="0020736C" w:rsidP="0020736C">
            <w:pPr>
              <w:pStyle w:val="Indent"/>
              <w:spacing w:after="0" w:line="276" w:lineRule="auto"/>
              <w:ind w:firstLine="0"/>
              <w:rPr>
                <w:rFonts w:ascii="Times New Roman" w:hAnsi="Times New Roman"/>
                <w:bCs/>
                <w:sz w:val="24"/>
                <w:szCs w:val="24"/>
                <w:lang w:val="sr-Cyrl-RS"/>
              </w:rPr>
            </w:pPr>
            <w:r w:rsidRPr="006407C4">
              <w:rPr>
                <w:rFonts w:ascii="Times New Roman" w:hAnsi="Times New Roman"/>
                <w:bCs/>
                <w:sz w:val="24"/>
                <w:szCs w:val="24"/>
                <w:lang w:val="sr-Cyrl-RS"/>
              </w:rPr>
              <w:t>4.7.8</w:t>
            </w:r>
          </w:p>
        </w:tc>
        <w:tc>
          <w:tcPr>
            <w:tcW w:w="10070" w:type="dxa"/>
            <w:shd w:val="clear" w:color="auto" w:fill="FFFFFF" w:themeFill="background1"/>
          </w:tcPr>
          <w:p w14:paraId="3E8332BB" w14:textId="719D669C" w:rsidR="0020736C" w:rsidRPr="00F161D6" w:rsidRDefault="0020736C" w:rsidP="0020736C">
            <w:pPr>
              <w:pStyle w:val="Indent"/>
              <w:spacing w:after="0" w:line="276" w:lineRule="auto"/>
              <w:ind w:firstLine="0"/>
              <w:jc w:val="left"/>
              <w:rPr>
                <w:rFonts w:ascii="Cambria" w:hAnsi="Cambria"/>
                <w:b/>
                <w:sz w:val="20"/>
                <w:szCs w:val="20"/>
              </w:rPr>
            </w:pPr>
            <w:r>
              <w:rPr>
                <w:rFonts w:ascii="Times New Roman" w:hAnsi="Times New Roman"/>
                <w:sz w:val="24"/>
                <w:szCs w:val="24"/>
                <w:lang w:val="sr-Cyrl-RS"/>
              </w:rPr>
              <w:t xml:space="preserve">Изменама регулативе </w:t>
            </w:r>
            <w:r w:rsidRPr="00477185">
              <w:rPr>
                <w:rFonts w:ascii="Times New Roman" w:hAnsi="Times New Roman"/>
                <w:sz w:val="24"/>
                <w:szCs w:val="24"/>
                <w:lang w:val="sr-Cyrl-RS"/>
              </w:rPr>
              <w:t>прописати јасне обавезе издавачима медија, односно пружаоцима медијских услуга, да примене адекватне техничке мере и решења у циљу онемогућавања да деца и малолетници имају приступ медијским садржајима који могу нашкодити физичком, менталном или моралном развоју деце и малолетника, укључујући ту примену механизама условног приступа за ријалитије принудног окружења, уз обавезно прописивање санкција за кршење оваквих обавеза</w:t>
            </w:r>
          </w:p>
        </w:tc>
        <w:tc>
          <w:tcPr>
            <w:tcW w:w="2121" w:type="dxa"/>
            <w:shd w:val="clear" w:color="auto" w:fill="FFFFFF" w:themeFill="background1"/>
          </w:tcPr>
          <w:p w14:paraId="4A3DF923"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68B9F50" w14:textId="77777777" w:rsidR="0020736C" w:rsidRPr="00F161D6" w:rsidRDefault="0020736C" w:rsidP="0020736C">
            <w:pPr>
              <w:pStyle w:val="Indent"/>
              <w:spacing w:after="0" w:line="276" w:lineRule="auto"/>
              <w:ind w:firstLine="0"/>
              <w:rPr>
                <w:rFonts w:ascii="Cambria" w:hAnsi="Cambria"/>
                <w:sz w:val="20"/>
                <w:szCs w:val="20"/>
              </w:rPr>
            </w:pPr>
          </w:p>
        </w:tc>
      </w:tr>
      <w:tr w:rsidR="00087C0B" w:rsidRPr="00186644" w14:paraId="4DA7543D" w14:textId="77777777" w:rsidTr="00493183">
        <w:trPr>
          <w:trHeight w:val="70"/>
          <w:jc w:val="center"/>
        </w:trPr>
        <w:tc>
          <w:tcPr>
            <w:tcW w:w="846" w:type="dxa"/>
            <w:shd w:val="clear" w:color="auto" w:fill="FFFFFF" w:themeFill="background1"/>
          </w:tcPr>
          <w:p w14:paraId="52FB1522" w14:textId="08C61DF3" w:rsidR="00087C0B" w:rsidRPr="00087C0B" w:rsidRDefault="00052651" w:rsidP="00087C0B">
            <w:pPr>
              <w:pStyle w:val="Indent"/>
              <w:spacing w:after="0" w:line="276" w:lineRule="auto"/>
              <w:ind w:firstLine="0"/>
              <w:jc w:val="center"/>
              <w:rPr>
                <w:rFonts w:ascii="Times New Roman" w:hAnsi="Times New Roman"/>
                <w:b/>
                <w:bCs/>
                <w:sz w:val="24"/>
                <w:szCs w:val="24"/>
                <w:lang w:val="sr-Cyrl-RS"/>
              </w:rPr>
            </w:pPr>
            <w:r>
              <w:rPr>
                <w:rFonts w:ascii="Times New Roman" w:hAnsi="Times New Roman"/>
                <w:b/>
                <w:bCs/>
                <w:sz w:val="24"/>
                <w:szCs w:val="24"/>
                <w:lang w:val="sr-Cyrl-RS"/>
              </w:rPr>
              <w:t>4</w:t>
            </w:r>
            <w:r w:rsidR="00087C0B" w:rsidRPr="00087C0B">
              <w:rPr>
                <w:rFonts w:ascii="Times New Roman" w:hAnsi="Times New Roman"/>
                <w:b/>
                <w:bCs/>
                <w:sz w:val="24"/>
                <w:szCs w:val="24"/>
                <w:lang w:val="sr-Cyrl-RS"/>
              </w:rPr>
              <w:t>.</w:t>
            </w:r>
          </w:p>
        </w:tc>
        <w:tc>
          <w:tcPr>
            <w:tcW w:w="10070" w:type="dxa"/>
            <w:shd w:val="clear" w:color="auto" w:fill="FFFFFF" w:themeFill="background1"/>
          </w:tcPr>
          <w:p w14:paraId="0566AB19" w14:textId="51A35668" w:rsidR="00087C0B" w:rsidRPr="00087C0B" w:rsidRDefault="00087C0B" w:rsidP="00087C0B">
            <w:pPr>
              <w:pStyle w:val="Indent"/>
              <w:spacing w:after="0" w:line="276" w:lineRule="auto"/>
              <w:ind w:firstLine="0"/>
              <w:jc w:val="center"/>
              <w:rPr>
                <w:rFonts w:ascii="Times New Roman" w:hAnsi="Times New Roman"/>
                <w:b/>
                <w:sz w:val="24"/>
                <w:szCs w:val="24"/>
                <w:lang w:val="sr-Cyrl-RS"/>
              </w:rPr>
            </w:pPr>
            <w:r w:rsidRPr="00087C0B">
              <w:rPr>
                <w:rFonts w:ascii="Times New Roman" w:hAnsi="Times New Roman"/>
                <w:b/>
                <w:sz w:val="24"/>
                <w:szCs w:val="24"/>
                <w:lang w:val="sr-Cyrl-RS"/>
              </w:rPr>
              <w:t>ЗАКОН О КРИВИЧНОМ ПОСТУПКУ</w:t>
            </w:r>
          </w:p>
        </w:tc>
        <w:tc>
          <w:tcPr>
            <w:tcW w:w="2121" w:type="dxa"/>
            <w:shd w:val="clear" w:color="auto" w:fill="FFFFFF" w:themeFill="background1"/>
          </w:tcPr>
          <w:p w14:paraId="4EBE8738" w14:textId="324E5B6D" w:rsidR="00087C0B" w:rsidRPr="00087C0B" w:rsidRDefault="00087C0B" w:rsidP="00087C0B">
            <w:pPr>
              <w:pStyle w:val="Indent"/>
              <w:spacing w:after="0" w:line="276" w:lineRule="auto"/>
              <w:ind w:firstLine="0"/>
              <w:jc w:val="center"/>
              <w:rPr>
                <w:rFonts w:ascii="Times New Roman" w:hAnsi="Times New Roman"/>
                <w:b/>
                <w:sz w:val="24"/>
                <w:szCs w:val="24"/>
                <w:lang w:val="sr-Cyrl-RS"/>
              </w:rPr>
            </w:pPr>
            <w:r w:rsidRPr="00087C0B">
              <w:rPr>
                <w:rFonts w:ascii="Times New Roman" w:hAnsi="Times New Roman"/>
                <w:b/>
                <w:sz w:val="24"/>
                <w:szCs w:val="24"/>
                <w:lang w:val="sr-Cyrl-RS"/>
              </w:rPr>
              <w:t>МИНИСТАРСТВО ПРАВДЕ</w:t>
            </w:r>
          </w:p>
        </w:tc>
        <w:tc>
          <w:tcPr>
            <w:tcW w:w="709" w:type="dxa"/>
            <w:shd w:val="clear" w:color="auto" w:fill="FFFFFF" w:themeFill="background1"/>
          </w:tcPr>
          <w:p w14:paraId="7E563E77" w14:textId="16DE68A3" w:rsidR="00087C0B" w:rsidRPr="00087C0B" w:rsidRDefault="00BB2CC9" w:rsidP="00087C0B">
            <w:pPr>
              <w:pStyle w:val="Indent"/>
              <w:spacing w:after="0" w:line="276" w:lineRule="auto"/>
              <w:ind w:firstLine="0"/>
              <w:jc w:val="center"/>
              <w:rPr>
                <w:rFonts w:ascii="Times New Roman" w:hAnsi="Times New Roman"/>
                <w:b/>
                <w:sz w:val="24"/>
                <w:szCs w:val="24"/>
              </w:rPr>
            </w:pPr>
            <w:r>
              <w:rPr>
                <w:rFonts w:ascii="Times New Roman" w:hAnsi="Times New Roman"/>
                <w:sz w:val="24"/>
                <w:szCs w:val="24"/>
                <w:lang w:val="sr-Latn-RS"/>
              </w:rPr>
              <w:t xml:space="preserve">IV </w:t>
            </w:r>
            <w:r>
              <w:rPr>
                <w:rFonts w:ascii="Times New Roman" w:hAnsi="Times New Roman"/>
                <w:sz w:val="24"/>
                <w:szCs w:val="24"/>
                <w:lang w:val="sr-Cyrl-RS"/>
              </w:rPr>
              <w:t>квартал 2021</w:t>
            </w:r>
          </w:p>
        </w:tc>
      </w:tr>
      <w:tr w:rsidR="0020736C" w:rsidRPr="00186644" w14:paraId="74D4BB4B" w14:textId="77777777" w:rsidTr="00542845">
        <w:trPr>
          <w:trHeight w:val="70"/>
          <w:jc w:val="center"/>
        </w:trPr>
        <w:tc>
          <w:tcPr>
            <w:tcW w:w="846" w:type="dxa"/>
            <w:shd w:val="clear" w:color="auto" w:fill="FFFFFF" w:themeFill="background1"/>
          </w:tcPr>
          <w:p w14:paraId="715069BC" w14:textId="4487EA07" w:rsidR="0020736C" w:rsidRPr="00087C0B" w:rsidRDefault="0020736C" w:rsidP="0020736C">
            <w:pPr>
              <w:pStyle w:val="Indent"/>
              <w:spacing w:after="0" w:line="276" w:lineRule="auto"/>
              <w:ind w:firstLine="0"/>
              <w:rPr>
                <w:rFonts w:ascii="Times New Roman" w:hAnsi="Times New Roman"/>
                <w:bCs/>
                <w:sz w:val="24"/>
                <w:szCs w:val="24"/>
                <w:lang w:val="sr-Cyrl-RS"/>
              </w:rPr>
            </w:pPr>
            <w:r w:rsidRPr="00087C0B">
              <w:rPr>
                <w:rFonts w:ascii="Times New Roman" w:hAnsi="Times New Roman"/>
                <w:bCs/>
                <w:sz w:val="24"/>
                <w:szCs w:val="24"/>
                <w:lang w:val="sr-Cyrl-RS"/>
              </w:rPr>
              <w:t>1.3.</w:t>
            </w:r>
            <w:r w:rsidR="00B85831">
              <w:rPr>
                <w:rFonts w:ascii="Times New Roman" w:hAnsi="Times New Roman"/>
                <w:bCs/>
                <w:sz w:val="24"/>
                <w:szCs w:val="24"/>
                <w:lang w:val="sr-Cyrl-RS"/>
              </w:rPr>
              <w:t>4</w:t>
            </w:r>
            <w:r w:rsidRPr="00087C0B">
              <w:rPr>
                <w:rFonts w:ascii="Times New Roman" w:hAnsi="Times New Roman"/>
                <w:bCs/>
                <w:sz w:val="24"/>
                <w:szCs w:val="24"/>
                <w:lang w:val="sr-Cyrl-RS"/>
              </w:rPr>
              <w:t xml:space="preserve"> </w:t>
            </w:r>
          </w:p>
        </w:tc>
        <w:tc>
          <w:tcPr>
            <w:tcW w:w="10070" w:type="dxa"/>
            <w:shd w:val="clear" w:color="auto" w:fill="FFFFFF" w:themeFill="background1"/>
          </w:tcPr>
          <w:p w14:paraId="34F53939" w14:textId="5C105664" w:rsidR="0020736C" w:rsidRPr="00437159" w:rsidRDefault="0020736C" w:rsidP="0020736C">
            <w:pPr>
              <w:pStyle w:val="Indent"/>
              <w:spacing w:after="0" w:line="276" w:lineRule="auto"/>
              <w:ind w:firstLine="0"/>
              <w:jc w:val="left"/>
              <w:rPr>
                <w:rFonts w:ascii="Times New Roman" w:hAnsi="Times New Roman"/>
                <w:sz w:val="24"/>
                <w:szCs w:val="24"/>
                <w:lang w:val="sr-Cyrl-RS"/>
              </w:rPr>
            </w:pPr>
            <w:r w:rsidRPr="00437159">
              <w:rPr>
                <w:rFonts w:ascii="Times New Roman" w:hAnsi="Times New Roman"/>
                <w:sz w:val="24"/>
                <w:szCs w:val="24"/>
                <w:lang w:val="sr-Cyrl-RS"/>
              </w:rPr>
              <w:t>Изменама регулативе дефинисати новинаре као лица која су због дужности чувања професионалне тајне ослобођена од дужности сведочења уколико би својим исказом повредили дужност чувања професионалне тајне</w:t>
            </w:r>
          </w:p>
        </w:tc>
        <w:tc>
          <w:tcPr>
            <w:tcW w:w="2121" w:type="dxa"/>
            <w:shd w:val="clear" w:color="auto" w:fill="FFFFFF" w:themeFill="background1"/>
          </w:tcPr>
          <w:p w14:paraId="3EA11726" w14:textId="77777777" w:rsidR="0020736C" w:rsidRPr="00F161D6" w:rsidRDefault="0020736C" w:rsidP="0020736C">
            <w:pPr>
              <w:pStyle w:val="Indent"/>
              <w:spacing w:after="0" w:line="276" w:lineRule="auto"/>
              <w:ind w:left="360" w:firstLine="0"/>
              <w:jc w:val="left"/>
              <w:rPr>
                <w:rFonts w:ascii="Cambria" w:hAnsi="Cambria"/>
                <w:b/>
                <w:sz w:val="20"/>
                <w:szCs w:val="20"/>
              </w:rPr>
            </w:pPr>
          </w:p>
        </w:tc>
        <w:tc>
          <w:tcPr>
            <w:tcW w:w="709" w:type="dxa"/>
            <w:shd w:val="clear" w:color="auto" w:fill="FFFFFF" w:themeFill="background1"/>
          </w:tcPr>
          <w:p w14:paraId="4501E5AB" w14:textId="77777777" w:rsidR="0020736C" w:rsidRPr="00F161D6" w:rsidRDefault="0020736C" w:rsidP="00BB2CC9">
            <w:pPr>
              <w:pStyle w:val="Indent"/>
              <w:spacing w:after="0" w:line="276" w:lineRule="auto"/>
              <w:ind w:left="29" w:firstLine="0"/>
              <w:rPr>
                <w:rFonts w:ascii="Cambria" w:hAnsi="Cambria"/>
                <w:b/>
                <w:sz w:val="20"/>
                <w:szCs w:val="20"/>
              </w:rPr>
            </w:pPr>
          </w:p>
        </w:tc>
      </w:tr>
      <w:tr w:rsidR="0020736C" w:rsidRPr="00186644" w14:paraId="5FB5FE6E" w14:textId="77777777" w:rsidTr="00A62A39">
        <w:trPr>
          <w:trHeight w:val="1103"/>
          <w:jc w:val="center"/>
        </w:trPr>
        <w:tc>
          <w:tcPr>
            <w:tcW w:w="846" w:type="dxa"/>
            <w:shd w:val="clear" w:color="auto" w:fill="FFFFFF" w:themeFill="background1"/>
          </w:tcPr>
          <w:p w14:paraId="0413DC5B" w14:textId="51BCD749" w:rsidR="0020736C" w:rsidRPr="00D87021" w:rsidRDefault="00052651" w:rsidP="00D87021">
            <w:pPr>
              <w:pStyle w:val="Indent"/>
              <w:spacing w:after="0" w:line="276" w:lineRule="auto"/>
              <w:ind w:firstLine="0"/>
              <w:jc w:val="center"/>
              <w:rPr>
                <w:rFonts w:ascii="Times New Roman" w:hAnsi="Times New Roman"/>
                <w:b/>
                <w:bCs/>
                <w:sz w:val="24"/>
                <w:szCs w:val="24"/>
                <w:lang w:val="sr-Cyrl-RS"/>
              </w:rPr>
            </w:pPr>
            <w:r>
              <w:rPr>
                <w:rFonts w:ascii="Times New Roman" w:hAnsi="Times New Roman"/>
                <w:b/>
                <w:bCs/>
                <w:sz w:val="24"/>
                <w:szCs w:val="24"/>
                <w:lang w:val="sr-Cyrl-RS"/>
              </w:rPr>
              <w:t>5</w:t>
            </w:r>
            <w:r w:rsidR="00D87021" w:rsidRPr="00D87021">
              <w:rPr>
                <w:rFonts w:ascii="Times New Roman" w:hAnsi="Times New Roman"/>
                <w:b/>
                <w:bCs/>
                <w:sz w:val="24"/>
                <w:szCs w:val="24"/>
                <w:lang w:val="sr-Cyrl-RS"/>
              </w:rPr>
              <w:t>.</w:t>
            </w:r>
          </w:p>
        </w:tc>
        <w:tc>
          <w:tcPr>
            <w:tcW w:w="10070" w:type="dxa"/>
            <w:shd w:val="clear" w:color="auto" w:fill="FFFFFF" w:themeFill="background1"/>
          </w:tcPr>
          <w:p w14:paraId="08F93BF2" w14:textId="589AFBD4" w:rsidR="0020736C" w:rsidRPr="00D87021" w:rsidRDefault="00B85831" w:rsidP="00D87021">
            <w:pPr>
              <w:pStyle w:val="Indent"/>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ЗАКОН О БУЏЕТСКОМ СИСТЕМУ</w:t>
            </w:r>
          </w:p>
        </w:tc>
        <w:tc>
          <w:tcPr>
            <w:tcW w:w="2121" w:type="dxa"/>
            <w:shd w:val="clear" w:color="auto" w:fill="FFFFFF" w:themeFill="background1"/>
          </w:tcPr>
          <w:p w14:paraId="5C7D5ED2" w14:textId="7071305E" w:rsidR="0020736C" w:rsidRPr="00D87021" w:rsidRDefault="00D00939" w:rsidP="00052651">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МИНИСТАРСТВО ФИНАНСИЈА</w:t>
            </w:r>
          </w:p>
        </w:tc>
        <w:tc>
          <w:tcPr>
            <w:tcW w:w="709" w:type="dxa"/>
            <w:shd w:val="clear" w:color="auto" w:fill="FFFFFF" w:themeFill="background1"/>
          </w:tcPr>
          <w:p w14:paraId="28A96138" w14:textId="77777777" w:rsidR="00FD687D" w:rsidRDefault="00052651" w:rsidP="00052651">
            <w:pPr>
              <w:pStyle w:val="Indent"/>
              <w:spacing w:after="0" w:line="276" w:lineRule="auto"/>
              <w:ind w:left="29" w:firstLine="0"/>
              <w:jc w:val="center"/>
              <w:rPr>
                <w:rFonts w:ascii="Times New Roman" w:hAnsi="Times New Roman"/>
                <w:sz w:val="24"/>
                <w:szCs w:val="24"/>
                <w:lang w:val="sr-Cyrl-RS"/>
              </w:rPr>
            </w:pPr>
            <w:r w:rsidRPr="00052651">
              <w:rPr>
                <w:rFonts w:ascii="Times New Roman" w:hAnsi="Times New Roman"/>
                <w:sz w:val="24"/>
                <w:szCs w:val="24"/>
                <w:lang w:val="en-US"/>
              </w:rPr>
              <w:t xml:space="preserve">I </w:t>
            </w:r>
            <w:r w:rsidR="00FD687D">
              <w:rPr>
                <w:rFonts w:ascii="Times New Roman" w:hAnsi="Times New Roman"/>
                <w:sz w:val="24"/>
                <w:szCs w:val="24"/>
                <w:lang w:val="sr-Cyrl-RS"/>
              </w:rPr>
              <w:t>квартал</w:t>
            </w:r>
          </w:p>
          <w:p w14:paraId="50AB8910" w14:textId="71C4A9CE" w:rsidR="0020736C" w:rsidRPr="00052651" w:rsidRDefault="00052651" w:rsidP="00052651">
            <w:pPr>
              <w:pStyle w:val="Indent"/>
              <w:spacing w:after="0" w:line="276" w:lineRule="auto"/>
              <w:ind w:left="29" w:firstLine="0"/>
              <w:jc w:val="center"/>
              <w:rPr>
                <w:rFonts w:ascii="Times New Roman" w:hAnsi="Times New Roman"/>
                <w:sz w:val="24"/>
                <w:szCs w:val="24"/>
                <w:lang w:val="sr-Cyrl-RS"/>
              </w:rPr>
            </w:pPr>
            <w:r w:rsidRPr="00052651">
              <w:rPr>
                <w:rFonts w:ascii="Times New Roman" w:hAnsi="Times New Roman"/>
                <w:sz w:val="24"/>
                <w:szCs w:val="24"/>
                <w:lang w:val="sr-Cyrl-RS"/>
              </w:rPr>
              <w:t>2021</w:t>
            </w:r>
          </w:p>
        </w:tc>
      </w:tr>
      <w:tr w:rsidR="00D87021" w:rsidRPr="00186644" w14:paraId="2AE466BD" w14:textId="77777777" w:rsidTr="00A62A39">
        <w:trPr>
          <w:trHeight w:val="1103"/>
          <w:jc w:val="center"/>
        </w:trPr>
        <w:tc>
          <w:tcPr>
            <w:tcW w:w="846" w:type="dxa"/>
            <w:shd w:val="clear" w:color="auto" w:fill="FFFFFF" w:themeFill="background1"/>
          </w:tcPr>
          <w:p w14:paraId="6E62488E" w14:textId="5B6E511D" w:rsidR="00D87021" w:rsidRPr="00D87021" w:rsidRDefault="00B85831" w:rsidP="00D87021">
            <w:pPr>
              <w:pStyle w:val="Indent"/>
              <w:spacing w:after="0" w:line="276" w:lineRule="auto"/>
              <w:ind w:firstLine="0"/>
              <w:jc w:val="center"/>
              <w:rPr>
                <w:rFonts w:ascii="Times New Roman" w:hAnsi="Times New Roman"/>
                <w:bCs/>
                <w:sz w:val="24"/>
                <w:szCs w:val="24"/>
                <w:lang w:val="sr-Cyrl-RS"/>
              </w:rPr>
            </w:pPr>
            <w:r>
              <w:rPr>
                <w:rFonts w:ascii="Times New Roman" w:hAnsi="Times New Roman"/>
                <w:bCs/>
                <w:sz w:val="24"/>
                <w:szCs w:val="24"/>
                <w:lang w:val="sr-Cyrl-RS"/>
              </w:rPr>
              <w:t>3</w:t>
            </w:r>
            <w:r w:rsidR="00D87021" w:rsidRPr="00D87021">
              <w:rPr>
                <w:rFonts w:ascii="Times New Roman" w:hAnsi="Times New Roman"/>
                <w:bCs/>
                <w:sz w:val="24"/>
                <w:szCs w:val="24"/>
                <w:lang w:val="sr-Cyrl-RS"/>
              </w:rPr>
              <w:t>.3.</w:t>
            </w:r>
            <w:r>
              <w:rPr>
                <w:rFonts w:ascii="Times New Roman" w:hAnsi="Times New Roman"/>
                <w:bCs/>
                <w:sz w:val="24"/>
                <w:szCs w:val="24"/>
                <w:lang w:val="sr-Cyrl-RS"/>
              </w:rPr>
              <w:t>13</w:t>
            </w:r>
          </w:p>
        </w:tc>
        <w:tc>
          <w:tcPr>
            <w:tcW w:w="10070" w:type="dxa"/>
            <w:shd w:val="clear" w:color="auto" w:fill="FFFFFF" w:themeFill="background1"/>
          </w:tcPr>
          <w:p w14:paraId="4B866BDB" w14:textId="322A9ABB" w:rsidR="00D87021" w:rsidRPr="00D87021" w:rsidRDefault="00B85831" w:rsidP="00B85831">
            <w:pPr>
              <w:pStyle w:val="Indent"/>
              <w:spacing w:after="0" w:line="276" w:lineRule="auto"/>
              <w:ind w:firstLine="0"/>
              <w:jc w:val="left"/>
              <w:rPr>
                <w:rFonts w:ascii="Times New Roman" w:hAnsi="Times New Roman"/>
                <w:sz w:val="24"/>
                <w:szCs w:val="24"/>
                <w:lang w:val="sr-Cyrl-RS"/>
              </w:rPr>
            </w:pPr>
            <w:r>
              <w:rPr>
                <w:rFonts w:ascii="Times New Roman" w:hAnsi="Times New Roman"/>
                <w:sz w:val="24"/>
                <w:szCs w:val="24"/>
                <w:lang w:val="sr-Cyrl-RS"/>
              </w:rPr>
              <w:t>Изузети запослене у јавним медијским сервисима из система ограничења плата и од ограничења запошљавања</w:t>
            </w:r>
          </w:p>
        </w:tc>
        <w:tc>
          <w:tcPr>
            <w:tcW w:w="2121" w:type="dxa"/>
            <w:shd w:val="clear" w:color="auto" w:fill="FFFFFF" w:themeFill="background1"/>
          </w:tcPr>
          <w:p w14:paraId="7EE480F4" w14:textId="77777777" w:rsidR="00D87021" w:rsidRPr="00D87021" w:rsidRDefault="00D87021" w:rsidP="00D87021">
            <w:pPr>
              <w:pStyle w:val="Indent"/>
              <w:spacing w:after="0" w:line="276" w:lineRule="auto"/>
              <w:ind w:left="360" w:firstLine="0"/>
              <w:jc w:val="center"/>
              <w:rPr>
                <w:rFonts w:ascii="Times New Roman" w:hAnsi="Times New Roman"/>
                <w:b/>
                <w:sz w:val="24"/>
                <w:szCs w:val="24"/>
                <w:lang w:val="sr-Cyrl-RS"/>
              </w:rPr>
            </w:pPr>
          </w:p>
        </w:tc>
        <w:tc>
          <w:tcPr>
            <w:tcW w:w="709" w:type="dxa"/>
            <w:shd w:val="clear" w:color="auto" w:fill="FFFFFF" w:themeFill="background1"/>
          </w:tcPr>
          <w:p w14:paraId="1F340D06" w14:textId="77777777" w:rsidR="00D87021" w:rsidRPr="00F161D6" w:rsidRDefault="00D87021" w:rsidP="00D87021">
            <w:pPr>
              <w:pStyle w:val="Indent"/>
              <w:spacing w:after="0" w:line="276" w:lineRule="auto"/>
              <w:ind w:left="360" w:firstLine="0"/>
              <w:jc w:val="center"/>
              <w:rPr>
                <w:rFonts w:ascii="Cambria" w:hAnsi="Cambria"/>
                <w:b/>
                <w:sz w:val="20"/>
                <w:szCs w:val="20"/>
              </w:rPr>
            </w:pPr>
          </w:p>
        </w:tc>
      </w:tr>
      <w:tr w:rsidR="0020736C" w:rsidRPr="00087C0B" w14:paraId="7D39428D" w14:textId="5DF8ACB8" w:rsidTr="000F2245">
        <w:trPr>
          <w:trHeight w:val="1011"/>
          <w:jc w:val="center"/>
        </w:trPr>
        <w:tc>
          <w:tcPr>
            <w:tcW w:w="846" w:type="dxa"/>
            <w:shd w:val="clear" w:color="auto" w:fill="FFFFFF" w:themeFill="background1"/>
          </w:tcPr>
          <w:p w14:paraId="7807857B" w14:textId="77777777" w:rsidR="0020736C" w:rsidRPr="00087C0B" w:rsidRDefault="0020736C" w:rsidP="00087C0B">
            <w:pPr>
              <w:pStyle w:val="Indent"/>
              <w:spacing w:after="0" w:line="276" w:lineRule="auto"/>
              <w:ind w:firstLine="0"/>
              <w:jc w:val="center"/>
              <w:rPr>
                <w:rFonts w:ascii="Times New Roman" w:hAnsi="Times New Roman"/>
                <w:b/>
                <w:bCs/>
                <w:sz w:val="24"/>
                <w:szCs w:val="24"/>
                <w:lang w:val="sr-Cyrl-RS"/>
              </w:rPr>
            </w:pPr>
          </w:p>
          <w:p w14:paraId="36738A8B" w14:textId="77E3D703" w:rsidR="0020736C" w:rsidRPr="00087C0B" w:rsidRDefault="00052651" w:rsidP="00087C0B">
            <w:pPr>
              <w:pStyle w:val="Indent"/>
              <w:spacing w:after="0" w:line="276" w:lineRule="auto"/>
              <w:ind w:firstLine="0"/>
              <w:jc w:val="center"/>
              <w:rPr>
                <w:rFonts w:ascii="Times New Roman" w:hAnsi="Times New Roman"/>
                <w:b/>
                <w:bCs/>
                <w:sz w:val="24"/>
                <w:szCs w:val="24"/>
                <w:lang w:val="sr-Cyrl-RS"/>
              </w:rPr>
            </w:pPr>
            <w:r>
              <w:rPr>
                <w:rFonts w:ascii="Times New Roman" w:hAnsi="Times New Roman"/>
                <w:b/>
                <w:bCs/>
                <w:sz w:val="24"/>
                <w:szCs w:val="24"/>
                <w:lang w:val="sr-Cyrl-RS"/>
              </w:rPr>
              <w:t>6</w:t>
            </w:r>
            <w:r w:rsidR="0020736C" w:rsidRPr="00087C0B">
              <w:rPr>
                <w:rFonts w:ascii="Times New Roman" w:hAnsi="Times New Roman"/>
                <w:b/>
                <w:bCs/>
                <w:sz w:val="24"/>
                <w:szCs w:val="24"/>
              </w:rPr>
              <w:t>.</w:t>
            </w:r>
          </w:p>
        </w:tc>
        <w:tc>
          <w:tcPr>
            <w:tcW w:w="10070" w:type="dxa"/>
            <w:shd w:val="clear" w:color="auto" w:fill="FFFFFF" w:themeFill="background1"/>
          </w:tcPr>
          <w:p w14:paraId="1018D6CD" w14:textId="77777777" w:rsidR="0020736C" w:rsidRPr="00087C0B" w:rsidRDefault="0020736C" w:rsidP="00087C0B">
            <w:pPr>
              <w:pStyle w:val="Indent"/>
              <w:spacing w:after="0" w:line="276" w:lineRule="auto"/>
              <w:ind w:firstLine="0"/>
              <w:jc w:val="center"/>
              <w:rPr>
                <w:rFonts w:ascii="Times New Roman" w:hAnsi="Times New Roman"/>
                <w:b/>
                <w:sz w:val="24"/>
                <w:szCs w:val="24"/>
                <w:lang w:val="sr-Cyrl-RS"/>
              </w:rPr>
            </w:pPr>
          </w:p>
          <w:p w14:paraId="0996B630" w14:textId="029E5B15" w:rsidR="0020736C" w:rsidRPr="00087C0B" w:rsidRDefault="0020736C" w:rsidP="00087C0B">
            <w:pPr>
              <w:pStyle w:val="Indent"/>
              <w:spacing w:after="0" w:line="276" w:lineRule="auto"/>
              <w:ind w:firstLine="0"/>
              <w:jc w:val="center"/>
              <w:rPr>
                <w:rFonts w:ascii="Times New Roman" w:hAnsi="Times New Roman"/>
                <w:b/>
                <w:sz w:val="24"/>
                <w:szCs w:val="24"/>
                <w:lang w:val="sr-Cyrl-RS"/>
              </w:rPr>
            </w:pPr>
            <w:r w:rsidRPr="00087C0B">
              <w:rPr>
                <w:rFonts w:ascii="Times New Roman" w:hAnsi="Times New Roman"/>
                <w:b/>
                <w:sz w:val="24"/>
                <w:szCs w:val="24"/>
                <w:lang w:val="sr-Cyrl-RS"/>
              </w:rPr>
              <w:t>ЗАКОН О НАЦИОНАЛНИМ САВЕТИМА НАЦИОНАЛНИХ МАЊИНА</w:t>
            </w:r>
          </w:p>
        </w:tc>
        <w:tc>
          <w:tcPr>
            <w:tcW w:w="2121" w:type="dxa"/>
            <w:shd w:val="clear" w:color="auto" w:fill="FFFFFF" w:themeFill="background1"/>
          </w:tcPr>
          <w:p w14:paraId="25FD9987" w14:textId="77777777" w:rsidR="0020736C" w:rsidRPr="00087C0B" w:rsidRDefault="0020736C" w:rsidP="00087C0B">
            <w:pPr>
              <w:pStyle w:val="Indent"/>
              <w:spacing w:after="0" w:line="276" w:lineRule="auto"/>
              <w:ind w:firstLine="0"/>
              <w:jc w:val="center"/>
              <w:rPr>
                <w:rFonts w:ascii="Times New Roman" w:hAnsi="Times New Roman"/>
                <w:b/>
                <w:sz w:val="24"/>
                <w:szCs w:val="24"/>
              </w:rPr>
            </w:pPr>
          </w:p>
          <w:p w14:paraId="75D8120C" w14:textId="50BFF782" w:rsidR="0020736C" w:rsidRPr="00087C0B" w:rsidRDefault="006E32A8" w:rsidP="00087C0B">
            <w:pPr>
              <w:pStyle w:val="Indent"/>
              <w:spacing w:after="0" w:line="276" w:lineRule="auto"/>
              <w:ind w:firstLine="0"/>
              <w:jc w:val="center"/>
              <w:rPr>
                <w:rFonts w:ascii="Times New Roman" w:hAnsi="Times New Roman"/>
                <w:sz w:val="24"/>
                <w:szCs w:val="24"/>
                <w:lang w:val="sr-Cyrl-RS"/>
              </w:rPr>
            </w:pPr>
            <w:r>
              <w:rPr>
                <w:rFonts w:ascii="Times New Roman" w:hAnsi="Times New Roman"/>
                <w:b/>
                <w:sz w:val="24"/>
                <w:szCs w:val="24"/>
                <w:lang w:val="sr-Cyrl-RS"/>
              </w:rPr>
              <w:t>МИНИСТАРСТВО ЗА ЉУДСКА И МАЊИНСКА ПРАВА И ДРУШТВЕНИ ДИЈАЛОГ</w:t>
            </w:r>
          </w:p>
        </w:tc>
        <w:tc>
          <w:tcPr>
            <w:tcW w:w="709" w:type="dxa"/>
            <w:shd w:val="clear" w:color="auto" w:fill="FFFFFF" w:themeFill="background1"/>
          </w:tcPr>
          <w:p w14:paraId="2806EEE7" w14:textId="67A26022" w:rsidR="0020736C" w:rsidRPr="00052651" w:rsidRDefault="00052651" w:rsidP="00087C0B">
            <w:pPr>
              <w:pStyle w:val="Indent"/>
              <w:spacing w:after="0" w:line="276" w:lineRule="auto"/>
              <w:ind w:firstLine="0"/>
              <w:jc w:val="center"/>
              <w:rPr>
                <w:rFonts w:ascii="Times New Roman" w:hAnsi="Times New Roman"/>
                <w:sz w:val="24"/>
                <w:szCs w:val="24"/>
                <w:lang w:val="en-US"/>
              </w:rPr>
            </w:pPr>
            <w:r>
              <w:rPr>
                <w:rFonts w:ascii="Times New Roman" w:hAnsi="Times New Roman"/>
                <w:sz w:val="24"/>
                <w:szCs w:val="24"/>
                <w:lang w:val="en-US"/>
              </w:rPr>
              <w:t xml:space="preserve">III </w:t>
            </w:r>
            <w:r>
              <w:rPr>
                <w:rFonts w:ascii="Times New Roman" w:hAnsi="Times New Roman"/>
                <w:sz w:val="24"/>
                <w:szCs w:val="24"/>
                <w:lang w:val="sr-Cyrl-RS"/>
              </w:rPr>
              <w:t>квартал</w:t>
            </w:r>
            <w:r>
              <w:rPr>
                <w:rFonts w:ascii="Times New Roman" w:hAnsi="Times New Roman"/>
                <w:sz w:val="24"/>
                <w:szCs w:val="24"/>
                <w:lang w:val="en-US"/>
              </w:rPr>
              <w:t xml:space="preserve"> 2022</w:t>
            </w:r>
          </w:p>
        </w:tc>
      </w:tr>
      <w:tr w:rsidR="0020736C" w:rsidRPr="00F161D6" w14:paraId="0E2B2431" w14:textId="77777777" w:rsidTr="00493183">
        <w:trPr>
          <w:trHeight w:val="417"/>
          <w:jc w:val="center"/>
        </w:trPr>
        <w:tc>
          <w:tcPr>
            <w:tcW w:w="846" w:type="dxa"/>
            <w:shd w:val="clear" w:color="auto" w:fill="FFFFFF" w:themeFill="background1"/>
          </w:tcPr>
          <w:p w14:paraId="3FB64E3B" w14:textId="06921844" w:rsidR="0020736C" w:rsidRPr="00087C0B" w:rsidRDefault="0020736C" w:rsidP="0020736C">
            <w:pPr>
              <w:pStyle w:val="Indent"/>
              <w:spacing w:after="0" w:line="276" w:lineRule="auto"/>
              <w:ind w:firstLine="0"/>
              <w:rPr>
                <w:rFonts w:ascii="Times New Roman" w:hAnsi="Times New Roman"/>
                <w:bCs/>
                <w:sz w:val="24"/>
                <w:szCs w:val="24"/>
                <w:lang w:val="sr-Cyrl-RS"/>
              </w:rPr>
            </w:pPr>
            <w:r w:rsidRPr="00087C0B">
              <w:rPr>
                <w:rFonts w:ascii="Times New Roman" w:hAnsi="Times New Roman"/>
                <w:bCs/>
                <w:sz w:val="24"/>
                <w:szCs w:val="24"/>
                <w:lang w:val="sr-Cyrl-RS"/>
              </w:rPr>
              <w:t>3.3.3</w:t>
            </w:r>
          </w:p>
        </w:tc>
        <w:tc>
          <w:tcPr>
            <w:tcW w:w="10070" w:type="dxa"/>
            <w:shd w:val="clear" w:color="auto" w:fill="FFFFFF" w:themeFill="background1"/>
          </w:tcPr>
          <w:p w14:paraId="4FE3FD02" w14:textId="6236BC37" w:rsidR="0020736C" w:rsidRPr="00F161D6" w:rsidRDefault="0020736C" w:rsidP="0020736C">
            <w:pPr>
              <w:pStyle w:val="Indent"/>
              <w:spacing w:after="0" w:line="276" w:lineRule="auto"/>
              <w:ind w:firstLine="0"/>
              <w:jc w:val="left"/>
              <w:rPr>
                <w:rFonts w:ascii="Cambria" w:hAnsi="Cambria"/>
                <w:sz w:val="20"/>
                <w:szCs w:val="20"/>
              </w:rPr>
            </w:pPr>
            <w:r>
              <w:rPr>
                <w:rFonts w:ascii="Times New Roman" w:hAnsi="Times New Roman"/>
                <w:sz w:val="24"/>
                <w:szCs w:val="24"/>
                <w:lang w:val="sr-Cyrl-RS"/>
              </w:rPr>
              <w:t>Изменама регулативе обезбедити да у процесу избора и опозива генралног директора, осталих директора, главних и одговорних уредника, као и одговорних уредника јавних медијских сервиса могу да учествују искључиво органи јавних медијских сервиса (брисањем става 4. у члану 21.)</w:t>
            </w:r>
          </w:p>
        </w:tc>
        <w:tc>
          <w:tcPr>
            <w:tcW w:w="2121" w:type="dxa"/>
            <w:shd w:val="clear" w:color="auto" w:fill="FFFFFF" w:themeFill="background1"/>
          </w:tcPr>
          <w:p w14:paraId="786E0BD1"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30C845D1"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1DAD4301" w14:textId="12137FDA" w:rsidTr="000F2245">
        <w:trPr>
          <w:trHeight w:val="1176"/>
          <w:jc w:val="center"/>
        </w:trPr>
        <w:tc>
          <w:tcPr>
            <w:tcW w:w="846" w:type="dxa"/>
            <w:shd w:val="clear" w:color="auto" w:fill="FFFFFF" w:themeFill="background1"/>
          </w:tcPr>
          <w:p w14:paraId="64056F8B" w14:textId="77777777" w:rsidR="0020736C" w:rsidRPr="00D87021" w:rsidRDefault="0020736C" w:rsidP="0020736C">
            <w:pPr>
              <w:pStyle w:val="Indent"/>
              <w:spacing w:after="0" w:line="276" w:lineRule="auto"/>
              <w:ind w:firstLine="0"/>
              <w:rPr>
                <w:rFonts w:ascii="Times New Roman" w:hAnsi="Times New Roman"/>
                <w:b/>
                <w:bCs/>
                <w:sz w:val="24"/>
                <w:szCs w:val="24"/>
                <w:lang w:val="sr-Latn-RS"/>
              </w:rPr>
            </w:pPr>
          </w:p>
          <w:p w14:paraId="2A64C91F" w14:textId="102B9137" w:rsidR="0020736C" w:rsidRPr="002E6CF6" w:rsidRDefault="00052651" w:rsidP="00D87021">
            <w:pPr>
              <w:pStyle w:val="Indent"/>
              <w:spacing w:after="0" w:line="276" w:lineRule="auto"/>
              <w:ind w:firstLine="0"/>
              <w:jc w:val="center"/>
              <w:rPr>
                <w:rFonts w:ascii="Times New Roman" w:hAnsi="Times New Roman"/>
                <w:b/>
                <w:bCs/>
                <w:sz w:val="24"/>
                <w:szCs w:val="24"/>
              </w:rPr>
            </w:pPr>
            <w:r>
              <w:rPr>
                <w:rFonts w:ascii="Times New Roman" w:hAnsi="Times New Roman"/>
                <w:b/>
                <w:bCs/>
                <w:sz w:val="24"/>
                <w:szCs w:val="24"/>
                <w:lang w:val="sr-Cyrl-RS"/>
              </w:rPr>
              <w:t>7</w:t>
            </w:r>
            <w:r w:rsidR="0020736C" w:rsidRPr="002E6CF6">
              <w:rPr>
                <w:rFonts w:ascii="Times New Roman" w:hAnsi="Times New Roman"/>
                <w:b/>
                <w:bCs/>
                <w:sz w:val="24"/>
                <w:szCs w:val="24"/>
              </w:rPr>
              <w:t>.</w:t>
            </w:r>
          </w:p>
        </w:tc>
        <w:tc>
          <w:tcPr>
            <w:tcW w:w="10070" w:type="dxa"/>
            <w:shd w:val="clear" w:color="auto" w:fill="FFFFFF" w:themeFill="background1"/>
          </w:tcPr>
          <w:p w14:paraId="7884E6FF" w14:textId="77777777" w:rsidR="0020736C" w:rsidRPr="00D87021" w:rsidRDefault="0020736C" w:rsidP="0020736C">
            <w:pPr>
              <w:pStyle w:val="Indent"/>
              <w:spacing w:after="0" w:line="276" w:lineRule="auto"/>
              <w:ind w:firstLine="0"/>
              <w:jc w:val="left"/>
              <w:rPr>
                <w:rFonts w:ascii="Times New Roman" w:hAnsi="Times New Roman"/>
                <w:b/>
                <w:sz w:val="24"/>
                <w:szCs w:val="24"/>
                <w:lang w:val="sr-Cyrl-RS"/>
              </w:rPr>
            </w:pPr>
          </w:p>
          <w:p w14:paraId="778482F9" w14:textId="707CA2F8" w:rsidR="0020736C" w:rsidRPr="00D87021" w:rsidRDefault="0020736C" w:rsidP="0020736C">
            <w:pPr>
              <w:pStyle w:val="Indent"/>
              <w:spacing w:after="0" w:line="276" w:lineRule="auto"/>
              <w:ind w:firstLine="0"/>
              <w:jc w:val="left"/>
              <w:rPr>
                <w:rFonts w:ascii="Times New Roman" w:hAnsi="Times New Roman"/>
                <w:b/>
                <w:sz w:val="24"/>
                <w:szCs w:val="24"/>
                <w:lang w:val="sr-Cyrl-RS"/>
              </w:rPr>
            </w:pPr>
            <w:r w:rsidRPr="00D87021">
              <w:rPr>
                <w:rFonts w:ascii="Times New Roman" w:hAnsi="Times New Roman"/>
                <w:b/>
                <w:sz w:val="24"/>
                <w:szCs w:val="24"/>
                <w:lang w:val="sr-Cyrl-RS"/>
              </w:rPr>
              <w:t>ЗАКОН О СЛОБОДНОМ ПРИСТУПУ ИНФОРМАЦИЈАМА ОД ЈАВНОГ ЗНАЧАЈА</w:t>
            </w:r>
          </w:p>
        </w:tc>
        <w:tc>
          <w:tcPr>
            <w:tcW w:w="2121" w:type="dxa"/>
            <w:shd w:val="clear" w:color="auto" w:fill="FFFFFF" w:themeFill="background1"/>
          </w:tcPr>
          <w:p w14:paraId="3C65E8D7" w14:textId="77777777" w:rsidR="0020736C" w:rsidRPr="00D87021" w:rsidRDefault="0020736C" w:rsidP="00D87021">
            <w:pPr>
              <w:pStyle w:val="Indent"/>
              <w:spacing w:after="0" w:line="276" w:lineRule="auto"/>
              <w:ind w:firstLine="0"/>
              <w:jc w:val="center"/>
              <w:rPr>
                <w:rFonts w:ascii="Times New Roman" w:hAnsi="Times New Roman"/>
                <w:b/>
                <w:sz w:val="24"/>
                <w:szCs w:val="24"/>
                <w:lang w:val="sr-Cyrl-RS"/>
              </w:rPr>
            </w:pPr>
          </w:p>
          <w:p w14:paraId="31A18D0F" w14:textId="13A9F706" w:rsidR="00D87021" w:rsidRPr="00D87021" w:rsidRDefault="00D00939" w:rsidP="00D87021">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МИНИСТАРСТВО ДРЖАВНЕ УПРАВЕ И ЛОКАЛНЕ САМОУПРАВЕ</w:t>
            </w:r>
          </w:p>
        </w:tc>
        <w:tc>
          <w:tcPr>
            <w:tcW w:w="709" w:type="dxa"/>
            <w:shd w:val="clear" w:color="auto" w:fill="FFFFFF" w:themeFill="background1"/>
          </w:tcPr>
          <w:p w14:paraId="111C8233" w14:textId="20B32C23" w:rsidR="0020736C" w:rsidRPr="00F161D6" w:rsidRDefault="00052651" w:rsidP="0020736C">
            <w:pPr>
              <w:pStyle w:val="Indent"/>
              <w:spacing w:after="0" w:line="276" w:lineRule="auto"/>
              <w:ind w:firstLine="0"/>
              <w:rPr>
                <w:rFonts w:ascii="Cambria" w:hAnsi="Cambria"/>
                <w:sz w:val="20"/>
                <w:szCs w:val="20"/>
              </w:rPr>
            </w:pPr>
            <w:r w:rsidRPr="00B34345">
              <w:rPr>
                <w:rFonts w:ascii="Times New Roman" w:hAnsi="Times New Roman"/>
                <w:sz w:val="24"/>
                <w:szCs w:val="24"/>
              </w:rPr>
              <w:t>IV</w:t>
            </w:r>
            <w:r w:rsidR="00FD687D">
              <w:rPr>
                <w:rFonts w:ascii="Times New Roman" w:hAnsi="Times New Roman"/>
                <w:sz w:val="24"/>
                <w:szCs w:val="24"/>
                <w:lang w:val="sr-Cyrl-RS"/>
              </w:rPr>
              <w:t xml:space="preserve"> </w:t>
            </w:r>
            <w:r w:rsidRPr="00B34345">
              <w:rPr>
                <w:rFonts w:ascii="Times New Roman" w:hAnsi="Times New Roman"/>
                <w:sz w:val="24"/>
                <w:szCs w:val="24"/>
                <w:lang w:val="sr-Cyrl-RS"/>
              </w:rPr>
              <w:t xml:space="preserve">квартал </w:t>
            </w:r>
            <w:r w:rsidRPr="00B34345">
              <w:rPr>
                <w:rFonts w:ascii="Times New Roman" w:hAnsi="Times New Roman"/>
                <w:sz w:val="24"/>
                <w:szCs w:val="24"/>
              </w:rPr>
              <w:t xml:space="preserve"> 2021</w:t>
            </w:r>
          </w:p>
        </w:tc>
      </w:tr>
      <w:tr w:rsidR="0020736C" w:rsidRPr="00186644" w14:paraId="4973380D" w14:textId="77777777" w:rsidTr="0042239A">
        <w:trPr>
          <w:trHeight w:val="413"/>
          <w:jc w:val="center"/>
        </w:trPr>
        <w:tc>
          <w:tcPr>
            <w:tcW w:w="846" w:type="dxa"/>
            <w:shd w:val="clear" w:color="auto" w:fill="FFFFFF" w:themeFill="background1"/>
          </w:tcPr>
          <w:p w14:paraId="63F63CE9" w14:textId="6B13D5AE" w:rsidR="0020736C" w:rsidRPr="0042239A" w:rsidRDefault="0020736C" w:rsidP="0020736C">
            <w:pPr>
              <w:pStyle w:val="Indent"/>
              <w:spacing w:after="0" w:line="276" w:lineRule="auto"/>
              <w:ind w:firstLine="0"/>
              <w:rPr>
                <w:rFonts w:ascii="Times New Roman" w:hAnsi="Times New Roman"/>
                <w:bCs/>
                <w:sz w:val="24"/>
                <w:szCs w:val="24"/>
                <w:lang w:val="sr-Cyrl-RS"/>
              </w:rPr>
            </w:pPr>
            <w:r w:rsidRPr="0042239A">
              <w:rPr>
                <w:rFonts w:ascii="Times New Roman" w:hAnsi="Times New Roman"/>
                <w:bCs/>
                <w:sz w:val="24"/>
                <w:szCs w:val="24"/>
                <w:lang w:val="sr-Cyrl-RS"/>
              </w:rPr>
              <w:t>3.4.1</w:t>
            </w:r>
          </w:p>
        </w:tc>
        <w:tc>
          <w:tcPr>
            <w:tcW w:w="10070" w:type="dxa"/>
            <w:shd w:val="clear" w:color="auto" w:fill="FFFFFF" w:themeFill="background1"/>
          </w:tcPr>
          <w:p w14:paraId="788B9A25" w14:textId="17AAE1F8" w:rsidR="0020736C" w:rsidRPr="0042239A" w:rsidRDefault="0020736C" w:rsidP="0020736C">
            <w:pPr>
              <w:pStyle w:val="Indent"/>
              <w:spacing w:after="0" w:line="276" w:lineRule="auto"/>
              <w:ind w:firstLine="0"/>
              <w:rPr>
                <w:rFonts w:ascii="Times New Roman" w:hAnsi="Times New Roman"/>
                <w:sz w:val="24"/>
                <w:szCs w:val="24"/>
                <w:lang w:val="sr-Cyrl-RS"/>
              </w:rPr>
            </w:pPr>
            <w:r w:rsidRPr="0042239A">
              <w:rPr>
                <w:rFonts w:ascii="Times New Roman" w:hAnsi="Times New Roman"/>
                <w:sz w:val="24"/>
                <w:szCs w:val="24"/>
                <w:lang w:val="sr-Cyrl-RS"/>
              </w:rPr>
              <w:t>Изменама регулативе утврдити јасне механизме извршења коначних и извршних одлука Повереника и утврдити обавезу разматрања извештаја Повереника</w:t>
            </w:r>
          </w:p>
        </w:tc>
        <w:tc>
          <w:tcPr>
            <w:tcW w:w="2121" w:type="dxa"/>
            <w:shd w:val="clear" w:color="auto" w:fill="FFFFFF" w:themeFill="background1"/>
          </w:tcPr>
          <w:p w14:paraId="1EA5860A"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4F13E634"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F161D6" w14:paraId="0079266A" w14:textId="78E45560" w:rsidTr="004B6B6C">
        <w:trPr>
          <w:trHeight w:val="863"/>
          <w:jc w:val="center"/>
        </w:trPr>
        <w:tc>
          <w:tcPr>
            <w:tcW w:w="846" w:type="dxa"/>
            <w:shd w:val="clear" w:color="auto" w:fill="FFFFFF" w:themeFill="background1"/>
          </w:tcPr>
          <w:p w14:paraId="687830BC" w14:textId="77777777" w:rsidR="0020736C" w:rsidRDefault="0020736C" w:rsidP="0020736C">
            <w:pPr>
              <w:pStyle w:val="Indent"/>
              <w:spacing w:after="0" w:line="276" w:lineRule="auto"/>
              <w:ind w:firstLine="0"/>
              <w:rPr>
                <w:rFonts w:ascii="Times New Roman" w:hAnsi="Times New Roman"/>
                <w:b/>
                <w:bCs/>
                <w:sz w:val="24"/>
                <w:szCs w:val="24"/>
                <w:lang w:val="sr-Latn-RS"/>
              </w:rPr>
            </w:pPr>
          </w:p>
          <w:p w14:paraId="260E2AAD" w14:textId="4CC30095" w:rsidR="0020736C" w:rsidRPr="004B6B6C" w:rsidRDefault="00052651" w:rsidP="0020736C">
            <w:pPr>
              <w:pStyle w:val="Indent"/>
              <w:spacing w:after="0" w:line="276" w:lineRule="auto"/>
              <w:ind w:firstLine="0"/>
              <w:jc w:val="center"/>
              <w:rPr>
                <w:rFonts w:ascii="Times New Roman" w:hAnsi="Times New Roman"/>
                <w:b/>
                <w:bCs/>
                <w:sz w:val="24"/>
                <w:szCs w:val="24"/>
              </w:rPr>
            </w:pPr>
            <w:r>
              <w:rPr>
                <w:rFonts w:ascii="Times New Roman" w:hAnsi="Times New Roman"/>
                <w:b/>
                <w:bCs/>
                <w:sz w:val="24"/>
                <w:szCs w:val="24"/>
                <w:lang w:val="sr-Cyrl-RS"/>
              </w:rPr>
              <w:t>8</w:t>
            </w:r>
            <w:r w:rsidR="0020736C" w:rsidRPr="004B6B6C">
              <w:rPr>
                <w:rFonts w:ascii="Times New Roman" w:hAnsi="Times New Roman"/>
                <w:b/>
                <w:bCs/>
                <w:sz w:val="24"/>
                <w:szCs w:val="24"/>
              </w:rPr>
              <w:t>.</w:t>
            </w:r>
          </w:p>
        </w:tc>
        <w:tc>
          <w:tcPr>
            <w:tcW w:w="10070" w:type="dxa"/>
            <w:shd w:val="clear" w:color="auto" w:fill="FFFFFF" w:themeFill="background1"/>
          </w:tcPr>
          <w:p w14:paraId="735086B8" w14:textId="77777777" w:rsidR="0020736C" w:rsidRDefault="0020736C" w:rsidP="0020736C">
            <w:pPr>
              <w:pStyle w:val="Indent"/>
              <w:spacing w:after="0" w:line="276" w:lineRule="auto"/>
              <w:ind w:firstLine="0"/>
              <w:jc w:val="center"/>
              <w:rPr>
                <w:rFonts w:ascii="Times New Roman" w:hAnsi="Times New Roman"/>
                <w:b/>
                <w:sz w:val="24"/>
                <w:szCs w:val="24"/>
                <w:lang w:val="sr-Cyrl-RS"/>
              </w:rPr>
            </w:pPr>
          </w:p>
          <w:p w14:paraId="0887F1D6" w14:textId="3C4BE332" w:rsidR="0020736C" w:rsidRPr="00A50215" w:rsidRDefault="0020736C" w:rsidP="0020736C">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ЗАКОН О АУТОРСК</w:t>
            </w:r>
            <w:r w:rsidR="00B85831">
              <w:rPr>
                <w:rFonts w:ascii="Times New Roman" w:hAnsi="Times New Roman"/>
                <w:b/>
                <w:sz w:val="24"/>
                <w:szCs w:val="24"/>
                <w:lang w:val="sr-Cyrl-RS"/>
              </w:rPr>
              <w:t>О</w:t>
            </w:r>
            <w:r>
              <w:rPr>
                <w:rFonts w:ascii="Times New Roman" w:hAnsi="Times New Roman"/>
                <w:b/>
                <w:sz w:val="24"/>
                <w:szCs w:val="24"/>
                <w:lang w:val="sr-Cyrl-RS"/>
              </w:rPr>
              <w:t>М И СРОДНИМ ПРАВИМА</w:t>
            </w:r>
          </w:p>
        </w:tc>
        <w:tc>
          <w:tcPr>
            <w:tcW w:w="2121" w:type="dxa"/>
            <w:shd w:val="clear" w:color="auto" w:fill="FFFFFF" w:themeFill="background1"/>
          </w:tcPr>
          <w:p w14:paraId="4ACC0A8B" w14:textId="77777777" w:rsidR="0020736C" w:rsidRDefault="0020736C" w:rsidP="0020736C">
            <w:pPr>
              <w:pStyle w:val="Indent"/>
              <w:spacing w:after="0" w:line="276" w:lineRule="auto"/>
              <w:ind w:firstLine="0"/>
              <w:rPr>
                <w:rFonts w:ascii="Cambria" w:hAnsi="Cambria"/>
                <w:sz w:val="20"/>
                <w:szCs w:val="20"/>
              </w:rPr>
            </w:pPr>
          </w:p>
          <w:p w14:paraId="6255610D" w14:textId="4FAEAD2B" w:rsidR="0020736C" w:rsidRPr="004E79BB" w:rsidRDefault="006E32A8" w:rsidP="0020736C">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МИНИСТАРСТВО ПРИВРЕДЕ</w:t>
            </w:r>
          </w:p>
        </w:tc>
        <w:tc>
          <w:tcPr>
            <w:tcW w:w="709" w:type="dxa"/>
            <w:vMerge w:val="restart"/>
            <w:shd w:val="clear" w:color="auto" w:fill="FFFFFF" w:themeFill="background1"/>
          </w:tcPr>
          <w:p w14:paraId="6AAC43C6" w14:textId="14B10E90" w:rsidR="0020736C" w:rsidRPr="00F161D6" w:rsidRDefault="00052651" w:rsidP="0020736C">
            <w:pPr>
              <w:pStyle w:val="Indent"/>
              <w:spacing w:after="0" w:line="276" w:lineRule="auto"/>
              <w:ind w:firstLine="0"/>
              <w:rPr>
                <w:rFonts w:ascii="Cambria" w:hAnsi="Cambria"/>
                <w:sz w:val="20"/>
                <w:szCs w:val="20"/>
              </w:rPr>
            </w:pPr>
            <w:r w:rsidRPr="003B202A">
              <w:rPr>
                <w:rFonts w:ascii="Times New Roman" w:hAnsi="Times New Roman"/>
                <w:sz w:val="24"/>
                <w:szCs w:val="24"/>
              </w:rPr>
              <w:t>IV</w:t>
            </w:r>
            <w:r w:rsidR="00FD687D">
              <w:rPr>
                <w:rFonts w:ascii="Times New Roman" w:hAnsi="Times New Roman"/>
                <w:sz w:val="24"/>
                <w:szCs w:val="24"/>
                <w:lang w:val="sr-Cyrl-RS"/>
              </w:rPr>
              <w:t xml:space="preserve"> </w:t>
            </w:r>
            <w:r w:rsidRPr="003B202A">
              <w:rPr>
                <w:rFonts w:ascii="Times New Roman" w:hAnsi="Times New Roman"/>
                <w:sz w:val="24"/>
                <w:szCs w:val="24"/>
              </w:rPr>
              <w:t>квартал 202</w:t>
            </w:r>
            <w:r>
              <w:rPr>
                <w:rFonts w:ascii="Times New Roman" w:hAnsi="Times New Roman"/>
                <w:sz w:val="24"/>
                <w:szCs w:val="24"/>
              </w:rPr>
              <w:t>1</w:t>
            </w:r>
          </w:p>
        </w:tc>
      </w:tr>
      <w:tr w:rsidR="0020736C" w:rsidRPr="00186644" w14:paraId="5A0DC1AB" w14:textId="6DB10587" w:rsidTr="002464F3">
        <w:trPr>
          <w:trHeight w:val="665"/>
          <w:jc w:val="center"/>
        </w:trPr>
        <w:tc>
          <w:tcPr>
            <w:tcW w:w="846" w:type="dxa"/>
            <w:shd w:val="clear" w:color="auto" w:fill="FFFFFF" w:themeFill="background1"/>
          </w:tcPr>
          <w:p w14:paraId="42C35932" w14:textId="249C4BEB" w:rsidR="0020736C" w:rsidRPr="00D87021" w:rsidRDefault="0020736C" w:rsidP="0020736C">
            <w:pPr>
              <w:pStyle w:val="Indent"/>
              <w:spacing w:after="0" w:line="276" w:lineRule="auto"/>
              <w:jc w:val="left"/>
              <w:rPr>
                <w:rFonts w:ascii="Times New Roman" w:hAnsi="Times New Roman"/>
                <w:bCs/>
                <w:sz w:val="24"/>
                <w:szCs w:val="24"/>
                <w:lang w:val="sr-Cyrl-RS"/>
              </w:rPr>
            </w:pPr>
            <w:r w:rsidRPr="00D87021">
              <w:rPr>
                <w:rFonts w:ascii="Times New Roman" w:hAnsi="Times New Roman"/>
                <w:bCs/>
                <w:sz w:val="24"/>
                <w:szCs w:val="24"/>
                <w:lang w:val="sr-Cyrl-RS"/>
              </w:rPr>
              <w:t>33.5.3</w:t>
            </w:r>
          </w:p>
        </w:tc>
        <w:tc>
          <w:tcPr>
            <w:tcW w:w="10070" w:type="dxa"/>
            <w:shd w:val="clear" w:color="auto" w:fill="FFFFFF" w:themeFill="background1"/>
          </w:tcPr>
          <w:p w14:paraId="2999BE8A" w14:textId="65CFDF54" w:rsidR="0020736C" w:rsidRPr="00D87021" w:rsidRDefault="0020736C" w:rsidP="0020736C">
            <w:pPr>
              <w:pStyle w:val="Indent"/>
              <w:spacing w:after="0" w:line="276" w:lineRule="auto"/>
              <w:ind w:firstLine="0"/>
              <w:jc w:val="left"/>
              <w:rPr>
                <w:rFonts w:ascii="Times New Roman" w:hAnsi="Times New Roman"/>
                <w:sz w:val="24"/>
                <w:szCs w:val="24"/>
                <w:lang w:val="sr-Cyrl-RS"/>
              </w:rPr>
            </w:pPr>
            <w:r w:rsidRPr="00D87021">
              <w:rPr>
                <w:rFonts w:ascii="Times New Roman" w:hAnsi="Times New Roman"/>
                <w:sz w:val="24"/>
                <w:szCs w:val="24"/>
                <w:lang w:val="sr-Cyrl-RS"/>
              </w:rPr>
              <w:t>Изменама регулативе предвидети флексибилнији модел, за достављање података о искоришћавању предмета ауторког и сродних права, који би био једноставнији за кориснике и који не би непотребно генерисао додатне трошкове, а који би био усаглашен са Уредбом о начину вођења електронске евиденције емитовања и реемитовања ауторских дела</w:t>
            </w:r>
          </w:p>
        </w:tc>
        <w:tc>
          <w:tcPr>
            <w:tcW w:w="2121" w:type="dxa"/>
            <w:shd w:val="clear" w:color="auto" w:fill="FFFFFF" w:themeFill="background1"/>
          </w:tcPr>
          <w:p w14:paraId="6BD2A24F" w14:textId="77777777" w:rsidR="0020736C" w:rsidRDefault="0020736C" w:rsidP="0020736C">
            <w:pPr>
              <w:pStyle w:val="Indent"/>
              <w:spacing w:after="0" w:line="276" w:lineRule="auto"/>
              <w:ind w:firstLine="0"/>
              <w:rPr>
                <w:rFonts w:ascii="Cambria" w:hAnsi="Cambria"/>
                <w:sz w:val="20"/>
                <w:szCs w:val="20"/>
              </w:rPr>
            </w:pPr>
          </w:p>
          <w:p w14:paraId="0AA9A07F" w14:textId="77777777" w:rsidR="0020736C" w:rsidRDefault="0020736C" w:rsidP="0020736C">
            <w:pPr>
              <w:pStyle w:val="Indent"/>
              <w:spacing w:after="0" w:line="276" w:lineRule="auto"/>
              <w:ind w:firstLine="0"/>
              <w:rPr>
                <w:rFonts w:ascii="Cambria" w:hAnsi="Cambria"/>
                <w:sz w:val="20"/>
                <w:szCs w:val="20"/>
              </w:rPr>
            </w:pPr>
          </w:p>
          <w:p w14:paraId="287EDBEA" w14:textId="77777777" w:rsidR="0020736C" w:rsidRDefault="0020736C" w:rsidP="0020736C">
            <w:pPr>
              <w:pStyle w:val="Indent"/>
              <w:spacing w:after="0" w:line="276" w:lineRule="auto"/>
              <w:ind w:firstLine="0"/>
              <w:rPr>
                <w:rFonts w:ascii="Cambria" w:hAnsi="Cambria"/>
                <w:sz w:val="20"/>
                <w:szCs w:val="20"/>
              </w:rPr>
            </w:pPr>
          </w:p>
          <w:p w14:paraId="25C76731" w14:textId="77777777" w:rsidR="0020736C" w:rsidRDefault="0020736C" w:rsidP="0020736C">
            <w:pPr>
              <w:pStyle w:val="Indent"/>
              <w:spacing w:after="0" w:line="276" w:lineRule="auto"/>
              <w:ind w:firstLine="0"/>
              <w:rPr>
                <w:rFonts w:ascii="Cambria" w:hAnsi="Cambria"/>
                <w:sz w:val="20"/>
                <w:szCs w:val="20"/>
              </w:rPr>
            </w:pPr>
          </w:p>
          <w:p w14:paraId="0A2F77A6" w14:textId="77777777" w:rsidR="0020736C" w:rsidRPr="00F161D6" w:rsidRDefault="0020736C" w:rsidP="0020736C">
            <w:pPr>
              <w:pStyle w:val="Indent"/>
              <w:spacing w:after="0" w:line="276" w:lineRule="auto"/>
              <w:rPr>
                <w:rFonts w:ascii="Cambria" w:hAnsi="Cambria"/>
                <w:sz w:val="20"/>
                <w:szCs w:val="20"/>
              </w:rPr>
            </w:pPr>
          </w:p>
        </w:tc>
        <w:tc>
          <w:tcPr>
            <w:tcW w:w="709" w:type="dxa"/>
            <w:vMerge/>
            <w:shd w:val="clear" w:color="auto" w:fill="FFFFFF" w:themeFill="background1"/>
          </w:tcPr>
          <w:p w14:paraId="3B2DFCE3"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8D95E68" w14:textId="6E4B5938" w:rsidTr="002464F3">
        <w:trPr>
          <w:trHeight w:val="63"/>
          <w:jc w:val="center"/>
        </w:trPr>
        <w:tc>
          <w:tcPr>
            <w:tcW w:w="846" w:type="dxa"/>
            <w:shd w:val="clear" w:color="auto" w:fill="FFFFFF" w:themeFill="background1"/>
          </w:tcPr>
          <w:p w14:paraId="5CCB96F5" w14:textId="6D0195A8" w:rsidR="0020736C" w:rsidRPr="0076773D" w:rsidRDefault="0020736C" w:rsidP="0020736C">
            <w:pPr>
              <w:pStyle w:val="Indent"/>
              <w:spacing w:after="0" w:line="276" w:lineRule="auto"/>
              <w:ind w:firstLine="0"/>
              <w:rPr>
                <w:rFonts w:ascii="Times New Roman" w:hAnsi="Times New Roman"/>
                <w:bCs/>
                <w:sz w:val="24"/>
                <w:szCs w:val="24"/>
              </w:rPr>
            </w:pPr>
            <w:r w:rsidRPr="0076773D">
              <w:rPr>
                <w:rFonts w:ascii="Times New Roman" w:hAnsi="Times New Roman"/>
                <w:bCs/>
                <w:sz w:val="24"/>
                <w:szCs w:val="24"/>
                <w:lang w:val="sr-Cyrl-RS"/>
              </w:rPr>
              <w:t>3.5.3</w:t>
            </w:r>
          </w:p>
        </w:tc>
        <w:tc>
          <w:tcPr>
            <w:tcW w:w="10070" w:type="dxa"/>
            <w:shd w:val="clear" w:color="auto" w:fill="FFFFFF" w:themeFill="background1"/>
          </w:tcPr>
          <w:p w14:paraId="096B2D0B" w14:textId="68CD3067" w:rsidR="0020736C" w:rsidRPr="0076773D" w:rsidRDefault="0020736C" w:rsidP="0020736C">
            <w:pPr>
              <w:pStyle w:val="Indent"/>
              <w:spacing w:after="0" w:line="276" w:lineRule="auto"/>
              <w:ind w:firstLine="0"/>
              <w:rPr>
                <w:rFonts w:ascii="Times New Roman" w:hAnsi="Times New Roman"/>
                <w:sz w:val="24"/>
                <w:szCs w:val="24"/>
                <w:lang w:val="sr-Cyrl-RS"/>
              </w:rPr>
            </w:pPr>
            <w:r w:rsidRPr="0076773D">
              <w:rPr>
                <w:rFonts w:ascii="Times New Roman" w:hAnsi="Times New Roman"/>
                <w:sz w:val="24"/>
                <w:szCs w:val="24"/>
                <w:lang w:val="sr-Cyrl-RS"/>
              </w:rPr>
              <w:t>Изменама регулативе прописати основне елементе минималне тарифе за искоришћавање предмета ауторског и сродног права који неће бити у већем номиналном износу од основне тарифе</w:t>
            </w:r>
          </w:p>
        </w:tc>
        <w:tc>
          <w:tcPr>
            <w:tcW w:w="2121" w:type="dxa"/>
            <w:shd w:val="clear" w:color="auto" w:fill="FFFFFF" w:themeFill="background1"/>
          </w:tcPr>
          <w:p w14:paraId="6FABB205" w14:textId="77777777" w:rsidR="0020736C" w:rsidRPr="00F161D6" w:rsidRDefault="0020736C" w:rsidP="0020736C">
            <w:pPr>
              <w:pStyle w:val="Indent"/>
              <w:spacing w:after="0" w:line="276" w:lineRule="auto"/>
              <w:rPr>
                <w:rFonts w:ascii="Cambria" w:hAnsi="Cambria"/>
                <w:sz w:val="20"/>
                <w:szCs w:val="20"/>
              </w:rPr>
            </w:pPr>
          </w:p>
        </w:tc>
        <w:tc>
          <w:tcPr>
            <w:tcW w:w="709" w:type="dxa"/>
            <w:vMerge/>
            <w:shd w:val="clear" w:color="auto" w:fill="FFFFFF" w:themeFill="background1"/>
          </w:tcPr>
          <w:p w14:paraId="5BAAA17E"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2B397996" w14:textId="3C024B32" w:rsidTr="00A62A39">
        <w:trPr>
          <w:trHeight w:val="779"/>
          <w:jc w:val="center"/>
        </w:trPr>
        <w:tc>
          <w:tcPr>
            <w:tcW w:w="846" w:type="dxa"/>
            <w:shd w:val="clear" w:color="auto" w:fill="FFFFFF" w:themeFill="background1"/>
          </w:tcPr>
          <w:p w14:paraId="36078789" w14:textId="7C4A5258" w:rsidR="0020736C" w:rsidRPr="0076773D" w:rsidRDefault="0020736C" w:rsidP="0020736C">
            <w:pPr>
              <w:pStyle w:val="Indent"/>
              <w:spacing w:after="0" w:line="276" w:lineRule="auto"/>
              <w:ind w:firstLine="0"/>
              <w:rPr>
                <w:rFonts w:ascii="Times New Roman" w:hAnsi="Times New Roman"/>
                <w:bCs/>
                <w:sz w:val="24"/>
                <w:szCs w:val="24"/>
              </w:rPr>
            </w:pPr>
            <w:r w:rsidRPr="0076773D">
              <w:rPr>
                <w:rFonts w:ascii="Times New Roman" w:hAnsi="Times New Roman"/>
                <w:bCs/>
                <w:sz w:val="24"/>
                <w:szCs w:val="24"/>
                <w:lang w:val="sr-Cyrl-RS"/>
              </w:rPr>
              <w:t>3.5.3</w:t>
            </w:r>
          </w:p>
        </w:tc>
        <w:tc>
          <w:tcPr>
            <w:tcW w:w="10070" w:type="dxa"/>
            <w:shd w:val="clear" w:color="auto" w:fill="FFFFFF" w:themeFill="background1"/>
          </w:tcPr>
          <w:p w14:paraId="59E75EBF" w14:textId="2C91315A" w:rsidR="0020736C" w:rsidRPr="0076773D" w:rsidRDefault="0020736C" w:rsidP="0020736C">
            <w:pPr>
              <w:pStyle w:val="Indent"/>
              <w:spacing w:after="0" w:line="276" w:lineRule="auto"/>
              <w:ind w:firstLine="0"/>
              <w:rPr>
                <w:rFonts w:ascii="Times New Roman" w:hAnsi="Times New Roman"/>
                <w:sz w:val="24"/>
                <w:szCs w:val="24"/>
                <w:lang w:val="sr-Cyrl-RS"/>
              </w:rPr>
            </w:pPr>
            <w:r w:rsidRPr="0076773D">
              <w:rPr>
                <w:rFonts w:ascii="Times New Roman" w:hAnsi="Times New Roman"/>
                <w:sz w:val="24"/>
                <w:szCs w:val="24"/>
                <w:lang w:val="sr-Cyrl-RS"/>
              </w:rPr>
              <w:t xml:space="preserve">Изменама регулативе дефинисати систем колективног </w:t>
            </w:r>
            <w:r w:rsidR="004850EA">
              <w:rPr>
                <w:rFonts w:ascii="Times New Roman" w:hAnsi="Times New Roman"/>
                <w:sz w:val="24"/>
                <w:szCs w:val="24"/>
                <w:lang w:val="sr-Cyrl-RS"/>
              </w:rPr>
              <w:t>п</w:t>
            </w:r>
            <w:r w:rsidRPr="0076773D">
              <w:rPr>
                <w:rFonts w:ascii="Times New Roman" w:hAnsi="Times New Roman"/>
                <w:sz w:val="24"/>
                <w:szCs w:val="24"/>
                <w:lang w:val="sr-Cyrl-RS"/>
              </w:rPr>
              <w:t xml:space="preserve">реговарања тако да се подједнако узму у обзир интереси корисника и носилаца ауторског и сродних права </w:t>
            </w:r>
          </w:p>
        </w:tc>
        <w:tc>
          <w:tcPr>
            <w:tcW w:w="2121" w:type="dxa"/>
            <w:shd w:val="clear" w:color="auto" w:fill="FFFFFF" w:themeFill="background1"/>
          </w:tcPr>
          <w:p w14:paraId="1C2AA646"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vMerge/>
            <w:shd w:val="clear" w:color="auto" w:fill="FFFFFF" w:themeFill="background1"/>
          </w:tcPr>
          <w:p w14:paraId="3F0B90A2" w14:textId="77777777" w:rsidR="0020736C" w:rsidRPr="00F161D6" w:rsidRDefault="0020736C" w:rsidP="0020736C">
            <w:pPr>
              <w:pStyle w:val="Indent"/>
              <w:spacing w:after="0" w:line="276" w:lineRule="auto"/>
              <w:ind w:firstLine="0"/>
              <w:rPr>
                <w:rFonts w:ascii="Cambria" w:hAnsi="Cambria"/>
                <w:sz w:val="20"/>
                <w:szCs w:val="20"/>
              </w:rPr>
            </w:pPr>
          </w:p>
        </w:tc>
      </w:tr>
      <w:tr w:rsidR="0020736C" w:rsidRPr="00186644" w14:paraId="41EB1A96" w14:textId="77777777" w:rsidTr="00A62A39">
        <w:trPr>
          <w:trHeight w:val="779"/>
          <w:jc w:val="center"/>
        </w:trPr>
        <w:tc>
          <w:tcPr>
            <w:tcW w:w="846" w:type="dxa"/>
            <w:shd w:val="clear" w:color="auto" w:fill="FFFFFF" w:themeFill="background1"/>
          </w:tcPr>
          <w:p w14:paraId="3C6148FA" w14:textId="500E6350" w:rsidR="0020736C" w:rsidRPr="0076773D" w:rsidRDefault="0020736C" w:rsidP="0020736C">
            <w:pPr>
              <w:pStyle w:val="Indent"/>
              <w:spacing w:after="0" w:line="276" w:lineRule="auto"/>
              <w:ind w:firstLine="0"/>
              <w:rPr>
                <w:rFonts w:ascii="Times New Roman" w:hAnsi="Times New Roman"/>
                <w:bCs/>
                <w:sz w:val="24"/>
                <w:szCs w:val="24"/>
              </w:rPr>
            </w:pPr>
            <w:r w:rsidRPr="0076773D">
              <w:rPr>
                <w:rFonts w:ascii="Times New Roman" w:hAnsi="Times New Roman"/>
                <w:bCs/>
                <w:sz w:val="24"/>
                <w:szCs w:val="24"/>
                <w:lang w:val="sr-Cyrl-RS"/>
              </w:rPr>
              <w:t>3.5.3</w:t>
            </w:r>
          </w:p>
        </w:tc>
        <w:tc>
          <w:tcPr>
            <w:tcW w:w="10070" w:type="dxa"/>
            <w:shd w:val="clear" w:color="auto" w:fill="FFFFFF" w:themeFill="background1"/>
          </w:tcPr>
          <w:p w14:paraId="7B397728" w14:textId="49903713" w:rsidR="0020736C" w:rsidRPr="0076773D" w:rsidRDefault="0020736C" w:rsidP="0020736C">
            <w:pPr>
              <w:pStyle w:val="Indent"/>
              <w:spacing w:after="0" w:line="276" w:lineRule="auto"/>
              <w:ind w:firstLine="0"/>
              <w:rPr>
                <w:rFonts w:ascii="Times New Roman" w:hAnsi="Times New Roman"/>
                <w:sz w:val="24"/>
                <w:szCs w:val="24"/>
                <w:lang w:val="sr-Cyrl-RS"/>
              </w:rPr>
            </w:pPr>
            <w:r w:rsidRPr="0076773D">
              <w:rPr>
                <w:rFonts w:ascii="Times New Roman" w:hAnsi="Times New Roman"/>
                <w:sz w:val="24"/>
                <w:szCs w:val="24"/>
                <w:lang w:val="sr-Cyrl-RS"/>
              </w:rPr>
              <w:t>Изменама регулативе редефинисати положај организација за колективну заштиту ауторских и сродних права и омогућити слободно организовање носилаца аутрског и сродних права</w:t>
            </w:r>
          </w:p>
        </w:tc>
        <w:tc>
          <w:tcPr>
            <w:tcW w:w="2121" w:type="dxa"/>
            <w:shd w:val="clear" w:color="auto" w:fill="FFFFFF" w:themeFill="background1"/>
          </w:tcPr>
          <w:p w14:paraId="669D3FA7" w14:textId="77777777" w:rsidR="0020736C" w:rsidRPr="00F161D6" w:rsidRDefault="0020736C"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399FC8E7" w14:textId="77777777" w:rsidR="0020736C" w:rsidRPr="00F161D6" w:rsidRDefault="0020736C" w:rsidP="0020736C">
            <w:pPr>
              <w:pStyle w:val="Indent"/>
              <w:spacing w:after="0" w:line="276" w:lineRule="auto"/>
              <w:ind w:firstLine="0"/>
              <w:rPr>
                <w:rFonts w:ascii="Cambria" w:hAnsi="Cambria"/>
                <w:sz w:val="20"/>
                <w:szCs w:val="20"/>
              </w:rPr>
            </w:pPr>
          </w:p>
        </w:tc>
      </w:tr>
      <w:tr w:rsidR="00B85831" w:rsidRPr="00186644" w14:paraId="1F480F7C" w14:textId="77777777" w:rsidTr="00A62A39">
        <w:trPr>
          <w:trHeight w:val="779"/>
          <w:jc w:val="center"/>
        </w:trPr>
        <w:tc>
          <w:tcPr>
            <w:tcW w:w="846" w:type="dxa"/>
            <w:shd w:val="clear" w:color="auto" w:fill="FFFFFF" w:themeFill="background1"/>
          </w:tcPr>
          <w:p w14:paraId="0D73A114" w14:textId="1171E06B" w:rsidR="00B85831" w:rsidRPr="0076773D" w:rsidRDefault="00B85831" w:rsidP="0020736C">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4.8.4</w:t>
            </w:r>
          </w:p>
        </w:tc>
        <w:tc>
          <w:tcPr>
            <w:tcW w:w="10070" w:type="dxa"/>
            <w:shd w:val="clear" w:color="auto" w:fill="FFFFFF" w:themeFill="background1"/>
          </w:tcPr>
          <w:p w14:paraId="27F74656" w14:textId="2FF2B07A" w:rsidR="00B85831" w:rsidRPr="0076773D" w:rsidRDefault="00B85831" w:rsidP="0020736C">
            <w:pPr>
              <w:pStyle w:val="Indent"/>
              <w:spacing w:after="0" w:line="276" w:lineRule="auto"/>
              <w:ind w:firstLine="0"/>
              <w:rPr>
                <w:rFonts w:ascii="Times New Roman" w:hAnsi="Times New Roman"/>
                <w:sz w:val="24"/>
                <w:szCs w:val="24"/>
                <w:lang w:val="sr-Cyrl-RS"/>
              </w:rPr>
            </w:pPr>
            <w:r>
              <w:rPr>
                <w:rFonts w:ascii="Times New Roman" w:hAnsi="Times New Roman"/>
                <w:sz w:val="24"/>
                <w:szCs w:val="24"/>
                <w:lang w:val="sr-Cyrl-RS"/>
              </w:rPr>
              <w:t>Изменама регулативе предвидети бенецифиране тарифе за коришћење ауторског и сродних права ради подстицања развоја цивилног сектора</w:t>
            </w:r>
          </w:p>
        </w:tc>
        <w:tc>
          <w:tcPr>
            <w:tcW w:w="2121" w:type="dxa"/>
            <w:shd w:val="clear" w:color="auto" w:fill="FFFFFF" w:themeFill="background1"/>
          </w:tcPr>
          <w:p w14:paraId="545206B4" w14:textId="77777777" w:rsidR="00B85831" w:rsidRPr="00F161D6" w:rsidRDefault="00B85831" w:rsidP="0020736C">
            <w:pPr>
              <w:pStyle w:val="Indent"/>
              <w:spacing w:after="0" w:line="276" w:lineRule="auto"/>
              <w:ind w:firstLine="0"/>
              <w:rPr>
                <w:rFonts w:ascii="Cambria" w:hAnsi="Cambria"/>
                <w:sz w:val="20"/>
                <w:szCs w:val="20"/>
              </w:rPr>
            </w:pPr>
          </w:p>
        </w:tc>
        <w:tc>
          <w:tcPr>
            <w:tcW w:w="709" w:type="dxa"/>
            <w:shd w:val="clear" w:color="auto" w:fill="FFFFFF" w:themeFill="background1"/>
          </w:tcPr>
          <w:p w14:paraId="69D80516" w14:textId="77777777" w:rsidR="00B85831" w:rsidRPr="00F161D6" w:rsidRDefault="00B85831" w:rsidP="0020736C">
            <w:pPr>
              <w:pStyle w:val="Indent"/>
              <w:spacing w:after="0" w:line="276" w:lineRule="auto"/>
              <w:ind w:firstLine="0"/>
              <w:rPr>
                <w:rFonts w:ascii="Cambria" w:hAnsi="Cambria"/>
                <w:sz w:val="20"/>
                <w:szCs w:val="20"/>
              </w:rPr>
            </w:pPr>
          </w:p>
        </w:tc>
      </w:tr>
      <w:tr w:rsidR="0020736C" w:rsidRPr="00F161D6" w14:paraId="46B886E8" w14:textId="39B87E07" w:rsidTr="0059541E">
        <w:trPr>
          <w:trHeight w:val="837"/>
          <w:jc w:val="center"/>
        </w:trPr>
        <w:tc>
          <w:tcPr>
            <w:tcW w:w="846" w:type="dxa"/>
            <w:shd w:val="clear" w:color="auto" w:fill="FFFFFF" w:themeFill="background1"/>
          </w:tcPr>
          <w:p w14:paraId="4142913E" w14:textId="77777777" w:rsidR="0020736C" w:rsidRDefault="0020736C" w:rsidP="0020736C">
            <w:pPr>
              <w:pStyle w:val="Indent"/>
              <w:spacing w:after="0" w:line="276" w:lineRule="auto"/>
              <w:ind w:firstLine="0"/>
              <w:rPr>
                <w:rFonts w:ascii="Times New Roman" w:hAnsi="Times New Roman"/>
                <w:b/>
                <w:bCs/>
                <w:sz w:val="24"/>
                <w:szCs w:val="24"/>
                <w:lang w:val="sr-Latn-RS"/>
              </w:rPr>
            </w:pPr>
          </w:p>
          <w:p w14:paraId="56FA4522" w14:textId="2C69A02E" w:rsidR="0020736C" w:rsidRPr="004E79BB" w:rsidRDefault="00052651" w:rsidP="0059541E">
            <w:pPr>
              <w:pStyle w:val="Indent"/>
              <w:spacing w:after="0" w:line="276" w:lineRule="auto"/>
              <w:ind w:firstLine="0"/>
              <w:jc w:val="center"/>
              <w:rPr>
                <w:rFonts w:ascii="Times New Roman" w:hAnsi="Times New Roman"/>
                <w:b/>
                <w:bCs/>
                <w:sz w:val="24"/>
                <w:szCs w:val="24"/>
              </w:rPr>
            </w:pPr>
            <w:r>
              <w:rPr>
                <w:rFonts w:ascii="Times New Roman" w:hAnsi="Times New Roman"/>
                <w:b/>
                <w:bCs/>
                <w:sz w:val="24"/>
                <w:szCs w:val="24"/>
                <w:lang w:val="sr-Cyrl-RS"/>
              </w:rPr>
              <w:t>9</w:t>
            </w:r>
            <w:r w:rsidR="0020736C" w:rsidRPr="004E79BB">
              <w:rPr>
                <w:rFonts w:ascii="Times New Roman" w:hAnsi="Times New Roman"/>
                <w:b/>
                <w:bCs/>
                <w:sz w:val="24"/>
                <w:szCs w:val="24"/>
              </w:rPr>
              <w:t>.</w:t>
            </w:r>
          </w:p>
        </w:tc>
        <w:tc>
          <w:tcPr>
            <w:tcW w:w="10070" w:type="dxa"/>
            <w:shd w:val="clear" w:color="auto" w:fill="FFFFFF" w:themeFill="background1"/>
          </w:tcPr>
          <w:p w14:paraId="4DB783FB" w14:textId="77777777" w:rsidR="0020736C" w:rsidRDefault="0020736C" w:rsidP="0020736C">
            <w:pPr>
              <w:pStyle w:val="Indent"/>
              <w:spacing w:after="0" w:line="276" w:lineRule="auto"/>
              <w:ind w:firstLine="0"/>
              <w:jc w:val="center"/>
              <w:rPr>
                <w:rFonts w:ascii="Times New Roman" w:hAnsi="Times New Roman"/>
                <w:b/>
                <w:sz w:val="24"/>
                <w:szCs w:val="24"/>
                <w:lang w:val="sr-Cyrl-RS"/>
              </w:rPr>
            </w:pPr>
          </w:p>
          <w:p w14:paraId="5A3B1ACB" w14:textId="67E3CF0E" w:rsidR="0020736C" w:rsidRPr="009B665B" w:rsidRDefault="0020736C" w:rsidP="0020736C">
            <w:pPr>
              <w:pStyle w:val="Indent"/>
              <w:spacing w:after="0" w:line="276" w:lineRule="auto"/>
              <w:ind w:firstLine="0"/>
              <w:jc w:val="center"/>
              <w:rPr>
                <w:rFonts w:ascii="Times New Roman" w:hAnsi="Times New Roman"/>
                <w:b/>
                <w:sz w:val="24"/>
                <w:szCs w:val="24"/>
                <w:lang w:val="sr-Cyrl-RS"/>
              </w:rPr>
            </w:pPr>
            <w:r>
              <w:rPr>
                <w:rFonts w:ascii="Times New Roman" w:hAnsi="Times New Roman"/>
                <w:b/>
                <w:sz w:val="24"/>
                <w:szCs w:val="24"/>
                <w:lang w:val="sr-Cyrl-RS"/>
              </w:rPr>
              <w:t xml:space="preserve">ЗАКОН О </w:t>
            </w:r>
            <w:r w:rsidR="00B85831">
              <w:rPr>
                <w:rFonts w:ascii="Times New Roman" w:hAnsi="Times New Roman"/>
                <w:b/>
                <w:sz w:val="24"/>
                <w:szCs w:val="24"/>
                <w:lang w:val="sr-Cyrl-RS"/>
              </w:rPr>
              <w:t>НАКНАДАМА</w:t>
            </w:r>
          </w:p>
        </w:tc>
        <w:tc>
          <w:tcPr>
            <w:tcW w:w="2121" w:type="dxa"/>
            <w:shd w:val="clear" w:color="auto" w:fill="FFFFFF" w:themeFill="background1"/>
          </w:tcPr>
          <w:p w14:paraId="39805AD7" w14:textId="77777777" w:rsidR="0020736C" w:rsidRDefault="0020736C" w:rsidP="0020736C">
            <w:pPr>
              <w:spacing w:after="0" w:line="240" w:lineRule="auto"/>
              <w:jc w:val="both"/>
              <w:rPr>
                <w:rFonts w:ascii="Cambria" w:hAnsi="Cambria"/>
                <w:sz w:val="20"/>
                <w:szCs w:val="20"/>
                <w:lang w:val="uz-Cyrl-UZ"/>
              </w:rPr>
            </w:pPr>
          </w:p>
          <w:p w14:paraId="287FB7BD" w14:textId="5F28A5D0" w:rsidR="0020736C" w:rsidRPr="004E79BB" w:rsidRDefault="00FD687D" w:rsidP="0020736C">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МИНИСТАРСТВО ФИНАНСИЈА</w:t>
            </w:r>
          </w:p>
        </w:tc>
        <w:tc>
          <w:tcPr>
            <w:tcW w:w="709" w:type="dxa"/>
            <w:tcBorders>
              <w:bottom w:val="single" w:sz="4" w:space="0" w:color="000000" w:themeColor="text1"/>
            </w:tcBorders>
            <w:shd w:val="clear" w:color="auto" w:fill="FFFFFF" w:themeFill="background1"/>
          </w:tcPr>
          <w:p w14:paraId="75C7B0F3" w14:textId="46E96667" w:rsidR="0020736C" w:rsidRPr="00BB2CC9" w:rsidRDefault="00BB2CC9" w:rsidP="0020736C">
            <w:pPr>
              <w:spacing w:after="0" w:line="240" w:lineRule="auto"/>
              <w:jc w:val="both"/>
              <w:rPr>
                <w:rFonts w:ascii="Cambria" w:hAnsi="Cambria"/>
                <w:sz w:val="20"/>
                <w:szCs w:val="20"/>
              </w:rPr>
            </w:pPr>
            <w:r>
              <w:rPr>
                <w:rFonts w:ascii="Times New Roman" w:hAnsi="Times New Roman"/>
                <w:sz w:val="24"/>
                <w:szCs w:val="24"/>
                <w:lang w:val="sr-Latn-RS"/>
              </w:rPr>
              <w:t xml:space="preserve">IV </w:t>
            </w:r>
            <w:r>
              <w:rPr>
                <w:rFonts w:ascii="Times New Roman" w:hAnsi="Times New Roman"/>
                <w:sz w:val="24"/>
                <w:szCs w:val="24"/>
                <w:lang w:val="sr-Cyrl-RS"/>
              </w:rPr>
              <w:t>квартал 2021</w:t>
            </w:r>
            <w:r>
              <w:rPr>
                <w:rFonts w:ascii="Cambria" w:hAnsi="Cambria"/>
                <w:sz w:val="20"/>
                <w:szCs w:val="20"/>
              </w:rPr>
              <w:t xml:space="preserve"> </w:t>
            </w:r>
          </w:p>
        </w:tc>
      </w:tr>
      <w:tr w:rsidR="0059541E" w:rsidRPr="00F161D6" w14:paraId="26357AA6" w14:textId="77777777" w:rsidTr="0059541E">
        <w:trPr>
          <w:trHeight w:val="837"/>
          <w:jc w:val="center"/>
        </w:trPr>
        <w:tc>
          <w:tcPr>
            <w:tcW w:w="846" w:type="dxa"/>
            <w:shd w:val="clear" w:color="auto" w:fill="FFFFFF" w:themeFill="background1"/>
          </w:tcPr>
          <w:p w14:paraId="0C414245" w14:textId="412E14B4" w:rsidR="0059541E" w:rsidRPr="0059541E" w:rsidRDefault="00B85831" w:rsidP="0059541E">
            <w:pPr>
              <w:pStyle w:val="Indent"/>
              <w:spacing w:after="0" w:line="276" w:lineRule="auto"/>
              <w:ind w:firstLine="0"/>
              <w:rPr>
                <w:rFonts w:ascii="Times New Roman" w:hAnsi="Times New Roman"/>
                <w:bCs/>
                <w:sz w:val="24"/>
                <w:szCs w:val="24"/>
                <w:lang w:val="sr-Cyrl-RS"/>
              </w:rPr>
            </w:pPr>
            <w:r>
              <w:rPr>
                <w:rFonts w:ascii="Times New Roman" w:hAnsi="Times New Roman"/>
                <w:bCs/>
                <w:sz w:val="24"/>
                <w:szCs w:val="24"/>
                <w:lang w:val="sr-Cyrl-RS"/>
              </w:rPr>
              <w:t>4.8.</w:t>
            </w:r>
            <w:r w:rsidR="00BB2CC9">
              <w:rPr>
                <w:rFonts w:ascii="Times New Roman" w:hAnsi="Times New Roman"/>
                <w:bCs/>
                <w:sz w:val="24"/>
                <w:szCs w:val="24"/>
                <w:lang w:val="sr-Cyrl-RS"/>
              </w:rPr>
              <w:t>3</w:t>
            </w:r>
          </w:p>
        </w:tc>
        <w:tc>
          <w:tcPr>
            <w:tcW w:w="10070" w:type="dxa"/>
            <w:shd w:val="clear" w:color="auto" w:fill="FFFFFF" w:themeFill="background1"/>
          </w:tcPr>
          <w:p w14:paraId="3E981660" w14:textId="6377F938" w:rsidR="0059541E" w:rsidRPr="00B85831" w:rsidRDefault="00B85831" w:rsidP="0059541E">
            <w:pPr>
              <w:pStyle w:val="Indent"/>
              <w:spacing w:after="0" w:line="276" w:lineRule="auto"/>
              <w:ind w:firstLine="0"/>
              <w:jc w:val="left"/>
              <w:rPr>
                <w:rFonts w:ascii="Times New Roman" w:hAnsi="Times New Roman"/>
                <w:sz w:val="24"/>
                <w:szCs w:val="24"/>
                <w:lang w:val="sr-Cyrl-RS"/>
              </w:rPr>
            </w:pPr>
            <w:r w:rsidRPr="00B85831">
              <w:rPr>
                <w:rFonts w:ascii="Times New Roman" w:hAnsi="Times New Roman"/>
                <w:sz w:val="24"/>
                <w:szCs w:val="24"/>
                <w:lang w:val="sr-Cyrl-RS"/>
              </w:rPr>
              <w:t>Изменама регула</w:t>
            </w:r>
            <w:r w:rsidR="004850EA">
              <w:rPr>
                <w:rFonts w:ascii="Times New Roman" w:hAnsi="Times New Roman"/>
                <w:sz w:val="24"/>
                <w:szCs w:val="24"/>
                <w:lang w:val="sr-Cyrl-RS"/>
              </w:rPr>
              <w:t>т</w:t>
            </w:r>
            <w:r w:rsidRPr="00B85831">
              <w:rPr>
                <w:rFonts w:ascii="Times New Roman" w:hAnsi="Times New Roman"/>
                <w:sz w:val="24"/>
                <w:szCs w:val="24"/>
                <w:lang w:val="sr-Cyrl-RS"/>
              </w:rPr>
              <w:t>иве подстицати развој медија цивилног друштва, и то посебно, умањењем накнада за радио-фреквенције</w:t>
            </w:r>
          </w:p>
        </w:tc>
        <w:tc>
          <w:tcPr>
            <w:tcW w:w="2121" w:type="dxa"/>
            <w:shd w:val="clear" w:color="auto" w:fill="FFFFFF" w:themeFill="background1"/>
          </w:tcPr>
          <w:p w14:paraId="6B9F3B63" w14:textId="77777777" w:rsidR="0059541E" w:rsidRDefault="0059541E" w:rsidP="0059541E">
            <w:pPr>
              <w:spacing w:after="0" w:line="240" w:lineRule="auto"/>
              <w:jc w:val="both"/>
              <w:rPr>
                <w:rFonts w:ascii="Cambria" w:hAnsi="Cambria"/>
                <w:sz w:val="20"/>
                <w:szCs w:val="20"/>
                <w:lang w:val="uz-Cyrl-UZ"/>
              </w:rPr>
            </w:pPr>
          </w:p>
        </w:tc>
        <w:tc>
          <w:tcPr>
            <w:tcW w:w="709" w:type="dxa"/>
            <w:tcBorders>
              <w:bottom w:val="single" w:sz="4" w:space="0" w:color="000000" w:themeColor="text1"/>
            </w:tcBorders>
            <w:shd w:val="clear" w:color="auto" w:fill="FFFFFF" w:themeFill="background1"/>
          </w:tcPr>
          <w:p w14:paraId="56B62EFD" w14:textId="77777777" w:rsidR="0059541E" w:rsidRPr="00F161D6" w:rsidRDefault="0059541E" w:rsidP="0059541E">
            <w:pPr>
              <w:spacing w:after="0" w:line="240" w:lineRule="auto"/>
              <w:jc w:val="both"/>
              <w:rPr>
                <w:rFonts w:ascii="Cambria" w:hAnsi="Cambria"/>
                <w:sz w:val="20"/>
                <w:szCs w:val="20"/>
                <w:lang w:val="uz-Cyrl-UZ"/>
              </w:rPr>
            </w:pPr>
          </w:p>
        </w:tc>
      </w:tr>
      <w:tr w:rsidR="00517E77" w:rsidRPr="00186644" w14:paraId="3BA5B720" w14:textId="77777777" w:rsidTr="00A62A39">
        <w:trPr>
          <w:trHeight w:val="430"/>
          <w:jc w:val="center"/>
        </w:trPr>
        <w:tc>
          <w:tcPr>
            <w:tcW w:w="846" w:type="dxa"/>
            <w:shd w:val="clear" w:color="auto" w:fill="FFFFFF" w:themeFill="background1"/>
          </w:tcPr>
          <w:p w14:paraId="295E014A" w14:textId="250CF6C5" w:rsidR="00517E77" w:rsidRPr="00327375" w:rsidRDefault="00517E77" w:rsidP="00364F55">
            <w:pPr>
              <w:pStyle w:val="Indent"/>
              <w:spacing w:after="0" w:line="276" w:lineRule="auto"/>
              <w:ind w:firstLine="0"/>
              <w:jc w:val="center"/>
              <w:rPr>
                <w:rFonts w:ascii="Times New Roman" w:hAnsi="Times New Roman"/>
                <w:b/>
                <w:bCs/>
                <w:sz w:val="24"/>
                <w:szCs w:val="24"/>
                <w:lang w:val="sr-Cyrl-RS"/>
              </w:rPr>
            </w:pPr>
            <w:r w:rsidRPr="00327375">
              <w:rPr>
                <w:rFonts w:ascii="Times New Roman" w:hAnsi="Times New Roman"/>
                <w:b/>
                <w:bCs/>
                <w:sz w:val="24"/>
                <w:szCs w:val="24"/>
                <w:lang w:val="sr-Cyrl-RS"/>
              </w:rPr>
              <w:t>1</w:t>
            </w:r>
            <w:r w:rsidR="00052651">
              <w:rPr>
                <w:rFonts w:ascii="Times New Roman" w:hAnsi="Times New Roman"/>
                <w:b/>
                <w:bCs/>
                <w:sz w:val="24"/>
                <w:szCs w:val="24"/>
                <w:lang w:val="sr-Cyrl-RS"/>
              </w:rPr>
              <w:t>0</w:t>
            </w:r>
            <w:r w:rsidRPr="00327375">
              <w:rPr>
                <w:rFonts w:ascii="Times New Roman" w:hAnsi="Times New Roman"/>
                <w:b/>
                <w:bCs/>
                <w:sz w:val="24"/>
                <w:szCs w:val="24"/>
                <w:lang w:val="sr-Cyrl-RS"/>
              </w:rPr>
              <w:t>.</w:t>
            </w:r>
          </w:p>
        </w:tc>
        <w:tc>
          <w:tcPr>
            <w:tcW w:w="10070" w:type="dxa"/>
            <w:shd w:val="clear" w:color="auto" w:fill="FFFFFF" w:themeFill="background1"/>
          </w:tcPr>
          <w:p w14:paraId="166435AC" w14:textId="6DE5E023" w:rsidR="00517E77" w:rsidRPr="00327375" w:rsidRDefault="00517E77" w:rsidP="00CB4E25">
            <w:pPr>
              <w:pStyle w:val="Indent"/>
              <w:spacing w:after="0" w:line="276" w:lineRule="auto"/>
              <w:ind w:firstLine="0"/>
              <w:jc w:val="center"/>
              <w:rPr>
                <w:rFonts w:ascii="Times New Roman" w:hAnsi="Times New Roman"/>
                <w:b/>
                <w:sz w:val="24"/>
                <w:szCs w:val="24"/>
                <w:lang w:val="sr-Cyrl-RS"/>
              </w:rPr>
            </w:pPr>
            <w:r w:rsidRPr="00327375">
              <w:rPr>
                <w:rFonts w:ascii="Times New Roman" w:hAnsi="Times New Roman"/>
                <w:b/>
                <w:sz w:val="24"/>
                <w:szCs w:val="24"/>
                <w:lang w:val="sr-Cyrl-RS"/>
              </w:rPr>
              <w:t>ЗАКОН О ЈАВНИМ НАБАВКАМА</w:t>
            </w:r>
          </w:p>
        </w:tc>
        <w:tc>
          <w:tcPr>
            <w:tcW w:w="2121" w:type="dxa"/>
            <w:shd w:val="clear" w:color="auto" w:fill="FFFFFF" w:themeFill="background1"/>
          </w:tcPr>
          <w:p w14:paraId="1D6BCD65" w14:textId="2C8EE0F4" w:rsidR="00517E77" w:rsidRPr="006E32A8" w:rsidRDefault="00FD687D" w:rsidP="006E32A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МИНИСТАРСТВО ФИНАНСИЈА</w:t>
            </w:r>
          </w:p>
        </w:tc>
        <w:tc>
          <w:tcPr>
            <w:tcW w:w="709" w:type="dxa"/>
            <w:shd w:val="clear" w:color="auto" w:fill="FFFFFF" w:themeFill="background1"/>
          </w:tcPr>
          <w:p w14:paraId="4BB36139" w14:textId="6788679A" w:rsidR="00517E77" w:rsidRPr="00F161D6" w:rsidRDefault="00052651" w:rsidP="0059541E">
            <w:pPr>
              <w:spacing w:after="0" w:line="240" w:lineRule="auto"/>
              <w:jc w:val="both"/>
              <w:rPr>
                <w:rFonts w:ascii="Cambria" w:hAnsi="Cambria"/>
                <w:lang w:val="uz-Cyrl-UZ"/>
              </w:rPr>
            </w:pPr>
            <w:r w:rsidRPr="000269C0">
              <w:rPr>
                <w:rFonts w:ascii="Times New Roman" w:hAnsi="Times New Roman" w:cs="Times New Roman"/>
                <w:sz w:val="24"/>
                <w:szCs w:val="24"/>
                <w:lang w:val="sr-Latn-RS"/>
              </w:rPr>
              <w:t>IV</w:t>
            </w:r>
            <w:r w:rsidR="00FD687D">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w:t>
            </w:r>
            <w:r>
              <w:rPr>
                <w:rFonts w:ascii="Times New Roman" w:hAnsi="Times New Roman" w:cs="Times New Roman"/>
                <w:sz w:val="24"/>
                <w:szCs w:val="24"/>
                <w:lang w:val="sr-Latn-RS"/>
              </w:rPr>
              <w:t>1</w:t>
            </w:r>
          </w:p>
        </w:tc>
      </w:tr>
      <w:tr w:rsidR="00CB4E25" w:rsidRPr="00186644" w14:paraId="73DB8E3B" w14:textId="77777777" w:rsidTr="00A62A39">
        <w:trPr>
          <w:trHeight w:val="430"/>
          <w:jc w:val="center"/>
        </w:trPr>
        <w:tc>
          <w:tcPr>
            <w:tcW w:w="846" w:type="dxa"/>
            <w:shd w:val="clear" w:color="auto" w:fill="FFFFFF" w:themeFill="background1"/>
          </w:tcPr>
          <w:p w14:paraId="048898AC" w14:textId="2BB44F87" w:rsidR="00CB4E25" w:rsidRPr="00327375" w:rsidRDefault="00CB4E25" w:rsidP="00CB4E25">
            <w:pPr>
              <w:pStyle w:val="Indent"/>
              <w:spacing w:after="0" w:line="276" w:lineRule="auto"/>
              <w:ind w:firstLine="0"/>
              <w:rPr>
                <w:rFonts w:ascii="Times New Roman" w:hAnsi="Times New Roman"/>
                <w:bCs/>
                <w:sz w:val="24"/>
                <w:szCs w:val="24"/>
                <w:lang w:val="sr-Cyrl-RS"/>
              </w:rPr>
            </w:pPr>
            <w:r w:rsidRPr="00327375">
              <w:rPr>
                <w:rFonts w:ascii="Times New Roman" w:hAnsi="Times New Roman"/>
                <w:bCs/>
                <w:sz w:val="24"/>
                <w:szCs w:val="24"/>
                <w:lang w:val="sr-Cyrl-RS"/>
              </w:rPr>
              <w:t>2.3.3</w:t>
            </w:r>
          </w:p>
        </w:tc>
        <w:tc>
          <w:tcPr>
            <w:tcW w:w="10070" w:type="dxa"/>
            <w:shd w:val="clear" w:color="auto" w:fill="FFFFFF" w:themeFill="background1"/>
          </w:tcPr>
          <w:p w14:paraId="0755BB68" w14:textId="45D1138F" w:rsidR="00CB4E25" w:rsidRPr="00CB4E25" w:rsidRDefault="00CB4E25" w:rsidP="001B28E6">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Изменама регулативе </w:t>
            </w:r>
            <w:r w:rsidRPr="003A2847">
              <w:rPr>
                <w:rFonts w:ascii="Times New Roman" w:hAnsi="Times New Roman" w:cs="Times New Roman"/>
                <w:sz w:val="24"/>
                <w:szCs w:val="24"/>
              </w:rPr>
              <w:t>обезбедити да се сви подаци о средствима додељеним медијима и</w:t>
            </w:r>
            <w:r w:rsidRPr="003A2847">
              <w:rPr>
                <w:rFonts w:ascii="Times New Roman" w:hAnsi="Times New Roman" w:cs="Times New Roman"/>
                <w:sz w:val="24"/>
                <w:szCs w:val="24"/>
                <w:lang w:val="sr-Cyrl-RS"/>
              </w:rPr>
              <w:t xml:space="preserve"> правним лицима, односно предузетницима који се баве производњом медијских садржаја          </w:t>
            </w:r>
            <w:r w:rsidRPr="003A2847">
              <w:rPr>
                <w:rFonts w:ascii="Times New Roman" w:hAnsi="Times New Roman" w:cs="Times New Roman"/>
                <w:sz w:val="24"/>
                <w:szCs w:val="24"/>
              </w:rPr>
              <w:t>у поступцима набавки</w:t>
            </w:r>
            <w:r w:rsidRPr="003A2847">
              <w:rPr>
                <w:rFonts w:ascii="Times New Roman" w:hAnsi="Times New Roman" w:cs="Times New Roman"/>
                <w:sz w:val="24"/>
                <w:szCs w:val="24"/>
                <w:lang w:val="sr-Cyrl-RS"/>
              </w:rPr>
              <w:t>,</w:t>
            </w:r>
            <w:r w:rsidRPr="003A2847">
              <w:rPr>
                <w:rFonts w:ascii="Times New Roman" w:hAnsi="Times New Roman" w:cs="Times New Roman"/>
                <w:sz w:val="24"/>
                <w:szCs w:val="24"/>
              </w:rPr>
              <w:t xml:space="preserve"> на који се прописи о јавним набавкама не примењује</w:t>
            </w:r>
            <w:r w:rsidRPr="003A2847">
              <w:rPr>
                <w:rFonts w:ascii="Times New Roman" w:hAnsi="Times New Roman" w:cs="Times New Roman"/>
                <w:sz w:val="24"/>
                <w:szCs w:val="24"/>
                <w:lang w:val="sr-Cyrl-RS"/>
              </w:rPr>
              <w:t>,</w:t>
            </w:r>
            <w:r w:rsidRPr="003A2847">
              <w:rPr>
                <w:rFonts w:ascii="Times New Roman" w:hAnsi="Times New Roman" w:cs="Times New Roman"/>
                <w:sz w:val="24"/>
                <w:szCs w:val="24"/>
              </w:rPr>
              <w:t xml:space="preserve"> буду регистровани у одговарајућем регистру,</w:t>
            </w:r>
            <w:r>
              <w:rPr>
                <w:rFonts w:ascii="Times New Roman" w:hAnsi="Times New Roman" w:cs="Times New Roman"/>
                <w:sz w:val="24"/>
                <w:szCs w:val="24"/>
                <w:lang w:val="sr-Cyrl-RS"/>
              </w:rPr>
              <w:t xml:space="preserve"> </w:t>
            </w:r>
            <w:r w:rsidRPr="003A2847">
              <w:rPr>
                <w:rFonts w:ascii="Times New Roman" w:hAnsi="Times New Roman" w:cs="Times New Roman"/>
                <w:sz w:val="24"/>
                <w:szCs w:val="24"/>
              </w:rPr>
              <w:t>утврдити круг услуга које наручиоци, у смислу Закона о јавним набавкама могу набављати од медија и</w:t>
            </w:r>
            <w:r w:rsidRPr="003A2847">
              <w:rPr>
                <w:rFonts w:ascii="Times New Roman" w:hAnsi="Times New Roman" w:cs="Times New Roman"/>
                <w:sz w:val="24"/>
                <w:szCs w:val="24"/>
                <w:lang w:val="sr-Cyrl-RS"/>
              </w:rPr>
              <w:t xml:space="preserve"> правних лица, односно предузетника који се баве производњом медијских садржаја,</w:t>
            </w:r>
            <w:r w:rsidR="00364F55">
              <w:rPr>
                <w:rFonts w:ascii="Times New Roman" w:hAnsi="Times New Roman" w:cs="Times New Roman"/>
                <w:sz w:val="24"/>
                <w:szCs w:val="24"/>
                <w:lang w:val="sr-Cyrl-RS"/>
              </w:rPr>
              <w:t xml:space="preserve"> прецизирати критеријуме за одабир медија и правних лица, односно предузетника који се баве производњом медијских садржаја који пружају услуге наручиоцима</w:t>
            </w:r>
            <w:r>
              <w:rPr>
                <w:rFonts w:ascii="Times New Roman" w:hAnsi="Times New Roman" w:cs="Times New Roman"/>
                <w:sz w:val="24"/>
                <w:szCs w:val="24"/>
                <w:lang w:val="sr-Cyrl-RS"/>
              </w:rPr>
              <w:t xml:space="preserve"> </w:t>
            </w:r>
          </w:p>
        </w:tc>
        <w:tc>
          <w:tcPr>
            <w:tcW w:w="2121" w:type="dxa"/>
            <w:shd w:val="clear" w:color="auto" w:fill="FFFFFF" w:themeFill="background1"/>
          </w:tcPr>
          <w:p w14:paraId="7F0342BC" w14:textId="77777777" w:rsidR="00CB4E25" w:rsidRPr="00F161D6" w:rsidRDefault="00CB4E25" w:rsidP="00CB4E25">
            <w:pPr>
              <w:spacing w:after="0" w:line="240" w:lineRule="auto"/>
              <w:jc w:val="both"/>
              <w:rPr>
                <w:rFonts w:ascii="Cambria" w:hAnsi="Cambria"/>
                <w:lang w:val="uz-Cyrl-UZ"/>
              </w:rPr>
            </w:pPr>
          </w:p>
        </w:tc>
        <w:tc>
          <w:tcPr>
            <w:tcW w:w="709" w:type="dxa"/>
            <w:shd w:val="clear" w:color="auto" w:fill="FFFFFF" w:themeFill="background1"/>
          </w:tcPr>
          <w:p w14:paraId="3B241F8F" w14:textId="77777777" w:rsidR="00CB4E25" w:rsidRPr="00F161D6" w:rsidRDefault="00CB4E25" w:rsidP="00CB4E25">
            <w:pPr>
              <w:spacing w:after="0" w:line="240" w:lineRule="auto"/>
              <w:jc w:val="both"/>
              <w:rPr>
                <w:rFonts w:ascii="Cambria" w:hAnsi="Cambria"/>
                <w:lang w:val="uz-Cyrl-UZ"/>
              </w:rPr>
            </w:pPr>
          </w:p>
        </w:tc>
      </w:tr>
      <w:tr w:rsidR="00CB4E25" w:rsidRPr="00186644" w14:paraId="2CB3BDE1" w14:textId="77777777" w:rsidTr="00A62A39">
        <w:trPr>
          <w:trHeight w:val="430"/>
          <w:jc w:val="center"/>
        </w:trPr>
        <w:tc>
          <w:tcPr>
            <w:tcW w:w="846" w:type="dxa"/>
            <w:shd w:val="clear" w:color="auto" w:fill="FFFFFF" w:themeFill="background1"/>
          </w:tcPr>
          <w:p w14:paraId="2E212CEC" w14:textId="14371301" w:rsidR="00CB4E25" w:rsidRPr="00327375" w:rsidRDefault="00CB4E25" w:rsidP="00671D6F">
            <w:pPr>
              <w:pStyle w:val="Indent"/>
              <w:spacing w:after="0" w:line="276" w:lineRule="auto"/>
              <w:ind w:firstLine="0"/>
              <w:jc w:val="center"/>
              <w:rPr>
                <w:rFonts w:ascii="Times New Roman" w:hAnsi="Times New Roman"/>
                <w:b/>
                <w:bCs/>
                <w:sz w:val="24"/>
                <w:szCs w:val="24"/>
                <w:lang w:val="sr-Cyrl-RS"/>
              </w:rPr>
            </w:pPr>
            <w:r w:rsidRPr="00327375">
              <w:rPr>
                <w:rFonts w:ascii="Times New Roman" w:hAnsi="Times New Roman"/>
                <w:b/>
                <w:bCs/>
                <w:sz w:val="24"/>
                <w:szCs w:val="24"/>
                <w:lang w:val="sr-Cyrl-RS"/>
              </w:rPr>
              <w:t>1</w:t>
            </w:r>
            <w:r w:rsidR="00052651">
              <w:rPr>
                <w:rFonts w:ascii="Times New Roman" w:hAnsi="Times New Roman"/>
                <w:b/>
                <w:bCs/>
                <w:sz w:val="24"/>
                <w:szCs w:val="24"/>
                <w:lang w:val="sr-Cyrl-RS"/>
              </w:rPr>
              <w:t>1</w:t>
            </w:r>
            <w:r w:rsidRPr="00327375">
              <w:rPr>
                <w:rFonts w:ascii="Times New Roman" w:hAnsi="Times New Roman"/>
                <w:b/>
                <w:bCs/>
                <w:sz w:val="24"/>
                <w:szCs w:val="24"/>
                <w:lang w:val="sr-Cyrl-RS"/>
              </w:rPr>
              <w:t>.</w:t>
            </w:r>
          </w:p>
        </w:tc>
        <w:tc>
          <w:tcPr>
            <w:tcW w:w="10070" w:type="dxa"/>
            <w:shd w:val="clear" w:color="auto" w:fill="FFFFFF" w:themeFill="background1"/>
          </w:tcPr>
          <w:p w14:paraId="49C51334" w14:textId="26554592" w:rsidR="00CB4E25" w:rsidRPr="00436805" w:rsidRDefault="00CB4E25" w:rsidP="00436805">
            <w:pPr>
              <w:pStyle w:val="Indent"/>
              <w:spacing w:after="0" w:line="276" w:lineRule="auto"/>
              <w:ind w:firstLine="0"/>
              <w:jc w:val="center"/>
              <w:rPr>
                <w:rFonts w:ascii="Times New Roman" w:hAnsi="Times New Roman"/>
                <w:b/>
                <w:sz w:val="24"/>
                <w:szCs w:val="24"/>
                <w:lang w:val="sr-Cyrl-RS"/>
              </w:rPr>
            </w:pPr>
            <w:r w:rsidRPr="00436805">
              <w:rPr>
                <w:rFonts w:ascii="Times New Roman" w:hAnsi="Times New Roman"/>
                <w:b/>
                <w:sz w:val="24"/>
                <w:szCs w:val="24"/>
                <w:lang w:val="sr-Cyrl-RS"/>
              </w:rPr>
              <w:t>ЗАКОН О</w:t>
            </w:r>
            <w:r w:rsidR="00B907E3">
              <w:rPr>
                <w:rFonts w:ascii="Times New Roman" w:hAnsi="Times New Roman"/>
                <w:b/>
                <w:sz w:val="24"/>
                <w:szCs w:val="24"/>
                <w:lang w:val="sr-Latn-RS"/>
              </w:rPr>
              <w:t xml:space="preserve"> </w:t>
            </w:r>
            <w:r w:rsidRPr="00436805">
              <w:rPr>
                <w:rFonts w:ascii="Times New Roman" w:hAnsi="Times New Roman"/>
                <w:b/>
                <w:sz w:val="24"/>
                <w:szCs w:val="24"/>
                <w:lang w:val="sr-Cyrl-RS"/>
              </w:rPr>
              <w:t>ДОНАЦИЈАМА И ХУМАНИТАРНОЈ ПОМОЋИ</w:t>
            </w:r>
          </w:p>
        </w:tc>
        <w:tc>
          <w:tcPr>
            <w:tcW w:w="2121" w:type="dxa"/>
            <w:shd w:val="clear" w:color="auto" w:fill="FFFFFF" w:themeFill="background1"/>
          </w:tcPr>
          <w:p w14:paraId="287E97F2" w14:textId="35FF5240" w:rsidR="00CB4E25" w:rsidRPr="00364F55" w:rsidRDefault="00FD687D" w:rsidP="00364F55">
            <w:pPr>
              <w:spacing w:after="0" w:line="240" w:lineRule="auto"/>
              <w:jc w:val="center"/>
              <w:rPr>
                <w:rFonts w:ascii="Cambria" w:hAnsi="Cambria"/>
                <w:lang w:val="sr-Latn-RS"/>
              </w:rPr>
            </w:pPr>
            <w:r>
              <w:rPr>
                <w:rFonts w:ascii="Times New Roman" w:hAnsi="Times New Roman" w:cs="Times New Roman"/>
                <w:b/>
                <w:sz w:val="24"/>
                <w:szCs w:val="24"/>
                <w:lang w:val="uz-Cyrl-UZ"/>
              </w:rPr>
              <w:t>МИНИСТАРСТВО ФИНАНСИЈА</w:t>
            </w:r>
          </w:p>
        </w:tc>
        <w:tc>
          <w:tcPr>
            <w:tcW w:w="709" w:type="dxa"/>
            <w:shd w:val="clear" w:color="auto" w:fill="FFFFFF" w:themeFill="background1"/>
          </w:tcPr>
          <w:p w14:paraId="1B97E187" w14:textId="76FB6F1C" w:rsidR="00CB4E25" w:rsidRPr="00F161D6" w:rsidRDefault="00052651" w:rsidP="00CB4E25">
            <w:pPr>
              <w:spacing w:after="0" w:line="240" w:lineRule="auto"/>
              <w:jc w:val="both"/>
              <w:rPr>
                <w:rFonts w:ascii="Cambria" w:hAnsi="Cambria"/>
                <w:lang w:val="uz-Cyrl-UZ"/>
              </w:rPr>
            </w:pPr>
            <w:r w:rsidRPr="000269C0">
              <w:rPr>
                <w:rFonts w:ascii="Times New Roman" w:hAnsi="Times New Roman" w:cs="Times New Roman"/>
                <w:sz w:val="24"/>
                <w:szCs w:val="24"/>
                <w:lang w:val="sr-Latn-RS"/>
              </w:rPr>
              <w:t>IV</w:t>
            </w:r>
            <w:r w:rsidR="00FD687D">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w:t>
            </w:r>
            <w:r>
              <w:rPr>
                <w:rFonts w:ascii="Times New Roman" w:hAnsi="Times New Roman" w:cs="Times New Roman"/>
                <w:sz w:val="24"/>
                <w:szCs w:val="24"/>
                <w:lang w:val="sr-Latn-RS"/>
              </w:rPr>
              <w:t>1</w:t>
            </w:r>
          </w:p>
        </w:tc>
      </w:tr>
      <w:tr w:rsidR="00CB4E25" w:rsidRPr="00186644" w14:paraId="23CE0D4C" w14:textId="77777777" w:rsidTr="00A62A39">
        <w:trPr>
          <w:trHeight w:val="430"/>
          <w:jc w:val="center"/>
        </w:trPr>
        <w:tc>
          <w:tcPr>
            <w:tcW w:w="846" w:type="dxa"/>
            <w:shd w:val="clear" w:color="auto" w:fill="FFFFFF" w:themeFill="background1"/>
          </w:tcPr>
          <w:p w14:paraId="54EB7336" w14:textId="451AAA56" w:rsidR="00CB4E25" w:rsidRPr="00327375" w:rsidRDefault="00CB4E25" w:rsidP="00CB4E25">
            <w:pPr>
              <w:pStyle w:val="Indent"/>
              <w:spacing w:after="0" w:line="276" w:lineRule="auto"/>
              <w:ind w:firstLine="0"/>
              <w:rPr>
                <w:rFonts w:ascii="Times New Roman" w:hAnsi="Times New Roman"/>
                <w:bCs/>
                <w:sz w:val="24"/>
                <w:szCs w:val="24"/>
                <w:lang w:val="sr-Cyrl-RS"/>
              </w:rPr>
            </w:pPr>
            <w:r w:rsidRPr="00327375">
              <w:rPr>
                <w:rFonts w:ascii="Times New Roman" w:hAnsi="Times New Roman"/>
                <w:bCs/>
                <w:sz w:val="24"/>
                <w:szCs w:val="24"/>
                <w:lang w:val="sr-Cyrl-RS"/>
              </w:rPr>
              <w:t>2.</w:t>
            </w:r>
            <w:r w:rsidR="00364F55">
              <w:rPr>
                <w:rFonts w:ascii="Times New Roman" w:hAnsi="Times New Roman"/>
                <w:bCs/>
                <w:sz w:val="24"/>
                <w:szCs w:val="24"/>
                <w:lang w:val="sr-Cyrl-RS"/>
              </w:rPr>
              <w:t>3</w:t>
            </w:r>
            <w:r w:rsidRPr="00327375">
              <w:rPr>
                <w:rFonts w:ascii="Times New Roman" w:hAnsi="Times New Roman"/>
                <w:bCs/>
                <w:sz w:val="24"/>
                <w:szCs w:val="24"/>
                <w:lang w:val="sr-Cyrl-RS"/>
              </w:rPr>
              <w:t>.5</w:t>
            </w:r>
          </w:p>
        </w:tc>
        <w:tc>
          <w:tcPr>
            <w:tcW w:w="10070" w:type="dxa"/>
            <w:shd w:val="clear" w:color="auto" w:fill="FFFFFF" w:themeFill="background1"/>
          </w:tcPr>
          <w:p w14:paraId="011CCC0B" w14:textId="77777777" w:rsidR="00CB4E25" w:rsidRDefault="00364F55" w:rsidP="00CB4E25">
            <w:pPr>
              <w:pStyle w:val="Indent"/>
              <w:spacing w:after="0" w:line="276" w:lineRule="auto"/>
              <w:ind w:firstLine="0"/>
              <w:rPr>
                <w:rFonts w:ascii="Times New Roman" w:hAnsi="Times New Roman"/>
                <w:sz w:val="24"/>
                <w:szCs w:val="24"/>
                <w:lang w:val="sr-Cyrl-RS"/>
              </w:rPr>
            </w:pPr>
            <w:r w:rsidRPr="00364F55">
              <w:rPr>
                <w:rFonts w:ascii="Times New Roman" w:hAnsi="Times New Roman"/>
                <w:sz w:val="24"/>
                <w:szCs w:val="24"/>
                <w:lang w:val="sr-Cyrl-RS"/>
              </w:rPr>
              <w:t>Прописати услове,односно ограничења за доделу средстава издавачима медија у облику донација и спонзорства од стране органа јавне власти и јавних предузећа, јавних установа и других предузећа која су у већинском власништву органа јвне власти</w:t>
            </w:r>
          </w:p>
          <w:p w14:paraId="67AFBE26" w14:textId="7AE36814" w:rsidR="004850EA" w:rsidRPr="00364F55" w:rsidRDefault="004850EA" w:rsidP="00CB4E25">
            <w:pPr>
              <w:pStyle w:val="Indent"/>
              <w:spacing w:after="0" w:line="276" w:lineRule="auto"/>
              <w:ind w:firstLine="0"/>
              <w:rPr>
                <w:rFonts w:ascii="Times New Roman" w:hAnsi="Times New Roman"/>
                <w:sz w:val="24"/>
                <w:szCs w:val="24"/>
                <w:lang w:val="sr-Cyrl-RS"/>
              </w:rPr>
            </w:pPr>
          </w:p>
        </w:tc>
        <w:tc>
          <w:tcPr>
            <w:tcW w:w="2121" w:type="dxa"/>
            <w:shd w:val="clear" w:color="auto" w:fill="FFFFFF" w:themeFill="background1"/>
          </w:tcPr>
          <w:p w14:paraId="5C1EA858" w14:textId="77777777" w:rsidR="00CB4E25" w:rsidRPr="00F161D6" w:rsidRDefault="00CB4E25" w:rsidP="00CB4E25">
            <w:pPr>
              <w:spacing w:after="0" w:line="240" w:lineRule="auto"/>
              <w:jc w:val="both"/>
              <w:rPr>
                <w:rFonts w:ascii="Cambria" w:hAnsi="Cambria"/>
                <w:lang w:val="uz-Cyrl-UZ"/>
              </w:rPr>
            </w:pPr>
          </w:p>
        </w:tc>
        <w:tc>
          <w:tcPr>
            <w:tcW w:w="709" w:type="dxa"/>
            <w:shd w:val="clear" w:color="auto" w:fill="FFFFFF" w:themeFill="background1"/>
          </w:tcPr>
          <w:p w14:paraId="1F2D316E" w14:textId="77777777" w:rsidR="00CB4E25" w:rsidRPr="00F161D6" w:rsidRDefault="00CB4E25" w:rsidP="00CB4E25">
            <w:pPr>
              <w:spacing w:after="0" w:line="240" w:lineRule="auto"/>
              <w:jc w:val="both"/>
              <w:rPr>
                <w:rFonts w:ascii="Cambria" w:hAnsi="Cambria"/>
                <w:lang w:val="uz-Cyrl-UZ"/>
              </w:rPr>
            </w:pPr>
          </w:p>
        </w:tc>
      </w:tr>
      <w:tr w:rsidR="00327375" w:rsidRPr="00186644" w14:paraId="7227509F" w14:textId="77777777" w:rsidTr="00A62A39">
        <w:trPr>
          <w:trHeight w:val="430"/>
          <w:jc w:val="center"/>
        </w:trPr>
        <w:tc>
          <w:tcPr>
            <w:tcW w:w="846" w:type="dxa"/>
            <w:shd w:val="clear" w:color="auto" w:fill="FFFFFF" w:themeFill="background1"/>
          </w:tcPr>
          <w:p w14:paraId="16D58D1F" w14:textId="1B99CE8E" w:rsidR="00327375" w:rsidRPr="00327375" w:rsidRDefault="00327375" w:rsidP="00671D6F">
            <w:pPr>
              <w:pStyle w:val="Indent"/>
              <w:spacing w:after="0" w:line="276" w:lineRule="auto"/>
              <w:ind w:firstLine="0"/>
              <w:jc w:val="center"/>
              <w:rPr>
                <w:rFonts w:ascii="Times New Roman" w:hAnsi="Times New Roman"/>
                <w:b/>
                <w:bCs/>
                <w:sz w:val="24"/>
                <w:szCs w:val="24"/>
                <w:lang w:val="sr-Cyrl-RS"/>
              </w:rPr>
            </w:pPr>
            <w:r w:rsidRPr="00327375">
              <w:rPr>
                <w:rFonts w:ascii="Times New Roman" w:hAnsi="Times New Roman"/>
                <w:b/>
                <w:bCs/>
                <w:sz w:val="24"/>
                <w:szCs w:val="24"/>
                <w:lang w:val="sr-Cyrl-RS"/>
              </w:rPr>
              <w:t>1</w:t>
            </w:r>
            <w:r w:rsidR="00052651">
              <w:rPr>
                <w:rFonts w:ascii="Times New Roman" w:hAnsi="Times New Roman"/>
                <w:b/>
                <w:bCs/>
                <w:sz w:val="24"/>
                <w:szCs w:val="24"/>
                <w:lang w:val="sr-Cyrl-RS"/>
              </w:rPr>
              <w:t>2</w:t>
            </w:r>
            <w:r w:rsidRPr="00327375">
              <w:rPr>
                <w:rFonts w:ascii="Times New Roman" w:hAnsi="Times New Roman"/>
                <w:b/>
                <w:bCs/>
                <w:sz w:val="24"/>
                <w:szCs w:val="24"/>
                <w:lang w:val="sr-Cyrl-RS"/>
              </w:rPr>
              <w:t>.</w:t>
            </w:r>
          </w:p>
        </w:tc>
        <w:tc>
          <w:tcPr>
            <w:tcW w:w="10070" w:type="dxa"/>
            <w:shd w:val="clear" w:color="auto" w:fill="FFFFFF" w:themeFill="background1"/>
          </w:tcPr>
          <w:p w14:paraId="1993AAFE" w14:textId="22BC42AF" w:rsidR="00327375" w:rsidRPr="00436805" w:rsidRDefault="00327375" w:rsidP="00327375">
            <w:pPr>
              <w:pStyle w:val="Indent"/>
              <w:spacing w:after="0" w:line="276" w:lineRule="auto"/>
              <w:ind w:firstLine="0"/>
              <w:jc w:val="center"/>
              <w:rPr>
                <w:rFonts w:ascii="Times New Roman" w:hAnsi="Times New Roman"/>
                <w:b/>
                <w:sz w:val="24"/>
                <w:szCs w:val="24"/>
                <w:lang w:val="sr-Cyrl-RS"/>
              </w:rPr>
            </w:pPr>
            <w:r w:rsidRPr="00436805">
              <w:rPr>
                <w:rFonts w:ascii="Times New Roman" w:hAnsi="Times New Roman"/>
                <w:b/>
                <w:sz w:val="24"/>
                <w:szCs w:val="24"/>
                <w:lang w:val="sr-Cyrl-RS"/>
              </w:rPr>
              <w:t>ЗАКОН О ПОРЕЗИМА НА ИМОВИНУ</w:t>
            </w:r>
          </w:p>
        </w:tc>
        <w:tc>
          <w:tcPr>
            <w:tcW w:w="2121" w:type="dxa"/>
            <w:shd w:val="clear" w:color="auto" w:fill="FFFFFF" w:themeFill="background1"/>
          </w:tcPr>
          <w:p w14:paraId="511385C0" w14:textId="7F0E7ECF" w:rsidR="00327375" w:rsidRPr="00364F55" w:rsidRDefault="00FD687D" w:rsidP="00364F55">
            <w:pPr>
              <w:spacing w:after="0" w:line="240" w:lineRule="auto"/>
              <w:jc w:val="center"/>
              <w:rPr>
                <w:rFonts w:ascii="Cambria" w:hAnsi="Cambria"/>
                <w:lang w:val="sr-Latn-RS"/>
              </w:rPr>
            </w:pPr>
            <w:r>
              <w:rPr>
                <w:rFonts w:ascii="Times New Roman" w:hAnsi="Times New Roman" w:cs="Times New Roman"/>
                <w:b/>
                <w:sz w:val="24"/>
                <w:szCs w:val="24"/>
                <w:lang w:val="uz-Cyrl-UZ"/>
              </w:rPr>
              <w:t>МИНИСТАРСТВО ФИНАНСИЈА</w:t>
            </w:r>
          </w:p>
        </w:tc>
        <w:tc>
          <w:tcPr>
            <w:tcW w:w="709" w:type="dxa"/>
            <w:shd w:val="clear" w:color="auto" w:fill="FFFFFF" w:themeFill="background1"/>
          </w:tcPr>
          <w:p w14:paraId="74FEE86B" w14:textId="0BDB523F" w:rsidR="00327375" w:rsidRPr="00F161D6" w:rsidRDefault="00052651" w:rsidP="004850EA">
            <w:pPr>
              <w:rPr>
                <w:rFonts w:ascii="Cambria" w:hAnsi="Cambria"/>
                <w:lang w:val="uz-Cyrl-UZ"/>
              </w:rPr>
            </w:pPr>
            <w:r w:rsidRPr="000269C0">
              <w:rPr>
                <w:rFonts w:ascii="Times New Roman" w:hAnsi="Times New Roman" w:cs="Times New Roman"/>
                <w:sz w:val="24"/>
                <w:szCs w:val="24"/>
                <w:lang w:val="sr-Latn-RS"/>
              </w:rPr>
              <w:t>IV</w:t>
            </w:r>
            <w:r w:rsidR="00FD687D">
              <w:rPr>
                <w:rFonts w:ascii="Times New Roman" w:hAnsi="Times New Roman" w:cs="Times New Roman"/>
                <w:sz w:val="24"/>
                <w:szCs w:val="24"/>
                <w:lang w:val="sr-Cyrl-RS"/>
              </w:rPr>
              <w:t xml:space="preserve"> </w:t>
            </w:r>
            <w:r w:rsidRPr="000269C0">
              <w:rPr>
                <w:rFonts w:ascii="Times New Roman" w:hAnsi="Times New Roman" w:cs="Times New Roman"/>
                <w:sz w:val="24"/>
                <w:szCs w:val="24"/>
                <w:lang w:val="sr-Cyrl-RS"/>
              </w:rPr>
              <w:t>квартал</w:t>
            </w:r>
            <w:r w:rsidRPr="000269C0">
              <w:rPr>
                <w:rFonts w:ascii="Times New Roman" w:hAnsi="Times New Roman" w:cs="Times New Roman"/>
                <w:sz w:val="24"/>
                <w:szCs w:val="24"/>
                <w:lang w:val="sr-Latn-RS"/>
              </w:rPr>
              <w:t xml:space="preserve"> 2020</w:t>
            </w:r>
          </w:p>
        </w:tc>
      </w:tr>
      <w:tr w:rsidR="00327375" w:rsidRPr="00186644" w14:paraId="54CAFAE5" w14:textId="77777777" w:rsidTr="00A62A39">
        <w:trPr>
          <w:trHeight w:val="430"/>
          <w:jc w:val="center"/>
        </w:trPr>
        <w:tc>
          <w:tcPr>
            <w:tcW w:w="846" w:type="dxa"/>
            <w:shd w:val="clear" w:color="auto" w:fill="FFFFFF" w:themeFill="background1"/>
          </w:tcPr>
          <w:p w14:paraId="30BD8DBB" w14:textId="1551C34C" w:rsidR="00327375" w:rsidRPr="00327375" w:rsidRDefault="00327375" w:rsidP="00327375">
            <w:pPr>
              <w:pStyle w:val="Indent"/>
              <w:spacing w:after="0" w:line="276" w:lineRule="auto"/>
              <w:ind w:firstLine="0"/>
              <w:rPr>
                <w:rFonts w:ascii="Times New Roman" w:hAnsi="Times New Roman"/>
                <w:bCs/>
                <w:sz w:val="24"/>
                <w:szCs w:val="24"/>
                <w:lang w:val="sr-Cyrl-RS"/>
              </w:rPr>
            </w:pPr>
            <w:r w:rsidRPr="00327375">
              <w:rPr>
                <w:rFonts w:ascii="Times New Roman" w:hAnsi="Times New Roman"/>
                <w:bCs/>
                <w:sz w:val="24"/>
                <w:szCs w:val="24"/>
                <w:lang w:val="sr-Cyrl-RS"/>
              </w:rPr>
              <w:t>2.</w:t>
            </w:r>
            <w:r w:rsidR="00364F55">
              <w:rPr>
                <w:rFonts w:ascii="Times New Roman" w:hAnsi="Times New Roman"/>
                <w:bCs/>
                <w:sz w:val="24"/>
                <w:szCs w:val="24"/>
                <w:lang w:val="sr-Cyrl-RS"/>
              </w:rPr>
              <w:t>3</w:t>
            </w:r>
            <w:r w:rsidRPr="00327375">
              <w:rPr>
                <w:rFonts w:ascii="Times New Roman" w:hAnsi="Times New Roman"/>
                <w:bCs/>
                <w:sz w:val="24"/>
                <w:szCs w:val="24"/>
                <w:lang w:val="sr-Cyrl-RS"/>
              </w:rPr>
              <w:t>.</w:t>
            </w:r>
            <w:r w:rsidR="00364F55">
              <w:rPr>
                <w:rFonts w:ascii="Times New Roman" w:hAnsi="Times New Roman"/>
                <w:bCs/>
                <w:sz w:val="24"/>
                <w:szCs w:val="24"/>
                <w:lang w:val="sr-Cyrl-RS"/>
              </w:rPr>
              <w:t>1</w:t>
            </w:r>
          </w:p>
        </w:tc>
        <w:tc>
          <w:tcPr>
            <w:tcW w:w="10070" w:type="dxa"/>
            <w:shd w:val="clear" w:color="auto" w:fill="FFFFFF" w:themeFill="background1"/>
          </w:tcPr>
          <w:p w14:paraId="72F2FC72" w14:textId="13656818" w:rsidR="00327375" w:rsidRPr="00671D6F" w:rsidRDefault="00671D6F" w:rsidP="00327375">
            <w:pPr>
              <w:pStyle w:val="Indent"/>
              <w:spacing w:after="0" w:line="276" w:lineRule="auto"/>
              <w:ind w:firstLine="0"/>
              <w:rPr>
                <w:rFonts w:ascii="Times New Roman" w:hAnsi="Times New Roman"/>
                <w:sz w:val="24"/>
                <w:szCs w:val="24"/>
                <w:lang w:val="sr-Cyrl-RS"/>
              </w:rPr>
            </w:pPr>
            <w:r w:rsidRPr="00671D6F">
              <w:rPr>
                <w:rFonts w:ascii="Times New Roman" w:hAnsi="Times New Roman"/>
                <w:sz w:val="24"/>
                <w:szCs w:val="24"/>
                <w:lang w:val="sr-Cyrl-RS"/>
              </w:rPr>
              <w:t>Изменом члана 7б обезбедити издавачима медија и</w:t>
            </w:r>
            <w:r w:rsidR="004850EA">
              <w:rPr>
                <w:rFonts w:ascii="Times New Roman" w:hAnsi="Times New Roman"/>
                <w:sz w:val="24"/>
                <w:szCs w:val="24"/>
                <w:lang w:val="sr-Cyrl-RS"/>
              </w:rPr>
              <w:t xml:space="preserve"> </w:t>
            </w:r>
            <w:r w:rsidRPr="00671D6F">
              <w:rPr>
                <w:rFonts w:ascii="Times New Roman" w:hAnsi="Times New Roman"/>
                <w:sz w:val="24"/>
                <w:szCs w:val="24"/>
                <w:lang w:val="sr-Cyrl-RS"/>
              </w:rPr>
              <w:t>осталим непрофитним организацијама обрачун пореза на имовину под једнаким условима као и профитним организацијама, односно великим привредним друштвима</w:t>
            </w:r>
          </w:p>
        </w:tc>
        <w:tc>
          <w:tcPr>
            <w:tcW w:w="2121" w:type="dxa"/>
            <w:shd w:val="clear" w:color="auto" w:fill="FFFFFF" w:themeFill="background1"/>
          </w:tcPr>
          <w:p w14:paraId="6ECBA67C" w14:textId="77777777" w:rsidR="00327375" w:rsidRPr="00F161D6" w:rsidRDefault="00327375" w:rsidP="00327375">
            <w:pPr>
              <w:spacing w:after="0" w:line="240" w:lineRule="auto"/>
              <w:jc w:val="both"/>
              <w:rPr>
                <w:rFonts w:ascii="Cambria" w:hAnsi="Cambria"/>
                <w:lang w:val="uz-Cyrl-UZ"/>
              </w:rPr>
            </w:pPr>
          </w:p>
        </w:tc>
        <w:tc>
          <w:tcPr>
            <w:tcW w:w="709" w:type="dxa"/>
            <w:shd w:val="clear" w:color="auto" w:fill="FFFFFF" w:themeFill="background1"/>
          </w:tcPr>
          <w:p w14:paraId="15BED3AB" w14:textId="77777777" w:rsidR="00327375" w:rsidRPr="00F161D6" w:rsidRDefault="00327375" w:rsidP="00327375">
            <w:pPr>
              <w:spacing w:after="0" w:line="240" w:lineRule="auto"/>
              <w:jc w:val="both"/>
              <w:rPr>
                <w:rFonts w:ascii="Cambria" w:hAnsi="Cambria"/>
                <w:lang w:val="uz-Cyrl-UZ"/>
              </w:rPr>
            </w:pPr>
          </w:p>
        </w:tc>
      </w:tr>
      <w:tr w:rsidR="00327375" w:rsidRPr="00186644" w14:paraId="5C8AEE50" w14:textId="77777777" w:rsidTr="00A62A39">
        <w:trPr>
          <w:trHeight w:val="430"/>
          <w:jc w:val="center"/>
        </w:trPr>
        <w:tc>
          <w:tcPr>
            <w:tcW w:w="846" w:type="dxa"/>
            <w:shd w:val="clear" w:color="auto" w:fill="FFFFFF" w:themeFill="background1"/>
          </w:tcPr>
          <w:p w14:paraId="4D6D6D19" w14:textId="5B3DF3EF" w:rsidR="00327375" w:rsidRPr="00327375" w:rsidRDefault="00671D6F" w:rsidP="00671D6F">
            <w:pPr>
              <w:pStyle w:val="Indent"/>
              <w:spacing w:after="0" w:line="276" w:lineRule="auto"/>
              <w:ind w:firstLine="0"/>
              <w:jc w:val="center"/>
              <w:rPr>
                <w:rFonts w:ascii="Times New Roman" w:hAnsi="Times New Roman"/>
                <w:b/>
                <w:bCs/>
                <w:sz w:val="24"/>
                <w:szCs w:val="24"/>
                <w:lang w:val="sr-Cyrl-RS"/>
              </w:rPr>
            </w:pPr>
            <w:r>
              <w:rPr>
                <w:rFonts w:ascii="Times New Roman" w:hAnsi="Times New Roman"/>
                <w:b/>
                <w:bCs/>
                <w:sz w:val="24"/>
                <w:szCs w:val="24"/>
                <w:lang w:val="sr-Cyrl-RS"/>
              </w:rPr>
              <w:t>1</w:t>
            </w:r>
            <w:r w:rsidR="00052651">
              <w:rPr>
                <w:rFonts w:ascii="Times New Roman" w:hAnsi="Times New Roman"/>
                <w:b/>
                <w:bCs/>
                <w:sz w:val="24"/>
                <w:szCs w:val="24"/>
                <w:lang w:val="sr-Cyrl-RS"/>
              </w:rPr>
              <w:t>3</w:t>
            </w:r>
            <w:r w:rsidR="00327375" w:rsidRPr="00327375">
              <w:rPr>
                <w:rFonts w:ascii="Times New Roman" w:hAnsi="Times New Roman"/>
                <w:b/>
                <w:bCs/>
                <w:sz w:val="24"/>
                <w:szCs w:val="24"/>
                <w:lang w:val="sr-Cyrl-RS"/>
              </w:rPr>
              <w:t>.</w:t>
            </w:r>
          </w:p>
        </w:tc>
        <w:tc>
          <w:tcPr>
            <w:tcW w:w="10070" w:type="dxa"/>
            <w:shd w:val="clear" w:color="auto" w:fill="FFFFFF" w:themeFill="background1"/>
          </w:tcPr>
          <w:p w14:paraId="79FF2F5F" w14:textId="44F70BF9" w:rsidR="00327375" w:rsidRPr="00436805" w:rsidRDefault="00327375" w:rsidP="00327375">
            <w:pPr>
              <w:pStyle w:val="Indent"/>
              <w:spacing w:after="0" w:line="276" w:lineRule="auto"/>
              <w:ind w:firstLine="0"/>
              <w:jc w:val="center"/>
              <w:rPr>
                <w:rFonts w:ascii="Times New Roman" w:hAnsi="Times New Roman"/>
                <w:b/>
                <w:sz w:val="24"/>
                <w:szCs w:val="24"/>
                <w:lang w:val="sr-Cyrl-RS"/>
              </w:rPr>
            </w:pPr>
            <w:r w:rsidRPr="00436805">
              <w:rPr>
                <w:rFonts w:ascii="Times New Roman" w:hAnsi="Times New Roman"/>
                <w:b/>
                <w:sz w:val="24"/>
                <w:szCs w:val="24"/>
                <w:lang w:val="sr-Cyrl-RS"/>
              </w:rPr>
              <w:t>ЗАКОН О ПРИВРЕМЕНОМ УРЕЂИВАЊУ НАЧИНА НАПЛАТЕ ТАКСЕ ЗА ЈАВНИ МЕДИЈСКИ СЕРВИС</w:t>
            </w:r>
          </w:p>
        </w:tc>
        <w:tc>
          <w:tcPr>
            <w:tcW w:w="2121" w:type="dxa"/>
            <w:shd w:val="clear" w:color="auto" w:fill="FFFFFF" w:themeFill="background1"/>
          </w:tcPr>
          <w:p w14:paraId="4DC940CE" w14:textId="12962A8E" w:rsidR="00327375" w:rsidRPr="00671D6F" w:rsidRDefault="006E32A8" w:rsidP="00327375">
            <w:pPr>
              <w:spacing w:after="0" w:line="240" w:lineRule="auto"/>
              <w:jc w:val="both"/>
              <w:rPr>
                <w:rFonts w:ascii="Times New Roman" w:hAnsi="Times New Roman" w:cs="Times New Roman"/>
                <w:b/>
                <w:sz w:val="24"/>
                <w:szCs w:val="24"/>
                <w:lang w:val="uz-Cyrl-UZ"/>
              </w:rPr>
            </w:pPr>
            <w:r w:rsidRPr="00671D6F">
              <w:rPr>
                <w:rFonts w:ascii="Times New Roman" w:hAnsi="Times New Roman" w:cs="Times New Roman"/>
                <w:b/>
                <w:sz w:val="24"/>
                <w:szCs w:val="24"/>
                <w:lang w:val="uz-Cyrl-UZ"/>
              </w:rPr>
              <w:t>МИНИСТАРСТВО РУДАРСТВА И ЕНЕРГЕТИКЕ</w:t>
            </w:r>
          </w:p>
        </w:tc>
        <w:tc>
          <w:tcPr>
            <w:tcW w:w="709" w:type="dxa"/>
            <w:shd w:val="clear" w:color="auto" w:fill="FFFFFF" w:themeFill="background1"/>
          </w:tcPr>
          <w:p w14:paraId="3CC7EAE4" w14:textId="649C42BD" w:rsidR="00327375" w:rsidRPr="00F161D6" w:rsidRDefault="00052651" w:rsidP="00327375">
            <w:pPr>
              <w:spacing w:after="0" w:line="240" w:lineRule="auto"/>
              <w:jc w:val="both"/>
              <w:rPr>
                <w:rFonts w:ascii="Cambria" w:hAnsi="Cambria"/>
                <w:lang w:val="uz-Cyrl-UZ"/>
              </w:rPr>
            </w:pPr>
            <w:r w:rsidRPr="002F2B0B">
              <w:rPr>
                <w:rFonts w:ascii="Times New Roman" w:hAnsi="Times New Roman" w:cs="Times New Roman"/>
                <w:sz w:val="24"/>
                <w:szCs w:val="24"/>
              </w:rPr>
              <w:t xml:space="preserve">III </w:t>
            </w:r>
            <w:r w:rsidRPr="002F2B0B">
              <w:rPr>
                <w:rFonts w:ascii="Times New Roman" w:hAnsi="Times New Roman" w:cs="Times New Roman"/>
                <w:sz w:val="24"/>
                <w:szCs w:val="24"/>
                <w:lang w:val="sr-Cyrl-RS"/>
              </w:rPr>
              <w:t>квартал</w:t>
            </w:r>
            <w:r w:rsidRPr="002F2B0B">
              <w:rPr>
                <w:rFonts w:ascii="Times New Roman" w:hAnsi="Times New Roman" w:cs="Times New Roman"/>
                <w:sz w:val="24"/>
                <w:szCs w:val="24"/>
              </w:rPr>
              <w:t xml:space="preserve"> 2022</w:t>
            </w:r>
          </w:p>
        </w:tc>
      </w:tr>
      <w:tr w:rsidR="00327375" w:rsidRPr="00186644" w14:paraId="38ACA5DF" w14:textId="77777777" w:rsidTr="00A62A39">
        <w:trPr>
          <w:trHeight w:val="430"/>
          <w:jc w:val="center"/>
        </w:trPr>
        <w:tc>
          <w:tcPr>
            <w:tcW w:w="846" w:type="dxa"/>
            <w:shd w:val="clear" w:color="auto" w:fill="FFFFFF" w:themeFill="background1"/>
          </w:tcPr>
          <w:p w14:paraId="14DFD15D" w14:textId="4B4E4CE1" w:rsidR="00327375" w:rsidRPr="00327375" w:rsidRDefault="00327375" w:rsidP="00327375">
            <w:pPr>
              <w:pStyle w:val="Indent"/>
              <w:spacing w:after="0" w:line="276" w:lineRule="auto"/>
              <w:ind w:firstLine="0"/>
              <w:rPr>
                <w:rFonts w:ascii="Times New Roman" w:hAnsi="Times New Roman"/>
                <w:bCs/>
                <w:sz w:val="24"/>
                <w:szCs w:val="24"/>
                <w:lang w:val="sr-Cyrl-RS"/>
              </w:rPr>
            </w:pPr>
            <w:r w:rsidRPr="00327375">
              <w:rPr>
                <w:rFonts w:ascii="Times New Roman" w:hAnsi="Times New Roman"/>
                <w:bCs/>
                <w:sz w:val="24"/>
                <w:szCs w:val="24"/>
                <w:lang w:val="sr-Cyrl-RS"/>
              </w:rPr>
              <w:t>3.3.1</w:t>
            </w:r>
          </w:p>
        </w:tc>
        <w:tc>
          <w:tcPr>
            <w:tcW w:w="10070" w:type="dxa"/>
            <w:shd w:val="clear" w:color="auto" w:fill="FFFFFF" w:themeFill="background1"/>
          </w:tcPr>
          <w:p w14:paraId="696FA83C" w14:textId="12548495" w:rsidR="00327375" w:rsidRPr="007B6D3F" w:rsidRDefault="00436805" w:rsidP="00327375">
            <w:pPr>
              <w:pStyle w:val="Indent"/>
              <w:spacing w:after="0" w:line="276" w:lineRule="auto"/>
              <w:ind w:firstLine="0"/>
              <w:rPr>
                <w:rFonts w:ascii="Cambria" w:hAnsi="Cambria"/>
                <w:b/>
                <w:sz w:val="20"/>
                <w:szCs w:val="20"/>
                <w:lang w:val="sr-Cyrl-RS"/>
              </w:rPr>
            </w:pPr>
            <w:r>
              <w:rPr>
                <w:rFonts w:ascii="Times New Roman" w:hAnsi="Times New Roman"/>
                <w:sz w:val="24"/>
                <w:szCs w:val="24"/>
              </w:rPr>
              <w:t xml:space="preserve"> </w:t>
            </w:r>
            <w:r>
              <w:rPr>
                <w:rFonts w:ascii="Times New Roman" w:hAnsi="Times New Roman"/>
                <w:sz w:val="24"/>
                <w:szCs w:val="24"/>
                <w:lang w:val="sr-Cyrl-RS"/>
              </w:rPr>
              <w:t>С</w:t>
            </w:r>
            <w:r w:rsidRPr="008A0747">
              <w:rPr>
                <w:rFonts w:ascii="Times New Roman" w:hAnsi="Times New Roman"/>
                <w:sz w:val="24"/>
                <w:szCs w:val="24"/>
              </w:rPr>
              <w:t>тављањем ван снаге Закона о привременом уређивању начина наплате таксе за јавни медијски сервис</w:t>
            </w:r>
            <w:r>
              <w:rPr>
                <w:rFonts w:ascii="Times New Roman" w:hAnsi="Times New Roman"/>
                <w:sz w:val="24"/>
                <w:szCs w:val="24"/>
                <w:lang w:val="sr-Cyrl-RS"/>
              </w:rPr>
              <w:t xml:space="preserve"> обезбедити да такса буде примаран извор финансирања јавних медијских сервиса за обављање основне делатности</w:t>
            </w:r>
          </w:p>
        </w:tc>
        <w:tc>
          <w:tcPr>
            <w:tcW w:w="2121" w:type="dxa"/>
            <w:shd w:val="clear" w:color="auto" w:fill="FFFFFF" w:themeFill="background1"/>
          </w:tcPr>
          <w:p w14:paraId="7B9602A0" w14:textId="77777777" w:rsidR="00327375" w:rsidRPr="00F161D6" w:rsidRDefault="00327375" w:rsidP="00327375">
            <w:pPr>
              <w:spacing w:after="0" w:line="240" w:lineRule="auto"/>
              <w:jc w:val="both"/>
              <w:rPr>
                <w:rFonts w:ascii="Cambria" w:hAnsi="Cambria"/>
                <w:lang w:val="uz-Cyrl-UZ"/>
              </w:rPr>
            </w:pPr>
          </w:p>
        </w:tc>
        <w:tc>
          <w:tcPr>
            <w:tcW w:w="709" w:type="dxa"/>
            <w:shd w:val="clear" w:color="auto" w:fill="FFFFFF" w:themeFill="background1"/>
          </w:tcPr>
          <w:p w14:paraId="44EFA57E" w14:textId="77777777" w:rsidR="00327375" w:rsidRPr="00F161D6" w:rsidRDefault="00327375" w:rsidP="00327375">
            <w:pPr>
              <w:spacing w:after="0" w:line="240" w:lineRule="auto"/>
              <w:jc w:val="both"/>
              <w:rPr>
                <w:rFonts w:ascii="Cambria" w:hAnsi="Cambria"/>
                <w:lang w:val="uz-Cyrl-UZ"/>
              </w:rPr>
            </w:pPr>
          </w:p>
        </w:tc>
      </w:tr>
    </w:tbl>
    <w:p w14:paraId="7EFDAA7D" w14:textId="64827717" w:rsidR="00A62A39" w:rsidRDefault="00A62A39">
      <w:pPr>
        <w:rPr>
          <w:lang w:val="sr-Latn-RS"/>
        </w:rPr>
      </w:pPr>
    </w:p>
    <w:p w14:paraId="42D64B4C" w14:textId="77777777" w:rsidR="00B159CC" w:rsidRPr="00B159CC" w:rsidRDefault="00B159CC" w:rsidP="00B159CC">
      <w:pPr>
        <w:shd w:val="clear" w:color="auto" w:fill="FFFFFF"/>
        <w:spacing w:after="0" w:line="276" w:lineRule="auto"/>
        <w:jc w:val="center"/>
        <w:rPr>
          <w:rFonts w:ascii="Times New Roman" w:eastAsia="Times New Roman" w:hAnsi="Times New Roman" w:cs="Times New Roman"/>
          <w:b/>
          <w:bCs/>
          <w:sz w:val="24"/>
          <w:szCs w:val="24"/>
          <w:lang w:val="sr-Cyrl-RS"/>
        </w:rPr>
      </w:pPr>
      <w:r w:rsidRPr="00B159CC">
        <w:rPr>
          <w:rFonts w:ascii="Times New Roman" w:eastAsia="Times New Roman" w:hAnsi="Times New Roman" w:cs="Times New Roman"/>
          <w:b/>
          <w:color w:val="000000"/>
          <w:sz w:val="24"/>
          <w:szCs w:val="24"/>
        </w:rPr>
        <w:t>V</w:t>
      </w:r>
      <w:r w:rsidRPr="00B159CC">
        <w:rPr>
          <w:rFonts w:ascii="Times New Roman" w:eastAsia="Times New Roman" w:hAnsi="Times New Roman" w:cs="Times New Roman"/>
          <w:b/>
          <w:bCs/>
          <w:i/>
          <w:sz w:val="24"/>
          <w:szCs w:val="24"/>
        </w:rPr>
        <w:t>.</w:t>
      </w:r>
      <w:r w:rsidRPr="00B159CC">
        <w:rPr>
          <w:rFonts w:ascii="Times New Roman" w:eastAsia="Times New Roman" w:hAnsi="Times New Roman" w:cs="Times New Roman"/>
          <w:b/>
          <w:bCs/>
          <w:sz w:val="24"/>
          <w:szCs w:val="24"/>
        </w:rPr>
        <w:t>ЗАВРШН</w:t>
      </w:r>
      <w:r w:rsidRPr="00B159CC">
        <w:rPr>
          <w:rFonts w:ascii="Times New Roman" w:eastAsia="Times New Roman" w:hAnsi="Times New Roman" w:cs="Times New Roman"/>
          <w:b/>
          <w:bCs/>
          <w:sz w:val="24"/>
          <w:szCs w:val="24"/>
          <w:lang w:val="sr-Cyrl-RS"/>
        </w:rPr>
        <w:t>И</w:t>
      </w:r>
      <w:r w:rsidRPr="00B159CC">
        <w:rPr>
          <w:rFonts w:ascii="Times New Roman" w:eastAsia="Times New Roman" w:hAnsi="Times New Roman" w:cs="Times New Roman"/>
          <w:b/>
          <w:bCs/>
          <w:sz w:val="24"/>
          <w:szCs w:val="24"/>
        </w:rPr>
        <w:t xml:space="preserve"> </w:t>
      </w:r>
      <w:r w:rsidRPr="00B159CC">
        <w:rPr>
          <w:rFonts w:ascii="Times New Roman" w:eastAsia="Times New Roman" w:hAnsi="Times New Roman" w:cs="Times New Roman"/>
          <w:b/>
          <w:bCs/>
          <w:sz w:val="24"/>
          <w:szCs w:val="24"/>
          <w:lang w:val="sr-Cyrl-RS"/>
        </w:rPr>
        <w:t>ДЕО</w:t>
      </w:r>
    </w:p>
    <w:p w14:paraId="321384B1" w14:textId="77777777" w:rsidR="00B159CC" w:rsidRPr="008E18A1" w:rsidRDefault="00B159CC" w:rsidP="00B159CC">
      <w:pPr>
        <w:shd w:val="clear" w:color="auto" w:fill="FFFFFF"/>
        <w:spacing w:after="0" w:line="276" w:lineRule="auto"/>
        <w:rPr>
          <w:rFonts w:ascii="Times New Roman" w:eastAsia="Times New Roman" w:hAnsi="Times New Roman" w:cs="Times New Roman"/>
          <w:b/>
          <w:bCs/>
          <w:sz w:val="24"/>
          <w:szCs w:val="24"/>
        </w:rPr>
      </w:pPr>
    </w:p>
    <w:p w14:paraId="31D64B39" w14:textId="43F0EE95" w:rsidR="00B159CC" w:rsidRDefault="00D16705" w:rsidP="00B159CC">
      <w:pPr>
        <w:shd w:val="clear" w:color="auto" w:fill="FFFFFF"/>
        <w:spacing w:after="0" w:line="276" w:lineRule="auto"/>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B159CC" w:rsidRPr="008E18A1">
        <w:rPr>
          <w:rFonts w:ascii="Times New Roman" w:eastAsia="Times New Roman" w:hAnsi="Times New Roman" w:cs="Times New Roman"/>
          <w:bCs/>
          <w:sz w:val="24"/>
          <w:szCs w:val="24"/>
          <w:lang w:val="sr-Cyrl-RS"/>
        </w:rPr>
        <w:t xml:space="preserve">Овај </w:t>
      </w:r>
      <w:r w:rsidR="00B159CC" w:rsidRPr="00B159CC">
        <w:rPr>
          <w:rFonts w:ascii="Times New Roman" w:eastAsia="Times New Roman" w:hAnsi="Times New Roman" w:cs="Times New Roman"/>
          <w:bCs/>
          <w:sz w:val="24"/>
          <w:szCs w:val="24"/>
          <w:lang w:val="sr-Cyrl-RS"/>
        </w:rPr>
        <w:t>а</w:t>
      </w:r>
      <w:r w:rsidR="00B159CC" w:rsidRPr="008E18A1">
        <w:rPr>
          <w:rFonts w:ascii="Times New Roman" w:eastAsia="Times New Roman" w:hAnsi="Times New Roman" w:cs="Times New Roman"/>
          <w:bCs/>
          <w:sz w:val="24"/>
          <w:szCs w:val="24"/>
          <w:lang w:val="sr-Cyrl-RS"/>
        </w:rPr>
        <w:t>кциони план објав</w:t>
      </w:r>
      <w:r w:rsidR="008C0BDC">
        <w:rPr>
          <w:rFonts w:ascii="Times New Roman" w:eastAsia="Times New Roman" w:hAnsi="Times New Roman" w:cs="Times New Roman"/>
          <w:bCs/>
          <w:sz w:val="24"/>
          <w:szCs w:val="24"/>
          <w:lang w:val="sr-Cyrl-RS"/>
        </w:rPr>
        <w:t>ити</w:t>
      </w:r>
      <w:r w:rsidR="00B159CC" w:rsidRPr="008E18A1">
        <w:rPr>
          <w:rFonts w:ascii="Times New Roman" w:eastAsia="Times New Roman" w:hAnsi="Times New Roman" w:cs="Times New Roman"/>
          <w:bCs/>
          <w:sz w:val="24"/>
          <w:szCs w:val="24"/>
          <w:lang w:val="sr-Cyrl-RS"/>
        </w:rPr>
        <w:t xml:space="preserve"> на интернет страници Владе, на порталу е-Управе и на интернет страници Министарства културе и информисања, у року од седам радних дана од </w:t>
      </w:r>
      <w:r w:rsidR="008C0BDC">
        <w:rPr>
          <w:rFonts w:ascii="Times New Roman" w:eastAsia="Times New Roman" w:hAnsi="Times New Roman" w:cs="Times New Roman"/>
          <w:bCs/>
          <w:sz w:val="24"/>
          <w:szCs w:val="24"/>
          <w:lang w:val="sr-Cyrl-RS"/>
        </w:rPr>
        <w:t xml:space="preserve">дана </w:t>
      </w:r>
      <w:r w:rsidR="00B159CC" w:rsidRPr="008E18A1">
        <w:rPr>
          <w:rFonts w:ascii="Times New Roman" w:eastAsia="Times New Roman" w:hAnsi="Times New Roman" w:cs="Times New Roman"/>
          <w:bCs/>
          <w:sz w:val="24"/>
          <w:szCs w:val="24"/>
          <w:lang w:val="sr-Cyrl-RS"/>
        </w:rPr>
        <w:t>усвајања.</w:t>
      </w:r>
    </w:p>
    <w:p w14:paraId="0510AA25" w14:textId="77777777" w:rsidR="00B159CC" w:rsidRPr="008E18A1" w:rsidRDefault="00B159CC" w:rsidP="00B159CC">
      <w:pPr>
        <w:shd w:val="clear" w:color="auto" w:fill="FFFFFF"/>
        <w:spacing w:after="0" w:line="276" w:lineRule="auto"/>
        <w:jc w:val="both"/>
        <w:rPr>
          <w:rFonts w:ascii="Times New Roman" w:eastAsia="Times New Roman" w:hAnsi="Times New Roman" w:cs="Times New Roman"/>
          <w:bCs/>
          <w:sz w:val="24"/>
          <w:szCs w:val="24"/>
          <w:lang w:val="sr-Cyrl-RS"/>
        </w:rPr>
      </w:pPr>
    </w:p>
    <w:p w14:paraId="424BB82D" w14:textId="05A4F057" w:rsidR="00B159CC" w:rsidRPr="008055B7" w:rsidRDefault="00D16705" w:rsidP="008055B7">
      <w:pPr>
        <w:rPr>
          <w:rFonts w:ascii="Times New Roman" w:eastAsia="Times New Roman" w:hAnsi="Times New Roman" w:cs="Times New Roman"/>
          <w:b/>
          <w:bCs/>
          <w:sz w:val="24"/>
          <w:szCs w:val="24"/>
          <w:lang w:val="sr-Cyrl-RS"/>
        </w:rPr>
      </w:pPr>
      <w:r>
        <w:rPr>
          <w:rFonts w:ascii="Times New Roman" w:eastAsia="Times New Roman" w:hAnsi="Times New Roman" w:cs="Times New Roman"/>
          <w:bCs/>
          <w:sz w:val="24"/>
          <w:szCs w:val="24"/>
          <w:lang w:val="sr-Cyrl-RS"/>
        </w:rPr>
        <w:tab/>
      </w:r>
      <w:r w:rsidR="00B159CC" w:rsidRPr="008E18A1">
        <w:rPr>
          <w:rFonts w:ascii="Times New Roman" w:eastAsia="Times New Roman" w:hAnsi="Times New Roman" w:cs="Times New Roman"/>
          <w:bCs/>
          <w:sz w:val="24"/>
          <w:szCs w:val="24"/>
          <w:lang w:val="sr-Cyrl-RS"/>
        </w:rPr>
        <w:t xml:space="preserve">Овај </w:t>
      </w:r>
      <w:r w:rsidR="00B159CC" w:rsidRPr="00B159CC">
        <w:rPr>
          <w:rFonts w:ascii="Times New Roman" w:eastAsia="Times New Roman" w:hAnsi="Times New Roman" w:cs="Times New Roman"/>
          <w:bCs/>
          <w:sz w:val="24"/>
          <w:szCs w:val="24"/>
          <w:lang w:val="sr-Cyrl-RS"/>
        </w:rPr>
        <w:t>а</w:t>
      </w:r>
      <w:r w:rsidR="00B159CC" w:rsidRPr="008E18A1">
        <w:rPr>
          <w:rFonts w:ascii="Times New Roman" w:eastAsia="Times New Roman" w:hAnsi="Times New Roman" w:cs="Times New Roman"/>
          <w:bCs/>
          <w:sz w:val="24"/>
          <w:szCs w:val="24"/>
          <w:lang w:val="sr-Cyrl-RS"/>
        </w:rPr>
        <w:t xml:space="preserve">кциони план </w:t>
      </w:r>
      <w:r w:rsidR="008C0BDC" w:rsidRPr="008E18A1">
        <w:rPr>
          <w:rFonts w:ascii="Times New Roman" w:eastAsia="Times New Roman" w:hAnsi="Times New Roman" w:cs="Times New Roman"/>
          <w:bCs/>
          <w:sz w:val="24"/>
          <w:szCs w:val="24"/>
          <w:lang w:val="sr-Cyrl-RS"/>
        </w:rPr>
        <w:t>објав</w:t>
      </w:r>
      <w:r w:rsidR="008C0BDC">
        <w:rPr>
          <w:rFonts w:ascii="Times New Roman" w:eastAsia="Times New Roman" w:hAnsi="Times New Roman" w:cs="Times New Roman"/>
          <w:bCs/>
          <w:sz w:val="24"/>
          <w:szCs w:val="24"/>
          <w:lang w:val="sr-Cyrl-RS"/>
        </w:rPr>
        <w:t>ити</w:t>
      </w:r>
      <w:r w:rsidR="00B159CC" w:rsidRPr="008E18A1">
        <w:rPr>
          <w:rFonts w:ascii="Times New Roman" w:eastAsia="Times New Roman" w:hAnsi="Times New Roman" w:cs="Times New Roman"/>
          <w:bCs/>
          <w:sz w:val="24"/>
          <w:szCs w:val="24"/>
        </w:rPr>
        <w:t xml:space="preserve"> у </w:t>
      </w:r>
      <w:r w:rsidR="00B159CC" w:rsidRPr="00B159CC">
        <w:rPr>
          <w:rFonts w:ascii="Times New Roman" w:eastAsia="Times New Roman" w:hAnsi="Times New Roman" w:cs="Times New Roman"/>
          <w:bCs/>
          <w:sz w:val="24"/>
          <w:szCs w:val="24"/>
        </w:rPr>
        <w:t>„Служб</w:t>
      </w:r>
      <w:r w:rsidR="00B159CC">
        <w:rPr>
          <w:rFonts w:ascii="Times New Roman" w:eastAsia="Times New Roman" w:hAnsi="Times New Roman" w:cs="Times New Roman"/>
          <w:bCs/>
          <w:sz w:val="24"/>
          <w:szCs w:val="24"/>
        </w:rPr>
        <w:t>еном гласнику Републике Србије”</w:t>
      </w:r>
      <w:r w:rsidR="00B159CC">
        <w:rPr>
          <w:rFonts w:ascii="Times New Roman" w:eastAsia="Times New Roman" w:hAnsi="Times New Roman" w:cs="Times New Roman"/>
          <w:bCs/>
          <w:sz w:val="24"/>
          <w:szCs w:val="24"/>
          <w:lang w:val="sr-Cyrl-RS"/>
        </w:rPr>
        <w:t>.</w:t>
      </w:r>
    </w:p>
    <w:p w14:paraId="07834E9D" w14:textId="77777777" w:rsidR="00FB4A4D" w:rsidRPr="00FB4A4D" w:rsidRDefault="00FB4A4D" w:rsidP="00FB4A4D">
      <w:pPr>
        <w:spacing w:after="0" w:line="240" w:lineRule="auto"/>
        <w:rPr>
          <w:rFonts w:ascii="Times New Roman" w:hAnsi="Times New Roman" w:cs="Times New Roman"/>
          <w:sz w:val="24"/>
          <w:szCs w:val="24"/>
          <w:lang w:val="sr-Cyrl-CS"/>
        </w:rPr>
      </w:pPr>
      <w:r w:rsidRPr="00FB4A4D">
        <w:rPr>
          <w:rFonts w:ascii="Times New Roman" w:hAnsi="Times New Roman" w:cs="Times New Roman"/>
          <w:sz w:val="24"/>
          <w:szCs w:val="24"/>
          <w:lang w:val="sr-Cyrl-CS"/>
        </w:rPr>
        <w:t>05 Број: 021-9988</w:t>
      </w:r>
      <w:r w:rsidRPr="00FB4A4D">
        <w:rPr>
          <w:rFonts w:ascii="Times New Roman" w:hAnsi="Times New Roman" w:cs="Times New Roman"/>
          <w:sz w:val="24"/>
          <w:szCs w:val="24"/>
          <w:lang w:val="sr-Cyrl-RS"/>
        </w:rPr>
        <w:t>/</w:t>
      </w:r>
      <w:r w:rsidRPr="00FB4A4D">
        <w:rPr>
          <w:rFonts w:ascii="Times New Roman" w:hAnsi="Times New Roman" w:cs="Times New Roman"/>
          <w:sz w:val="24"/>
          <w:szCs w:val="24"/>
          <w:lang w:val="sr-Cyrl-CS"/>
        </w:rPr>
        <w:t>2020</w:t>
      </w:r>
    </w:p>
    <w:p w14:paraId="0454162E" w14:textId="2625C399" w:rsidR="00A62A39" w:rsidRDefault="00FB4A4D" w:rsidP="00FB4A4D">
      <w:pPr>
        <w:spacing w:after="0" w:line="240" w:lineRule="auto"/>
        <w:rPr>
          <w:rFonts w:ascii="Times New Roman" w:hAnsi="Times New Roman" w:cs="Times New Roman"/>
          <w:sz w:val="24"/>
          <w:szCs w:val="24"/>
          <w:lang w:val="sr-Cyrl-CS"/>
        </w:rPr>
      </w:pPr>
      <w:r w:rsidRPr="00FB4A4D">
        <w:rPr>
          <w:rFonts w:ascii="Times New Roman" w:hAnsi="Times New Roman" w:cs="Times New Roman"/>
          <w:sz w:val="24"/>
          <w:szCs w:val="24"/>
          <w:lang w:val="sr-Cyrl-CS"/>
        </w:rPr>
        <w:t>У Београду, 3. децембра 2020. године</w:t>
      </w:r>
    </w:p>
    <w:p w14:paraId="11CD8BB1" w14:textId="1574C73E" w:rsidR="00FB4A4D" w:rsidRDefault="00FB4A4D" w:rsidP="00FB4A4D">
      <w:pPr>
        <w:spacing w:after="0" w:line="240" w:lineRule="auto"/>
        <w:rPr>
          <w:rFonts w:ascii="Times New Roman" w:hAnsi="Times New Roman" w:cs="Times New Roman"/>
          <w:sz w:val="24"/>
          <w:szCs w:val="24"/>
          <w:lang w:val="sr-Cyrl-CS"/>
        </w:rPr>
      </w:pPr>
    </w:p>
    <w:p w14:paraId="48A15B48" w14:textId="1349FD5F" w:rsidR="00FB4A4D" w:rsidRDefault="00FB4A4D" w:rsidP="004850E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В Л А Д А</w:t>
      </w:r>
    </w:p>
    <w:p w14:paraId="419AD815" w14:textId="1CFB86DF" w:rsidR="008055B7" w:rsidRDefault="008055B7" w:rsidP="004850E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sr-Cyrl-RS"/>
        </w:rPr>
        <w:t>ПРЕДСЕДНИК</w:t>
      </w:r>
    </w:p>
    <w:p w14:paraId="23A4F613" w14:textId="77777777" w:rsidR="008055B7" w:rsidRDefault="008055B7" w:rsidP="004850EA">
      <w:pPr>
        <w:spacing w:after="0" w:line="240" w:lineRule="auto"/>
        <w:jc w:val="center"/>
        <w:rPr>
          <w:rFonts w:ascii="Times New Roman" w:hAnsi="Times New Roman" w:cs="Times New Roman"/>
          <w:sz w:val="24"/>
          <w:szCs w:val="24"/>
          <w:lang w:val="sr-Cyrl-RS"/>
        </w:rPr>
      </w:pPr>
    </w:p>
    <w:p w14:paraId="415CC1F8" w14:textId="1CFB86DF" w:rsidR="008055B7" w:rsidRDefault="008055B7" w:rsidP="004850EA">
      <w:pPr>
        <w:spacing w:after="0" w:line="240" w:lineRule="auto"/>
        <w:jc w:val="center"/>
        <w:rPr>
          <w:rFonts w:ascii="Times New Roman" w:hAnsi="Times New Roman" w:cs="Times New Roman"/>
          <w:sz w:val="24"/>
          <w:szCs w:val="24"/>
          <w:lang w:val="sr-Cyrl-RS"/>
        </w:rPr>
      </w:pPr>
    </w:p>
    <w:p w14:paraId="1841BA6A" w14:textId="7871D09B" w:rsidR="00FB4A4D" w:rsidRDefault="008055B7" w:rsidP="008055B7">
      <w:pPr>
        <w:ind w:left="11482"/>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FB4A4D">
        <w:rPr>
          <w:rFonts w:ascii="Times New Roman" w:hAnsi="Times New Roman" w:cs="Times New Roman"/>
          <w:sz w:val="24"/>
          <w:szCs w:val="24"/>
          <w:lang w:val="sr-Cyrl-CS"/>
        </w:rPr>
        <w:t>Ана Брнабић</w:t>
      </w:r>
    </w:p>
    <w:sectPr w:rsidR="00FB4A4D" w:rsidSect="00D16705">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276"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4C493" w16cid:durableId="200E9CBF"/>
  <w16cid:commentId w16cid:paraId="16F59858" w16cid:durableId="201FABE7"/>
  <w16cid:commentId w16cid:paraId="6DFB28B4" w16cid:durableId="201FADCA"/>
  <w16cid:commentId w16cid:paraId="7214B61F" w16cid:durableId="201EF4F5"/>
  <w16cid:commentId w16cid:paraId="008BC63B" w16cid:durableId="201EEEBC"/>
  <w16cid:commentId w16cid:paraId="6D29AB09" w16cid:durableId="201FAE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9E9E" w14:textId="77777777" w:rsidR="0014101D" w:rsidRDefault="0014101D" w:rsidP="00F82347">
      <w:pPr>
        <w:spacing w:after="0" w:line="240" w:lineRule="auto"/>
      </w:pPr>
      <w:r>
        <w:separator/>
      </w:r>
    </w:p>
  </w:endnote>
  <w:endnote w:type="continuationSeparator" w:id="0">
    <w:p w14:paraId="1187C544" w14:textId="77777777" w:rsidR="0014101D" w:rsidRDefault="0014101D" w:rsidP="00F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5A79F" w14:textId="77777777" w:rsidR="00913B2A" w:rsidRDefault="00913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DEB6" w14:textId="77777777" w:rsidR="00913B2A" w:rsidRDefault="00913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8A36" w14:textId="77777777" w:rsidR="00913B2A" w:rsidRDefault="00913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D48D" w14:textId="77777777" w:rsidR="0014101D" w:rsidRDefault="0014101D" w:rsidP="00F82347">
      <w:pPr>
        <w:spacing w:after="0" w:line="240" w:lineRule="auto"/>
      </w:pPr>
      <w:r>
        <w:separator/>
      </w:r>
    </w:p>
  </w:footnote>
  <w:footnote w:type="continuationSeparator" w:id="0">
    <w:p w14:paraId="49F51592" w14:textId="77777777" w:rsidR="0014101D" w:rsidRDefault="0014101D" w:rsidP="00F8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022B" w14:textId="77777777" w:rsidR="00913B2A" w:rsidRDefault="00913B2A" w:rsidP="00913B2A">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AF7068" w14:textId="77777777" w:rsidR="00913B2A" w:rsidRDefault="00913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1067" w14:textId="54DB9E05" w:rsidR="00913B2A" w:rsidRDefault="00913B2A" w:rsidP="00913B2A">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15FA">
      <w:rPr>
        <w:rStyle w:val="PageNumber"/>
        <w:noProof/>
      </w:rPr>
      <w:t>3</w:t>
    </w:r>
    <w:r>
      <w:rPr>
        <w:rStyle w:val="PageNumber"/>
      </w:rPr>
      <w:fldChar w:fldCharType="end"/>
    </w:r>
  </w:p>
  <w:p w14:paraId="317B7040" w14:textId="77777777" w:rsidR="00913B2A" w:rsidRDefault="00913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2713" w14:textId="77777777" w:rsidR="00913B2A" w:rsidRDefault="00913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6E1"/>
    <w:multiLevelType w:val="hybridMultilevel"/>
    <w:tmpl w:val="E2D22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3363"/>
    <w:multiLevelType w:val="hybridMultilevel"/>
    <w:tmpl w:val="26666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D3D57"/>
    <w:multiLevelType w:val="hybridMultilevel"/>
    <w:tmpl w:val="63E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61CB1"/>
    <w:multiLevelType w:val="hybridMultilevel"/>
    <w:tmpl w:val="D592EF7E"/>
    <w:lvl w:ilvl="0" w:tplc="3BACAFE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03682"/>
    <w:multiLevelType w:val="hybridMultilevel"/>
    <w:tmpl w:val="8FC61FAC"/>
    <w:lvl w:ilvl="0" w:tplc="94D2B83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94538B"/>
    <w:multiLevelType w:val="hybridMultilevel"/>
    <w:tmpl w:val="7F02D9F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2E3E0F"/>
    <w:multiLevelType w:val="hybridMultilevel"/>
    <w:tmpl w:val="00BA551A"/>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A63D04"/>
    <w:multiLevelType w:val="hybridMultilevel"/>
    <w:tmpl w:val="8496F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03F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A20DD"/>
    <w:multiLevelType w:val="hybridMultilevel"/>
    <w:tmpl w:val="2834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21E8"/>
    <w:multiLevelType w:val="hybridMultilevel"/>
    <w:tmpl w:val="EDF8E6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D266428"/>
    <w:multiLevelType w:val="hybridMultilevel"/>
    <w:tmpl w:val="46F69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5794A"/>
    <w:multiLevelType w:val="hybridMultilevel"/>
    <w:tmpl w:val="166C9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5610B"/>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E40D7"/>
    <w:multiLevelType w:val="hybridMultilevel"/>
    <w:tmpl w:val="C400EBE8"/>
    <w:lvl w:ilvl="0" w:tplc="AE4E6C3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E7ADD"/>
    <w:multiLevelType w:val="hybridMultilevel"/>
    <w:tmpl w:val="74E6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670F40"/>
    <w:multiLevelType w:val="hybridMultilevel"/>
    <w:tmpl w:val="83EC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27B5F"/>
    <w:multiLevelType w:val="hybridMultilevel"/>
    <w:tmpl w:val="09849140"/>
    <w:lvl w:ilvl="0" w:tplc="A91E62C6">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41F8E"/>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2489C"/>
    <w:multiLevelType w:val="hybridMultilevel"/>
    <w:tmpl w:val="822C4E18"/>
    <w:lvl w:ilvl="0" w:tplc="B56A1EE6">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501F22"/>
    <w:multiLevelType w:val="hybridMultilevel"/>
    <w:tmpl w:val="560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0650C"/>
    <w:multiLevelType w:val="hybridMultilevel"/>
    <w:tmpl w:val="8C368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B3810"/>
    <w:multiLevelType w:val="hybridMultilevel"/>
    <w:tmpl w:val="DBE226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F59081C"/>
    <w:multiLevelType w:val="hybridMultilevel"/>
    <w:tmpl w:val="93B04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256172"/>
    <w:multiLevelType w:val="hybridMultilevel"/>
    <w:tmpl w:val="41E0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450EA"/>
    <w:multiLevelType w:val="hybridMultilevel"/>
    <w:tmpl w:val="64547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32F29"/>
    <w:multiLevelType w:val="hybridMultilevel"/>
    <w:tmpl w:val="C65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11679"/>
    <w:multiLevelType w:val="multilevel"/>
    <w:tmpl w:val="C540A528"/>
    <w:lvl w:ilvl="0">
      <w:start w:val="1"/>
      <w:numFmt w:val="decimal"/>
      <w:lvlText w:val="%1)"/>
      <w:lvlJc w:val="left"/>
      <w:pPr>
        <w:ind w:left="720" w:hanging="360"/>
      </w:pPr>
    </w:lvl>
    <w:lvl w:ilvl="1">
      <w:start w:val="2"/>
      <w:numFmt w:val="decimal"/>
      <w:isLgl/>
      <w:lvlText w:val="%1.%2"/>
      <w:lvlJc w:val="left"/>
      <w:pPr>
        <w:ind w:left="975" w:hanging="435"/>
      </w:pPr>
      <w:rPr>
        <w:rFonts w:hint="default"/>
      </w:rPr>
    </w:lvl>
    <w:lvl w:ilvl="2">
      <w:start w:val="1"/>
      <w:numFmt w:val="decimal"/>
      <w:isLgl/>
      <w:lvlText w:val="%3)"/>
      <w:lvlJc w:val="left"/>
      <w:pPr>
        <w:ind w:left="1440" w:hanging="720"/>
      </w:pPr>
      <w:rPr>
        <w:rFonts w:ascii="Times New Roman" w:eastAsia="Calibri" w:hAnsi="Times New Roman" w:cs="Times New Roman"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8" w15:restartNumberingAfterBreak="0">
    <w:nsid w:val="4FD973AE"/>
    <w:multiLevelType w:val="hybridMultilevel"/>
    <w:tmpl w:val="F638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80AC4"/>
    <w:multiLevelType w:val="hybridMultilevel"/>
    <w:tmpl w:val="3F12F2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48A2"/>
    <w:multiLevelType w:val="hybridMultilevel"/>
    <w:tmpl w:val="55C8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643837"/>
    <w:multiLevelType w:val="hybridMultilevel"/>
    <w:tmpl w:val="ABA08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D0F72"/>
    <w:multiLevelType w:val="hybridMultilevel"/>
    <w:tmpl w:val="16A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931F7"/>
    <w:multiLevelType w:val="hybridMultilevel"/>
    <w:tmpl w:val="2B7EE7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82FAF"/>
    <w:multiLevelType w:val="hybridMultilevel"/>
    <w:tmpl w:val="5AA846E0"/>
    <w:lvl w:ilvl="0" w:tplc="A1F48FA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5643B3"/>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F3E73"/>
    <w:multiLevelType w:val="hybridMultilevel"/>
    <w:tmpl w:val="ECB0A1E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5A919BB"/>
    <w:multiLevelType w:val="hybridMultilevel"/>
    <w:tmpl w:val="8F88D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11050"/>
    <w:multiLevelType w:val="hybridMultilevel"/>
    <w:tmpl w:val="07EC48E4"/>
    <w:lvl w:ilvl="0" w:tplc="9ECC64EA">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2862AD"/>
    <w:multiLevelType w:val="hybridMultilevel"/>
    <w:tmpl w:val="098C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B518A"/>
    <w:multiLevelType w:val="hybridMultilevel"/>
    <w:tmpl w:val="3216E118"/>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B48FB"/>
    <w:multiLevelType w:val="hybridMultilevel"/>
    <w:tmpl w:val="C38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924CB"/>
    <w:multiLevelType w:val="hybridMultilevel"/>
    <w:tmpl w:val="56B84CEC"/>
    <w:lvl w:ilvl="0" w:tplc="9124934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2"/>
  </w:num>
  <w:num w:numId="3">
    <w:abstractNumId w:val="10"/>
  </w:num>
  <w:num w:numId="4">
    <w:abstractNumId w:val="41"/>
  </w:num>
  <w:num w:numId="5">
    <w:abstractNumId w:val="12"/>
  </w:num>
  <w:num w:numId="6">
    <w:abstractNumId w:val="14"/>
  </w:num>
  <w:num w:numId="7">
    <w:abstractNumId w:val="5"/>
  </w:num>
  <w:num w:numId="8">
    <w:abstractNumId w:val="25"/>
  </w:num>
  <w:num w:numId="9">
    <w:abstractNumId w:val="21"/>
  </w:num>
  <w:num w:numId="10">
    <w:abstractNumId w:val="31"/>
  </w:num>
  <w:num w:numId="11">
    <w:abstractNumId w:val="0"/>
  </w:num>
  <w:num w:numId="12">
    <w:abstractNumId w:val="7"/>
  </w:num>
  <w:num w:numId="13">
    <w:abstractNumId w:val="32"/>
  </w:num>
  <w:num w:numId="14">
    <w:abstractNumId w:val="33"/>
  </w:num>
  <w:num w:numId="15">
    <w:abstractNumId w:val="42"/>
  </w:num>
  <w:num w:numId="16">
    <w:abstractNumId w:val="38"/>
  </w:num>
  <w:num w:numId="17">
    <w:abstractNumId w:val="19"/>
  </w:num>
  <w:num w:numId="18">
    <w:abstractNumId w:val="18"/>
  </w:num>
  <w:num w:numId="19">
    <w:abstractNumId w:val="40"/>
  </w:num>
  <w:num w:numId="20">
    <w:abstractNumId w:val="13"/>
  </w:num>
  <w:num w:numId="21">
    <w:abstractNumId w:val="30"/>
  </w:num>
  <w:num w:numId="22">
    <w:abstractNumId w:val="35"/>
  </w:num>
  <w:num w:numId="23">
    <w:abstractNumId w:val="4"/>
  </w:num>
  <w:num w:numId="24">
    <w:abstractNumId w:val="26"/>
  </w:num>
  <w:num w:numId="25">
    <w:abstractNumId w:val="3"/>
  </w:num>
  <w:num w:numId="26">
    <w:abstractNumId w:val="16"/>
  </w:num>
  <w:num w:numId="27">
    <w:abstractNumId w:val="29"/>
  </w:num>
  <w:num w:numId="28">
    <w:abstractNumId w:val="2"/>
  </w:num>
  <w:num w:numId="29">
    <w:abstractNumId w:val="23"/>
  </w:num>
  <w:num w:numId="30">
    <w:abstractNumId w:val="24"/>
  </w:num>
  <w:num w:numId="31">
    <w:abstractNumId w:val="9"/>
  </w:num>
  <w:num w:numId="32">
    <w:abstractNumId w:val="11"/>
  </w:num>
  <w:num w:numId="33">
    <w:abstractNumId w:val="6"/>
  </w:num>
  <w:num w:numId="34">
    <w:abstractNumId w:val="20"/>
  </w:num>
  <w:num w:numId="35">
    <w:abstractNumId w:val="37"/>
  </w:num>
  <w:num w:numId="36">
    <w:abstractNumId w:val="39"/>
  </w:num>
  <w:num w:numId="37">
    <w:abstractNumId w:val="8"/>
  </w:num>
  <w:num w:numId="38">
    <w:abstractNumId w:val="34"/>
  </w:num>
  <w:num w:numId="39">
    <w:abstractNumId w:val="28"/>
  </w:num>
  <w:num w:numId="40">
    <w:abstractNumId w:val="27"/>
  </w:num>
  <w:num w:numId="41">
    <w:abstractNumId w:val="15"/>
  </w:num>
  <w:num w:numId="42">
    <w:abstractNumId w:val="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1D"/>
    <w:rsid w:val="00005933"/>
    <w:rsid w:val="000074E6"/>
    <w:rsid w:val="00012545"/>
    <w:rsid w:val="000143AF"/>
    <w:rsid w:val="00016111"/>
    <w:rsid w:val="0001676D"/>
    <w:rsid w:val="00020598"/>
    <w:rsid w:val="00023513"/>
    <w:rsid w:val="000239BD"/>
    <w:rsid w:val="00025E79"/>
    <w:rsid w:val="000269C0"/>
    <w:rsid w:val="00027118"/>
    <w:rsid w:val="00031AEF"/>
    <w:rsid w:val="00037CA3"/>
    <w:rsid w:val="00037D2D"/>
    <w:rsid w:val="00042448"/>
    <w:rsid w:val="000431D2"/>
    <w:rsid w:val="0004468F"/>
    <w:rsid w:val="00046EF7"/>
    <w:rsid w:val="00052651"/>
    <w:rsid w:val="00054A0C"/>
    <w:rsid w:val="00054E2C"/>
    <w:rsid w:val="0005573F"/>
    <w:rsid w:val="000608C8"/>
    <w:rsid w:val="00064A0E"/>
    <w:rsid w:val="00065B4D"/>
    <w:rsid w:val="00066E44"/>
    <w:rsid w:val="000715FA"/>
    <w:rsid w:val="00072A38"/>
    <w:rsid w:val="00073C18"/>
    <w:rsid w:val="000742BD"/>
    <w:rsid w:val="00074702"/>
    <w:rsid w:val="000752B9"/>
    <w:rsid w:val="0008008B"/>
    <w:rsid w:val="00080A1B"/>
    <w:rsid w:val="00082E81"/>
    <w:rsid w:val="00083304"/>
    <w:rsid w:val="000849C9"/>
    <w:rsid w:val="0008622C"/>
    <w:rsid w:val="00086A86"/>
    <w:rsid w:val="00086E63"/>
    <w:rsid w:val="00087319"/>
    <w:rsid w:val="00087B89"/>
    <w:rsid w:val="00087C0B"/>
    <w:rsid w:val="00087D7F"/>
    <w:rsid w:val="00091CFB"/>
    <w:rsid w:val="00091FAF"/>
    <w:rsid w:val="0009559F"/>
    <w:rsid w:val="00097D4E"/>
    <w:rsid w:val="000A014B"/>
    <w:rsid w:val="000A6A11"/>
    <w:rsid w:val="000B0812"/>
    <w:rsid w:val="000B162E"/>
    <w:rsid w:val="000B2A10"/>
    <w:rsid w:val="000B35C0"/>
    <w:rsid w:val="000C3221"/>
    <w:rsid w:val="000C4DC4"/>
    <w:rsid w:val="000C58E4"/>
    <w:rsid w:val="000D6C6E"/>
    <w:rsid w:val="000D6DC5"/>
    <w:rsid w:val="000D797D"/>
    <w:rsid w:val="000E0698"/>
    <w:rsid w:val="000E2999"/>
    <w:rsid w:val="000E3E03"/>
    <w:rsid w:val="000E6123"/>
    <w:rsid w:val="000E7071"/>
    <w:rsid w:val="000F0524"/>
    <w:rsid w:val="000F0C2F"/>
    <w:rsid w:val="000F2245"/>
    <w:rsid w:val="00104CBF"/>
    <w:rsid w:val="00104E50"/>
    <w:rsid w:val="001101D6"/>
    <w:rsid w:val="001116B9"/>
    <w:rsid w:val="0011400B"/>
    <w:rsid w:val="00115E54"/>
    <w:rsid w:val="0011780D"/>
    <w:rsid w:val="00117E97"/>
    <w:rsid w:val="00123733"/>
    <w:rsid w:val="00127F19"/>
    <w:rsid w:val="00131EFB"/>
    <w:rsid w:val="00134B4F"/>
    <w:rsid w:val="0014101D"/>
    <w:rsid w:val="00142904"/>
    <w:rsid w:val="00143D69"/>
    <w:rsid w:val="001457F0"/>
    <w:rsid w:val="00150A3A"/>
    <w:rsid w:val="00153B70"/>
    <w:rsid w:val="00160637"/>
    <w:rsid w:val="001722F6"/>
    <w:rsid w:val="00175D0E"/>
    <w:rsid w:val="00175FF6"/>
    <w:rsid w:val="00181938"/>
    <w:rsid w:val="001821C5"/>
    <w:rsid w:val="00183361"/>
    <w:rsid w:val="00183ADA"/>
    <w:rsid w:val="0018406B"/>
    <w:rsid w:val="0018541D"/>
    <w:rsid w:val="001864B8"/>
    <w:rsid w:val="0018748A"/>
    <w:rsid w:val="00192042"/>
    <w:rsid w:val="0019459E"/>
    <w:rsid w:val="0019607C"/>
    <w:rsid w:val="00196C15"/>
    <w:rsid w:val="001A0FF7"/>
    <w:rsid w:val="001A29E2"/>
    <w:rsid w:val="001A43FD"/>
    <w:rsid w:val="001B25E8"/>
    <w:rsid w:val="001B28E6"/>
    <w:rsid w:val="001C14F2"/>
    <w:rsid w:val="001C371B"/>
    <w:rsid w:val="001C3E6C"/>
    <w:rsid w:val="001C3FAE"/>
    <w:rsid w:val="001C6724"/>
    <w:rsid w:val="001C7DEC"/>
    <w:rsid w:val="001D56A6"/>
    <w:rsid w:val="001E0605"/>
    <w:rsid w:val="001E1E11"/>
    <w:rsid w:val="001E1ED9"/>
    <w:rsid w:val="001F17F4"/>
    <w:rsid w:val="001F6517"/>
    <w:rsid w:val="00203B9B"/>
    <w:rsid w:val="0020736C"/>
    <w:rsid w:val="00207A4B"/>
    <w:rsid w:val="00213097"/>
    <w:rsid w:val="00217B7C"/>
    <w:rsid w:val="00220F3A"/>
    <w:rsid w:val="00222A2A"/>
    <w:rsid w:val="00226F04"/>
    <w:rsid w:val="00226FB5"/>
    <w:rsid w:val="002273F9"/>
    <w:rsid w:val="00230359"/>
    <w:rsid w:val="00231B9B"/>
    <w:rsid w:val="002358E8"/>
    <w:rsid w:val="00235F5C"/>
    <w:rsid w:val="00236F0D"/>
    <w:rsid w:val="00241104"/>
    <w:rsid w:val="0024132E"/>
    <w:rsid w:val="0024307C"/>
    <w:rsid w:val="002459C3"/>
    <w:rsid w:val="002464F3"/>
    <w:rsid w:val="002500FF"/>
    <w:rsid w:val="002532D5"/>
    <w:rsid w:val="00261DA0"/>
    <w:rsid w:val="00262BA1"/>
    <w:rsid w:val="002631DD"/>
    <w:rsid w:val="00265080"/>
    <w:rsid w:val="00265304"/>
    <w:rsid w:val="00266738"/>
    <w:rsid w:val="00273078"/>
    <w:rsid w:val="00280847"/>
    <w:rsid w:val="002848A9"/>
    <w:rsid w:val="00285AC2"/>
    <w:rsid w:val="002907A9"/>
    <w:rsid w:val="00292436"/>
    <w:rsid w:val="002A1044"/>
    <w:rsid w:val="002A1BD7"/>
    <w:rsid w:val="002A27D1"/>
    <w:rsid w:val="002A3C43"/>
    <w:rsid w:val="002A6B00"/>
    <w:rsid w:val="002B639C"/>
    <w:rsid w:val="002B701A"/>
    <w:rsid w:val="002C0F44"/>
    <w:rsid w:val="002C1B9C"/>
    <w:rsid w:val="002C3A3B"/>
    <w:rsid w:val="002C3B9A"/>
    <w:rsid w:val="002C4280"/>
    <w:rsid w:val="002C4C0C"/>
    <w:rsid w:val="002C6974"/>
    <w:rsid w:val="002D7008"/>
    <w:rsid w:val="002D776B"/>
    <w:rsid w:val="002E58B6"/>
    <w:rsid w:val="002E5CA3"/>
    <w:rsid w:val="002E6CF6"/>
    <w:rsid w:val="002F2B0B"/>
    <w:rsid w:val="002F2EDF"/>
    <w:rsid w:val="002F386F"/>
    <w:rsid w:val="002F447D"/>
    <w:rsid w:val="00300D3D"/>
    <w:rsid w:val="00301A7F"/>
    <w:rsid w:val="003103D3"/>
    <w:rsid w:val="00310D7B"/>
    <w:rsid w:val="00320CC8"/>
    <w:rsid w:val="00322944"/>
    <w:rsid w:val="00322FF7"/>
    <w:rsid w:val="00324F4C"/>
    <w:rsid w:val="00327375"/>
    <w:rsid w:val="003300F8"/>
    <w:rsid w:val="00332AC9"/>
    <w:rsid w:val="003331E9"/>
    <w:rsid w:val="003333CD"/>
    <w:rsid w:val="00336E32"/>
    <w:rsid w:val="00340673"/>
    <w:rsid w:val="00342BCF"/>
    <w:rsid w:val="00342E19"/>
    <w:rsid w:val="003443CE"/>
    <w:rsid w:val="00344859"/>
    <w:rsid w:val="00350954"/>
    <w:rsid w:val="003518E8"/>
    <w:rsid w:val="003529C7"/>
    <w:rsid w:val="003541E5"/>
    <w:rsid w:val="00355B9A"/>
    <w:rsid w:val="0035752D"/>
    <w:rsid w:val="003644D7"/>
    <w:rsid w:val="003649A9"/>
    <w:rsid w:val="00364A27"/>
    <w:rsid w:val="00364B8E"/>
    <w:rsid w:val="00364F55"/>
    <w:rsid w:val="00370034"/>
    <w:rsid w:val="00370189"/>
    <w:rsid w:val="00383110"/>
    <w:rsid w:val="003836BC"/>
    <w:rsid w:val="003872EF"/>
    <w:rsid w:val="00394F7B"/>
    <w:rsid w:val="0039519D"/>
    <w:rsid w:val="003959AD"/>
    <w:rsid w:val="00396C37"/>
    <w:rsid w:val="003A040A"/>
    <w:rsid w:val="003A2082"/>
    <w:rsid w:val="003A2847"/>
    <w:rsid w:val="003A4D94"/>
    <w:rsid w:val="003A5709"/>
    <w:rsid w:val="003A5DB4"/>
    <w:rsid w:val="003B202A"/>
    <w:rsid w:val="003B2821"/>
    <w:rsid w:val="003B337F"/>
    <w:rsid w:val="003B3CA8"/>
    <w:rsid w:val="003C1940"/>
    <w:rsid w:val="003C241F"/>
    <w:rsid w:val="003C4B2F"/>
    <w:rsid w:val="003C5A6A"/>
    <w:rsid w:val="003C5D15"/>
    <w:rsid w:val="003D13C7"/>
    <w:rsid w:val="003D50B7"/>
    <w:rsid w:val="003D614E"/>
    <w:rsid w:val="003E4A4C"/>
    <w:rsid w:val="003E677E"/>
    <w:rsid w:val="003E7677"/>
    <w:rsid w:val="003E7871"/>
    <w:rsid w:val="003F126A"/>
    <w:rsid w:val="003F2913"/>
    <w:rsid w:val="003F4136"/>
    <w:rsid w:val="003F428D"/>
    <w:rsid w:val="003F7BF4"/>
    <w:rsid w:val="004011A8"/>
    <w:rsid w:val="00403BAC"/>
    <w:rsid w:val="004055B7"/>
    <w:rsid w:val="00410174"/>
    <w:rsid w:val="004146C8"/>
    <w:rsid w:val="00417CAD"/>
    <w:rsid w:val="004205C1"/>
    <w:rsid w:val="0042239A"/>
    <w:rsid w:val="00425752"/>
    <w:rsid w:val="004271AA"/>
    <w:rsid w:val="00436805"/>
    <w:rsid w:val="00437159"/>
    <w:rsid w:val="00441E7F"/>
    <w:rsid w:val="004421AB"/>
    <w:rsid w:val="00442B2A"/>
    <w:rsid w:val="0044373E"/>
    <w:rsid w:val="00451AE7"/>
    <w:rsid w:val="00453B36"/>
    <w:rsid w:val="0045592C"/>
    <w:rsid w:val="0046020C"/>
    <w:rsid w:val="00460971"/>
    <w:rsid w:val="00462118"/>
    <w:rsid w:val="0046382A"/>
    <w:rsid w:val="0046401F"/>
    <w:rsid w:val="0046543E"/>
    <w:rsid w:val="00465487"/>
    <w:rsid w:val="004654DA"/>
    <w:rsid w:val="00465553"/>
    <w:rsid w:val="00471F9A"/>
    <w:rsid w:val="00472525"/>
    <w:rsid w:val="00475E61"/>
    <w:rsid w:val="004761CA"/>
    <w:rsid w:val="00476875"/>
    <w:rsid w:val="004769DB"/>
    <w:rsid w:val="00477185"/>
    <w:rsid w:val="004849BC"/>
    <w:rsid w:val="004850EA"/>
    <w:rsid w:val="0048622D"/>
    <w:rsid w:val="00490303"/>
    <w:rsid w:val="0049247E"/>
    <w:rsid w:val="00493183"/>
    <w:rsid w:val="00494231"/>
    <w:rsid w:val="00495A7E"/>
    <w:rsid w:val="00495CEB"/>
    <w:rsid w:val="00497D0A"/>
    <w:rsid w:val="004A0CBD"/>
    <w:rsid w:val="004A2509"/>
    <w:rsid w:val="004A6522"/>
    <w:rsid w:val="004A668B"/>
    <w:rsid w:val="004B1647"/>
    <w:rsid w:val="004B2962"/>
    <w:rsid w:val="004B2BBF"/>
    <w:rsid w:val="004B3B3C"/>
    <w:rsid w:val="004B478E"/>
    <w:rsid w:val="004B66F0"/>
    <w:rsid w:val="004B6B6C"/>
    <w:rsid w:val="004B73D5"/>
    <w:rsid w:val="004C431A"/>
    <w:rsid w:val="004C4755"/>
    <w:rsid w:val="004D1691"/>
    <w:rsid w:val="004D16AB"/>
    <w:rsid w:val="004E12FC"/>
    <w:rsid w:val="004E2CEE"/>
    <w:rsid w:val="004E4591"/>
    <w:rsid w:val="004E582E"/>
    <w:rsid w:val="004E5C0F"/>
    <w:rsid w:val="004E5F3B"/>
    <w:rsid w:val="004E713F"/>
    <w:rsid w:val="004E79BB"/>
    <w:rsid w:val="004F17E0"/>
    <w:rsid w:val="004F4F33"/>
    <w:rsid w:val="004F5CF6"/>
    <w:rsid w:val="004F74A3"/>
    <w:rsid w:val="005027D1"/>
    <w:rsid w:val="005156BC"/>
    <w:rsid w:val="00515981"/>
    <w:rsid w:val="0051731B"/>
    <w:rsid w:val="00517E77"/>
    <w:rsid w:val="005206E4"/>
    <w:rsid w:val="005232AC"/>
    <w:rsid w:val="0052533D"/>
    <w:rsid w:val="00526D56"/>
    <w:rsid w:val="005307C6"/>
    <w:rsid w:val="0053481D"/>
    <w:rsid w:val="005348A4"/>
    <w:rsid w:val="005365BE"/>
    <w:rsid w:val="00536929"/>
    <w:rsid w:val="005409DD"/>
    <w:rsid w:val="0054257C"/>
    <w:rsid w:val="00542845"/>
    <w:rsid w:val="00546789"/>
    <w:rsid w:val="005468BF"/>
    <w:rsid w:val="0055304D"/>
    <w:rsid w:val="0055427C"/>
    <w:rsid w:val="00556161"/>
    <w:rsid w:val="00561630"/>
    <w:rsid w:val="005620E4"/>
    <w:rsid w:val="00562D1A"/>
    <w:rsid w:val="00562E16"/>
    <w:rsid w:val="00563B0A"/>
    <w:rsid w:val="00563EAE"/>
    <w:rsid w:val="0056558F"/>
    <w:rsid w:val="00566805"/>
    <w:rsid w:val="005677C4"/>
    <w:rsid w:val="00567979"/>
    <w:rsid w:val="00572709"/>
    <w:rsid w:val="005942C3"/>
    <w:rsid w:val="00594DAA"/>
    <w:rsid w:val="00595162"/>
    <w:rsid w:val="0059541E"/>
    <w:rsid w:val="00595689"/>
    <w:rsid w:val="005A0FA1"/>
    <w:rsid w:val="005A305C"/>
    <w:rsid w:val="005A5F92"/>
    <w:rsid w:val="005A66F0"/>
    <w:rsid w:val="005A67D1"/>
    <w:rsid w:val="005A7CBB"/>
    <w:rsid w:val="005B2616"/>
    <w:rsid w:val="005B5704"/>
    <w:rsid w:val="005B6142"/>
    <w:rsid w:val="005B676F"/>
    <w:rsid w:val="005C1FFC"/>
    <w:rsid w:val="005C216F"/>
    <w:rsid w:val="005C72A1"/>
    <w:rsid w:val="005D15C1"/>
    <w:rsid w:val="005D2203"/>
    <w:rsid w:val="005D3A49"/>
    <w:rsid w:val="005D43A7"/>
    <w:rsid w:val="005D4EEA"/>
    <w:rsid w:val="005D7580"/>
    <w:rsid w:val="005E1C55"/>
    <w:rsid w:val="005E3469"/>
    <w:rsid w:val="005E63E6"/>
    <w:rsid w:val="005F571C"/>
    <w:rsid w:val="005F7058"/>
    <w:rsid w:val="005F7E8D"/>
    <w:rsid w:val="00600474"/>
    <w:rsid w:val="006004F7"/>
    <w:rsid w:val="00600E50"/>
    <w:rsid w:val="00601998"/>
    <w:rsid w:val="00601FF1"/>
    <w:rsid w:val="00602488"/>
    <w:rsid w:val="00604DF0"/>
    <w:rsid w:val="006050AB"/>
    <w:rsid w:val="00605CF3"/>
    <w:rsid w:val="00612C3E"/>
    <w:rsid w:val="00613FA4"/>
    <w:rsid w:val="0061768E"/>
    <w:rsid w:val="006246ED"/>
    <w:rsid w:val="00624B80"/>
    <w:rsid w:val="00625076"/>
    <w:rsid w:val="006251F7"/>
    <w:rsid w:val="00627446"/>
    <w:rsid w:val="0063077C"/>
    <w:rsid w:val="00630D34"/>
    <w:rsid w:val="006321BB"/>
    <w:rsid w:val="00632EC5"/>
    <w:rsid w:val="006336DD"/>
    <w:rsid w:val="006364F8"/>
    <w:rsid w:val="00637E8C"/>
    <w:rsid w:val="006407C4"/>
    <w:rsid w:val="00640A42"/>
    <w:rsid w:val="00641F5F"/>
    <w:rsid w:val="00645D05"/>
    <w:rsid w:val="00647F15"/>
    <w:rsid w:val="00651596"/>
    <w:rsid w:val="006533E7"/>
    <w:rsid w:val="006563C9"/>
    <w:rsid w:val="0066006A"/>
    <w:rsid w:val="00660635"/>
    <w:rsid w:val="00661993"/>
    <w:rsid w:val="006633DD"/>
    <w:rsid w:val="006638B9"/>
    <w:rsid w:val="00664225"/>
    <w:rsid w:val="0066623D"/>
    <w:rsid w:val="006665C7"/>
    <w:rsid w:val="006700EE"/>
    <w:rsid w:val="00671D6F"/>
    <w:rsid w:val="00674261"/>
    <w:rsid w:val="00674778"/>
    <w:rsid w:val="00675E7D"/>
    <w:rsid w:val="00676FAE"/>
    <w:rsid w:val="006871B3"/>
    <w:rsid w:val="00691254"/>
    <w:rsid w:val="006962A6"/>
    <w:rsid w:val="006A11CE"/>
    <w:rsid w:val="006A2532"/>
    <w:rsid w:val="006A708E"/>
    <w:rsid w:val="006A7401"/>
    <w:rsid w:val="006B3D72"/>
    <w:rsid w:val="006B3EF5"/>
    <w:rsid w:val="006B5A83"/>
    <w:rsid w:val="006B72A8"/>
    <w:rsid w:val="006B7EEA"/>
    <w:rsid w:val="006C000D"/>
    <w:rsid w:val="006C32F3"/>
    <w:rsid w:val="006C41CC"/>
    <w:rsid w:val="006C7C1C"/>
    <w:rsid w:val="006C7CC6"/>
    <w:rsid w:val="006D50B1"/>
    <w:rsid w:val="006D58C4"/>
    <w:rsid w:val="006D6369"/>
    <w:rsid w:val="006D66C7"/>
    <w:rsid w:val="006E2082"/>
    <w:rsid w:val="006E32A8"/>
    <w:rsid w:val="006E41C9"/>
    <w:rsid w:val="006E6C0B"/>
    <w:rsid w:val="006F132C"/>
    <w:rsid w:val="006F1FE2"/>
    <w:rsid w:val="006F5E8A"/>
    <w:rsid w:val="006F7938"/>
    <w:rsid w:val="007003AE"/>
    <w:rsid w:val="0070162E"/>
    <w:rsid w:val="00701D7C"/>
    <w:rsid w:val="00705622"/>
    <w:rsid w:val="00710D94"/>
    <w:rsid w:val="00714182"/>
    <w:rsid w:val="00714511"/>
    <w:rsid w:val="00714680"/>
    <w:rsid w:val="00715282"/>
    <w:rsid w:val="0071744D"/>
    <w:rsid w:val="0072087E"/>
    <w:rsid w:val="00725AED"/>
    <w:rsid w:val="007305FE"/>
    <w:rsid w:val="0074150E"/>
    <w:rsid w:val="0074708C"/>
    <w:rsid w:val="0075119A"/>
    <w:rsid w:val="007526D4"/>
    <w:rsid w:val="00753613"/>
    <w:rsid w:val="00753A1C"/>
    <w:rsid w:val="00754B32"/>
    <w:rsid w:val="00756224"/>
    <w:rsid w:val="00756CBD"/>
    <w:rsid w:val="00756ED2"/>
    <w:rsid w:val="007576F3"/>
    <w:rsid w:val="00762227"/>
    <w:rsid w:val="00763FC3"/>
    <w:rsid w:val="00765B5A"/>
    <w:rsid w:val="0076667C"/>
    <w:rsid w:val="0076773D"/>
    <w:rsid w:val="00771270"/>
    <w:rsid w:val="00771414"/>
    <w:rsid w:val="00771F26"/>
    <w:rsid w:val="007729FD"/>
    <w:rsid w:val="00785B3C"/>
    <w:rsid w:val="007861E0"/>
    <w:rsid w:val="0078799A"/>
    <w:rsid w:val="00790A4D"/>
    <w:rsid w:val="00791D9D"/>
    <w:rsid w:val="00792969"/>
    <w:rsid w:val="00793490"/>
    <w:rsid w:val="0079444B"/>
    <w:rsid w:val="007965A9"/>
    <w:rsid w:val="00796858"/>
    <w:rsid w:val="007972A8"/>
    <w:rsid w:val="007A0FCC"/>
    <w:rsid w:val="007A1A59"/>
    <w:rsid w:val="007A29E5"/>
    <w:rsid w:val="007A7F96"/>
    <w:rsid w:val="007B2039"/>
    <w:rsid w:val="007B5EB5"/>
    <w:rsid w:val="007B6D3F"/>
    <w:rsid w:val="007C09A2"/>
    <w:rsid w:val="007C0BA3"/>
    <w:rsid w:val="007C0DAB"/>
    <w:rsid w:val="007C2408"/>
    <w:rsid w:val="007C53FE"/>
    <w:rsid w:val="007C6426"/>
    <w:rsid w:val="007C76B1"/>
    <w:rsid w:val="007D07D8"/>
    <w:rsid w:val="007D12B6"/>
    <w:rsid w:val="007D64A9"/>
    <w:rsid w:val="007E0DCE"/>
    <w:rsid w:val="007E1DE0"/>
    <w:rsid w:val="007E34DC"/>
    <w:rsid w:val="007E493C"/>
    <w:rsid w:val="007E55DC"/>
    <w:rsid w:val="007E59B6"/>
    <w:rsid w:val="007F0AC9"/>
    <w:rsid w:val="007F17B4"/>
    <w:rsid w:val="007F1EC1"/>
    <w:rsid w:val="007F4DB3"/>
    <w:rsid w:val="007F58E9"/>
    <w:rsid w:val="007F62FF"/>
    <w:rsid w:val="007F7854"/>
    <w:rsid w:val="007F7EFD"/>
    <w:rsid w:val="008011D5"/>
    <w:rsid w:val="00803104"/>
    <w:rsid w:val="008055B7"/>
    <w:rsid w:val="00806342"/>
    <w:rsid w:val="00806E81"/>
    <w:rsid w:val="0081040C"/>
    <w:rsid w:val="008105C2"/>
    <w:rsid w:val="008118F1"/>
    <w:rsid w:val="00814A30"/>
    <w:rsid w:val="00814A88"/>
    <w:rsid w:val="00815D0E"/>
    <w:rsid w:val="00816408"/>
    <w:rsid w:val="0081644D"/>
    <w:rsid w:val="00817DF8"/>
    <w:rsid w:val="00821132"/>
    <w:rsid w:val="008240A0"/>
    <w:rsid w:val="00824B74"/>
    <w:rsid w:val="008277FA"/>
    <w:rsid w:val="00830EE0"/>
    <w:rsid w:val="0083190D"/>
    <w:rsid w:val="0083689B"/>
    <w:rsid w:val="00842C4D"/>
    <w:rsid w:val="00845EDE"/>
    <w:rsid w:val="00850CC6"/>
    <w:rsid w:val="00852FFC"/>
    <w:rsid w:val="00854413"/>
    <w:rsid w:val="00854847"/>
    <w:rsid w:val="008559FF"/>
    <w:rsid w:val="008565AB"/>
    <w:rsid w:val="0086581B"/>
    <w:rsid w:val="00865B17"/>
    <w:rsid w:val="00870AE4"/>
    <w:rsid w:val="00871056"/>
    <w:rsid w:val="00872338"/>
    <w:rsid w:val="00872781"/>
    <w:rsid w:val="008747AF"/>
    <w:rsid w:val="008748E4"/>
    <w:rsid w:val="00876B30"/>
    <w:rsid w:val="00890343"/>
    <w:rsid w:val="008912C0"/>
    <w:rsid w:val="00893C37"/>
    <w:rsid w:val="008941D1"/>
    <w:rsid w:val="008A0747"/>
    <w:rsid w:val="008A1F31"/>
    <w:rsid w:val="008A4FAB"/>
    <w:rsid w:val="008A5464"/>
    <w:rsid w:val="008A6745"/>
    <w:rsid w:val="008A6980"/>
    <w:rsid w:val="008A755C"/>
    <w:rsid w:val="008A79EB"/>
    <w:rsid w:val="008B2B94"/>
    <w:rsid w:val="008B4192"/>
    <w:rsid w:val="008B4242"/>
    <w:rsid w:val="008B65BC"/>
    <w:rsid w:val="008B7A77"/>
    <w:rsid w:val="008C0459"/>
    <w:rsid w:val="008C0BDC"/>
    <w:rsid w:val="008C1527"/>
    <w:rsid w:val="008D66F7"/>
    <w:rsid w:val="008E18A1"/>
    <w:rsid w:val="008E1FAC"/>
    <w:rsid w:val="008E2CE2"/>
    <w:rsid w:val="008E3671"/>
    <w:rsid w:val="008E3EEB"/>
    <w:rsid w:val="008E507A"/>
    <w:rsid w:val="008E5D50"/>
    <w:rsid w:val="008E7582"/>
    <w:rsid w:val="008E7671"/>
    <w:rsid w:val="008F2150"/>
    <w:rsid w:val="008F2341"/>
    <w:rsid w:val="008F23C7"/>
    <w:rsid w:val="008F4E30"/>
    <w:rsid w:val="008F669B"/>
    <w:rsid w:val="00900D2A"/>
    <w:rsid w:val="00903456"/>
    <w:rsid w:val="00913B2A"/>
    <w:rsid w:val="009154C3"/>
    <w:rsid w:val="00916047"/>
    <w:rsid w:val="009204C0"/>
    <w:rsid w:val="00921FE6"/>
    <w:rsid w:val="00924F77"/>
    <w:rsid w:val="00927D4E"/>
    <w:rsid w:val="00930A3A"/>
    <w:rsid w:val="009413DC"/>
    <w:rsid w:val="00943F4C"/>
    <w:rsid w:val="00951EA5"/>
    <w:rsid w:val="009527BD"/>
    <w:rsid w:val="00952932"/>
    <w:rsid w:val="009545B6"/>
    <w:rsid w:val="00955073"/>
    <w:rsid w:val="0095606B"/>
    <w:rsid w:val="0095745C"/>
    <w:rsid w:val="00957747"/>
    <w:rsid w:val="009628BE"/>
    <w:rsid w:val="00966204"/>
    <w:rsid w:val="00972A60"/>
    <w:rsid w:val="00980762"/>
    <w:rsid w:val="009835E5"/>
    <w:rsid w:val="00983D46"/>
    <w:rsid w:val="009851DE"/>
    <w:rsid w:val="00985763"/>
    <w:rsid w:val="00990BF5"/>
    <w:rsid w:val="009918E4"/>
    <w:rsid w:val="00991B47"/>
    <w:rsid w:val="00992566"/>
    <w:rsid w:val="00993757"/>
    <w:rsid w:val="00995B97"/>
    <w:rsid w:val="009A28D2"/>
    <w:rsid w:val="009B5443"/>
    <w:rsid w:val="009B62D3"/>
    <w:rsid w:val="009B665B"/>
    <w:rsid w:val="009B701D"/>
    <w:rsid w:val="009B77BB"/>
    <w:rsid w:val="009C07F1"/>
    <w:rsid w:val="009C244E"/>
    <w:rsid w:val="009C75C0"/>
    <w:rsid w:val="009D050A"/>
    <w:rsid w:val="009D60CF"/>
    <w:rsid w:val="009D6323"/>
    <w:rsid w:val="009D6C2D"/>
    <w:rsid w:val="009E09FA"/>
    <w:rsid w:val="009E1AC8"/>
    <w:rsid w:val="009E1B87"/>
    <w:rsid w:val="009E2044"/>
    <w:rsid w:val="009E5AEF"/>
    <w:rsid w:val="009F02FA"/>
    <w:rsid w:val="009F0EAE"/>
    <w:rsid w:val="009F16C3"/>
    <w:rsid w:val="009F4AB0"/>
    <w:rsid w:val="009F52C0"/>
    <w:rsid w:val="00A02743"/>
    <w:rsid w:val="00A02B4E"/>
    <w:rsid w:val="00A038E3"/>
    <w:rsid w:val="00A0400F"/>
    <w:rsid w:val="00A05D8D"/>
    <w:rsid w:val="00A07CBE"/>
    <w:rsid w:val="00A12B39"/>
    <w:rsid w:val="00A13FC6"/>
    <w:rsid w:val="00A14FEE"/>
    <w:rsid w:val="00A16C17"/>
    <w:rsid w:val="00A23FA6"/>
    <w:rsid w:val="00A313CB"/>
    <w:rsid w:val="00A330DC"/>
    <w:rsid w:val="00A358B7"/>
    <w:rsid w:val="00A36603"/>
    <w:rsid w:val="00A40559"/>
    <w:rsid w:val="00A405E3"/>
    <w:rsid w:val="00A41E88"/>
    <w:rsid w:val="00A50215"/>
    <w:rsid w:val="00A505C6"/>
    <w:rsid w:val="00A512FD"/>
    <w:rsid w:val="00A52878"/>
    <w:rsid w:val="00A60DC6"/>
    <w:rsid w:val="00A626C1"/>
    <w:rsid w:val="00A62A39"/>
    <w:rsid w:val="00A63328"/>
    <w:rsid w:val="00A73DE7"/>
    <w:rsid w:val="00A77182"/>
    <w:rsid w:val="00A80F08"/>
    <w:rsid w:val="00A81B09"/>
    <w:rsid w:val="00A82AFE"/>
    <w:rsid w:val="00A831F9"/>
    <w:rsid w:val="00A8350D"/>
    <w:rsid w:val="00A93E4A"/>
    <w:rsid w:val="00AA0025"/>
    <w:rsid w:val="00AA298F"/>
    <w:rsid w:val="00AA40E4"/>
    <w:rsid w:val="00AB2E80"/>
    <w:rsid w:val="00AB4B43"/>
    <w:rsid w:val="00AB568D"/>
    <w:rsid w:val="00AC2339"/>
    <w:rsid w:val="00AC5E3A"/>
    <w:rsid w:val="00AC619B"/>
    <w:rsid w:val="00AD0500"/>
    <w:rsid w:val="00AD1A7B"/>
    <w:rsid w:val="00AE2F76"/>
    <w:rsid w:val="00AE5416"/>
    <w:rsid w:val="00AF020C"/>
    <w:rsid w:val="00AF3CF3"/>
    <w:rsid w:val="00AF660D"/>
    <w:rsid w:val="00B013A0"/>
    <w:rsid w:val="00B02659"/>
    <w:rsid w:val="00B0306D"/>
    <w:rsid w:val="00B050E7"/>
    <w:rsid w:val="00B10E19"/>
    <w:rsid w:val="00B1233E"/>
    <w:rsid w:val="00B147E4"/>
    <w:rsid w:val="00B14F8E"/>
    <w:rsid w:val="00B1559B"/>
    <w:rsid w:val="00B159CC"/>
    <w:rsid w:val="00B15D5D"/>
    <w:rsid w:val="00B1615A"/>
    <w:rsid w:val="00B20962"/>
    <w:rsid w:val="00B20A3A"/>
    <w:rsid w:val="00B22397"/>
    <w:rsid w:val="00B22A67"/>
    <w:rsid w:val="00B269AF"/>
    <w:rsid w:val="00B324D8"/>
    <w:rsid w:val="00B3324A"/>
    <w:rsid w:val="00B34345"/>
    <w:rsid w:val="00B347AD"/>
    <w:rsid w:val="00B35DEC"/>
    <w:rsid w:val="00B35E4C"/>
    <w:rsid w:val="00B411CF"/>
    <w:rsid w:val="00B41CF1"/>
    <w:rsid w:val="00B428DD"/>
    <w:rsid w:val="00B43BE6"/>
    <w:rsid w:val="00B453DF"/>
    <w:rsid w:val="00B45632"/>
    <w:rsid w:val="00B4688B"/>
    <w:rsid w:val="00B504EC"/>
    <w:rsid w:val="00B5415C"/>
    <w:rsid w:val="00B6044E"/>
    <w:rsid w:val="00B6091A"/>
    <w:rsid w:val="00B630EA"/>
    <w:rsid w:val="00B70BFC"/>
    <w:rsid w:val="00B71773"/>
    <w:rsid w:val="00B717B4"/>
    <w:rsid w:val="00B72AAD"/>
    <w:rsid w:val="00B747A5"/>
    <w:rsid w:val="00B74C36"/>
    <w:rsid w:val="00B80DE9"/>
    <w:rsid w:val="00B83300"/>
    <w:rsid w:val="00B837E2"/>
    <w:rsid w:val="00B85831"/>
    <w:rsid w:val="00B907E3"/>
    <w:rsid w:val="00B925CD"/>
    <w:rsid w:val="00B93CFE"/>
    <w:rsid w:val="00B93EA0"/>
    <w:rsid w:val="00B94ED6"/>
    <w:rsid w:val="00B96DB7"/>
    <w:rsid w:val="00BA1992"/>
    <w:rsid w:val="00BA3038"/>
    <w:rsid w:val="00BA471A"/>
    <w:rsid w:val="00BA7BC8"/>
    <w:rsid w:val="00BA7F3D"/>
    <w:rsid w:val="00BB167B"/>
    <w:rsid w:val="00BB2C4E"/>
    <w:rsid w:val="00BB2CC9"/>
    <w:rsid w:val="00BB472F"/>
    <w:rsid w:val="00BB4CC2"/>
    <w:rsid w:val="00BB55AB"/>
    <w:rsid w:val="00BC1E24"/>
    <w:rsid w:val="00BC4C95"/>
    <w:rsid w:val="00BC4EE5"/>
    <w:rsid w:val="00BC5144"/>
    <w:rsid w:val="00BC67A1"/>
    <w:rsid w:val="00BC727C"/>
    <w:rsid w:val="00BD1D7F"/>
    <w:rsid w:val="00BD280C"/>
    <w:rsid w:val="00BD5AC5"/>
    <w:rsid w:val="00BD6E2B"/>
    <w:rsid w:val="00BD7325"/>
    <w:rsid w:val="00BE15AB"/>
    <w:rsid w:val="00BE4842"/>
    <w:rsid w:val="00BF0035"/>
    <w:rsid w:val="00BF0CE7"/>
    <w:rsid w:val="00BF1BB7"/>
    <w:rsid w:val="00BF2987"/>
    <w:rsid w:val="00BF553A"/>
    <w:rsid w:val="00BF5C95"/>
    <w:rsid w:val="00BF60C3"/>
    <w:rsid w:val="00C05884"/>
    <w:rsid w:val="00C063A9"/>
    <w:rsid w:val="00C10F1E"/>
    <w:rsid w:val="00C12A47"/>
    <w:rsid w:val="00C14344"/>
    <w:rsid w:val="00C146F0"/>
    <w:rsid w:val="00C14F15"/>
    <w:rsid w:val="00C15153"/>
    <w:rsid w:val="00C15718"/>
    <w:rsid w:val="00C16A18"/>
    <w:rsid w:val="00C20F94"/>
    <w:rsid w:val="00C21DAE"/>
    <w:rsid w:val="00C21E75"/>
    <w:rsid w:val="00C2249F"/>
    <w:rsid w:val="00C23428"/>
    <w:rsid w:val="00C24D94"/>
    <w:rsid w:val="00C25186"/>
    <w:rsid w:val="00C329BB"/>
    <w:rsid w:val="00C410FA"/>
    <w:rsid w:val="00C4242B"/>
    <w:rsid w:val="00C42E6F"/>
    <w:rsid w:val="00C460A0"/>
    <w:rsid w:val="00C50108"/>
    <w:rsid w:val="00C5045B"/>
    <w:rsid w:val="00C509C9"/>
    <w:rsid w:val="00C512FA"/>
    <w:rsid w:val="00C54E4D"/>
    <w:rsid w:val="00C555CA"/>
    <w:rsid w:val="00C557C6"/>
    <w:rsid w:val="00C57212"/>
    <w:rsid w:val="00C57CAB"/>
    <w:rsid w:val="00C620EE"/>
    <w:rsid w:val="00C64692"/>
    <w:rsid w:val="00C66798"/>
    <w:rsid w:val="00C67A37"/>
    <w:rsid w:val="00C70B33"/>
    <w:rsid w:val="00C74EC3"/>
    <w:rsid w:val="00C81B75"/>
    <w:rsid w:val="00C85A59"/>
    <w:rsid w:val="00C93F7C"/>
    <w:rsid w:val="00C971B6"/>
    <w:rsid w:val="00CA3DC8"/>
    <w:rsid w:val="00CA70D6"/>
    <w:rsid w:val="00CB068A"/>
    <w:rsid w:val="00CB1E9D"/>
    <w:rsid w:val="00CB4E25"/>
    <w:rsid w:val="00CB65D6"/>
    <w:rsid w:val="00CB66EC"/>
    <w:rsid w:val="00CB6BEF"/>
    <w:rsid w:val="00CB7860"/>
    <w:rsid w:val="00CC2F24"/>
    <w:rsid w:val="00CC3286"/>
    <w:rsid w:val="00CC506C"/>
    <w:rsid w:val="00CC60CC"/>
    <w:rsid w:val="00CD0149"/>
    <w:rsid w:val="00CD03E2"/>
    <w:rsid w:val="00CD05AD"/>
    <w:rsid w:val="00CD3605"/>
    <w:rsid w:val="00CD38E4"/>
    <w:rsid w:val="00CE0480"/>
    <w:rsid w:val="00CE073E"/>
    <w:rsid w:val="00CE260D"/>
    <w:rsid w:val="00CE2676"/>
    <w:rsid w:val="00CE4002"/>
    <w:rsid w:val="00CE430C"/>
    <w:rsid w:val="00CE6F96"/>
    <w:rsid w:val="00CF02E7"/>
    <w:rsid w:val="00CF390A"/>
    <w:rsid w:val="00CF45B7"/>
    <w:rsid w:val="00CF5952"/>
    <w:rsid w:val="00CF5CB3"/>
    <w:rsid w:val="00D00939"/>
    <w:rsid w:val="00D0467C"/>
    <w:rsid w:val="00D0762D"/>
    <w:rsid w:val="00D140F5"/>
    <w:rsid w:val="00D16705"/>
    <w:rsid w:val="00D257D5"/>
    <w:rsid w:val="00D268CE"/>
    <w:rsid w:val="00D30DAC"/>
    <w:rsid w:val="00D34FA2"/>
    <w:rsid w:val="00D356CF"/>
    <w:rsid w:val="00D35CDB"/>
    <w:rsid w:val="00D41AB1"/>
    <w:rsid w:val="00D45C1E"/>
    <w:rsid w:val="00D5094F"/>
    <w:rsid w:val="00D5318C"/>
    <w:rsid w:val="00D56633"/>
    <w:rsid w:val="00D5691A"/>
    <w:rsid w:val="00D61027"/>
    <w:rsid w:val="00D618C6"/>
    <w:rsid w:val="00D63916"/>
    <w:rsid w:val="00D66552"/>
    <w:rsid w:val="00D70022"/>
    <w:rsid w:val="00D70807"/>
    <w:rsid w:val="00D720DD"/>
    <w:rsid w:val="00D73A0E"/>
    <w:rsid w:val="00D816D7"/>
    <w:rsid w:val="00D81BAD"/>
    <w:rsid w:val="00D82C64"/>
    <w:rsid w:val="00D849F2"/>
    <w:rsid w:val="00D87021"/>
    <w:rsid w:val="00D911BF"/>
    <w:rsid w:val="00D92D90"/>
    <w:rsid w:val="00D9698A"/>
    <w:rsid w:val="00D97FB0"/>
    <w:rsid w:val="00DA05A3"/>
    <w:rsid w:val="00DA2F22"/>
    <w:rsid w:val="00DA4332"/>
    <w:rsid w:val="00DB19AF"/>
    <w:rsid w:val="00DB2A0F"/>
    <w:rsid w:val="00DB3180"/>
    <w:rsid w:val="00DB3AD8"/>
    <w:rsid w:val="00DB4CB0"/>
    <w:rsid w:val="00DC3C5B"/>
    <w:rsid w:val="00DC47DA"/>
    <w:rsid w:val="00DC48EB"/>
    <w:rsid w:val="00DC7937"/>
    <w:rsid w:val="00DD2098"/>
    <w:rsid w:val="00DD266D"/>
    <w:rsid w:val="00DD3E82"/>
    <w:rsid w:val="00DD4F56"/>
    <w:rsid w:val="00DD6D72"/>
    <w:rsid w:val="00DD7AC2"/>
    <w:rsid w:val="00DE1209"/>
    <w:rsid w:val="00DE1756"/>
    <w:rsid w:val="00DE44B2"/>
    <w:rsid w:val="00DE47C6"/>
    <w:rsid w:val="00DE5B52"/>
    <w:rsid w:val="00DE68B4"/>
    <w:rsid w:val="00DE747A"/>
    <w:rsid w:val="00DF0431"/>
    <w:rsid w:val="00DF06C9"/>
    <w:rsid w:val="00DF2A69"/>
    <w:rsid w:val="00DF31BF"/>
    <w:rsid w:val="00DF4F36"/>
    <w:rsid w:val="00DF5108"/>
    <w:rsid w:val="00DF57EC"/>
    <w:rsid w:val="00DF78C6"/>
    <w:rsid w:val="00E01FA0"/>
    <w:rsid w:val="00E037B8"/>
    <w:rsid w:val="00E0398E"/>
    <w:rsid w:val="00E0522F"/>
    <w:rsid w:val="00E077C9"/>
    <w:rsid w:val="00E11586"/>
    <w:rsid w:val="00E15F3C"/>
    <w:rsid w:val="00E20123"/>
    <w:rsid w:val="00E201D8"/>
    <w:rsid w:val="00E20799"/>
    <w:rsid w:val="00E20E1D"/>
    <w:rsid w:val="00E239B0"/>
    <w:rsid w:val="00E252B7"/>
    <w:rsid w:val="00E252D4"/>
    <w:rsid w:val="00E26173"/>
    <w:rsid w:val="00E31EB7"/>
    <w:rsid w:val="00E33A0B"/>
    <w:rsid w:val="00E43146"/>
    <w:rsid w:val="00E4336D"/>
    <w:rsid w:val="00E44909"/>
    <w:rsid w:val="00E53682"/>
    <w:rsid w:val="00E56445"/>
    <w:rsid w:val="00E61028"/>
    <w:rsid w:val="00E65458"/>
    <w:rsid w:val="00E70740"/>
    <w:rsid w:val="00E717E4"/>
    <w:rsid w:val="00E730CB"/>
    <w:rsid w:val="00E73F38"/>
    <w:rsid w:val="00E74C1F"/>
    <w:rsid w:val="00E76495"/>
    <w:rsid w:val="00E84FB4"/>
    <w:rsid w:val="00E86629"/>
    <w:rsid w:val="00E90A9E"/>
    <w:rsid w:val="00E91E4B"/>
    <w:rsid w:val="00EA24AA"/>
    <w:rsid w:val="00EA24E6"/>
    <w:rsid w:val="00EA4CF6"/>
    <w:rsid w:val="00EA75AF"/>
    <w:rsid w:val="00EB0343"/>
    <w:rsid w:val="00EB184C"/>
    <w:rsid w:val="00EB399A"/>
    <w:rsid w:val="00EB5220"/>
    <w:rsid w:val="00EB6A4C"/>
    <w:rsid w:val="00EB705C"/>
    <w:rsid w:val="00EB7132"/>
    <w:rsid w:val="00EB7E87"/>
    <w:rsid w:val="00EC2926"/>
    <w:rsid w:val="00EC40A2"/>
    <w:rsid w:val="00EC4908"/>
    <w:rsid w:val="00ED13FB"/>
    <w:rsid w:val="00ED7C73"/>
    <w:rsid w:val="00EE03EF"/>
    <w:rsid w:val="00EE2AE0"/>
    <w:rsid w:val="00EE4BDF"/>
    <w:rsid w:val="00EE7246"/>
    <w:rsid w:val="00EF0CFA"/>
    <w:rsid w:val="00EF0F67"/>
    <w:rsid w:val="00EF1BB4"/>
    <w:rsid w:val="00EF24C0"/>
    <w:rsid w:val="00EF5AC6"/>
    <w:rsid w:val="00EF6165"/>
    <w:rsid w:val="00EF6AFB"/>
    <w:rsid w:val="00EF6C0A"/>
    <w:rsid w:val="00EF6F7B"/>
    <w:rsid w:val="00F003A8"/>
    <w:rsid w:val="00F01218"/>
    <w:rsid w:val="00F0341F"/>
    <w:rsid w:val="00F077F3"/>
    <w:rsid w:val="00F07EBA"/>
    <w:rsid w:val="00F13597"/>
    <w:rsid w:val="00F173BB"/>
    <w:rsid w:val="00F20B64"/>
    <w:rsid w:val="00F231B3"/>
    <w:rsid w:val="00F26F01"/>
    <w:rsid w:val="00F27391"/>
    <w:rsid w:val="00F31DDC"/>
    <w:rsid w:val="00F33F22"/>
    <w:rsid w:val="00F37DEB"/>
    <w:rsid w:val="00F41927"/>
    <w:rsid w:val="00F44046"/>
    <w:rsid w:val="00F47789"/>
    <w:rsid w:val="00F51CFF"/>
    <w:rsid w:val="00F51F40"/>
    <w:rsid w:val="00F53D76"/>
    <w:rsid w:val="00F54970"/>
    <w:rsid w:val="00F556C2"/>
    <w:rsid w:val="00F55C18"/>
    <w:rsid w:val="00F61B5E"/>
    <w:rsid w:val="00F6303D"/>
    <w:rsid w:val="00F66FA3"/>
    <w:rsid w:val="00F66FE9"/>
    <w:rsid w:val="00F73298"/>
    <w:rsid w:val="00F763EB"/>
    <w:rsid w:val="00F76488"/>
    <w:rsid w:val="00F82347"/>
    <w:rsid w:val="00F86C13"/>
    <w:rsid w:val="00F90F49"/>
    <w:rsid w:val="00F92F70"/>
    <w:rsid w:val="00F960B0"/>
    <w:rsid w:val="00F962E5"/>
    <w:rsid w:val="00F963EF"/>
    <w:rsid w:val="00FA0048"/>
    <w:rsid w:val="00FA6038"/>
    <w:rsid w:val="00FA7EB8"/>
    <w:rsid w:val="00FB22C0"/>
    <w:rsid w:val="00FB4A4D"/>
    <w:rsid w:val="00FC37B2"/>
    <w:rsid w:val="00FD2526"/>
    <w:rsid w:val="00FD4776"/>
    <w:rsid w:val="00FD687D"/>
    <w:rsid w:val="00FD73C3"/>
    <w:rsid w:val="00FD7995"/>
    <w:rsid w:val="00FE031A"/>
    <w:rsid w:val="00FE194D"/>
    <w:rsid w:val="00FE4D42"/>
    <w:rsid w:val="00FF4392"/>
    <w:rsid w:val="00FF611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3872"/>
  <w15:docId w15:val="{01F21F20-2685-4953-8D05-D8639709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basedOn w:val="Normal"/>
    <w:link w:val="FooterChar"/>
    <w:uiPriority w:val="99"/>
    <w:unhideWhenUsed/>
    <w:rsid w:val="00F8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47"/>
  </w:style>
  <w:style w:type="character" w:styleId="CommentReference">
    <w:name w:val="annotation reference"/>
    <w:basedOn w:val="DefaultParagraphFont"/>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basedOn w:val="DefaultParagraphFont"/>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basedOn w:val="CommentText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97"/>
    <w:rPr>
      <w:rFonts w:ascii="Segoe UI" w:hAnsi="Segoe UI" w:cs="Segoe UI"/>
      <w:sz w:val="18"/>
      <w:szCs w:val="18"/>
    </w:rPr>
  </w:style>
  <w:style w:type="paragraph" w:styleId="FootnoteText">
    <w:name w:val="footnote text"/>
    <w:basedOn w:val="Normal"/>
    <w:link w:val="FootnoteTextChar"/>
    <w:uiPriority w:val="99"/>
    <w:semiHidden/>
    <w:unhideWhenUsed/>
    <w:rsid w:val="008A1F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F31"/>
    <w:rPr>
      <w:sz w:val="20"/>
      <w:szCs w:val="20"/>
    </w:rPr>
  </w:style>
  <w:style w:type="character" w:styleId="FootnoteReference">
    <w:name w:val="footnote reference"/>
    <w:basedOn w:val="DefaultParagraphFont"/>
    <w:uiPriority w:val="99"/>
    <w:semiHidden/>
    <w:unhideWhenUsed/>
    <w:rsid w:val="008A1F31"/>
    <w:rPr>
      <w:vertAlign w:val="superscript"/>
    </w:rPr>
  </w:style>
  <w:style w:type="paragraph" w:styleId="Revision">
    <w:name w:val="Revision"/>
    <w:hidden/>
    <w:uiPriority w:val="99"/>
    <w:semiHidden/>
    <w:rsid w:val="00B837E2"/>
    <w:pPr>
      <w:spacing w:after="0" w:line="240" w:lineRule="auto"/>
    </w:pPr>
  </w:style>
  <w:style w:type="character" w:styleId="PageNumber">
    <w:name w:val="page number"/>
    <w:basedOn w:val="DefaultParagraphFont"/>
    <w:uiPriority w:val="99"/>
    <w:semiHidden/>
    <w:unhideWhenUsed/>
    <w:rsid w:val="003872EF"/>
  </w:style>
  <w:style w:type="paragraph" w:customStyle="1" w:styleId="Indent">
    <w:name w:val="Indent"/>
    <w:basedOn w:val="Normal"/>
    <w:link w:val="IndentChar"/>
    <w:qFormat/>
    <w:rsid w:val="00A62A39"/>
    <w:pPr>
      <w:ind w:firstLine="709"/>
      <w:jc w:val="both"/>
    </w:pPr>
    <w:rPr>
      <w:rFonts w:ascii="Calibri" w:eastAsia="Calibri" w:hAnsi="Calibri" w:cs="Times New Roman"/>
      <w:lang w:val="uz-Cyrl-UZ"/>
    </w:rPr>
  </w:style>
  <w:style w:type="character" w:customStyle="1" w:styleId="IndentChar">
    <w:name w:val="Indent Char"/>
    <w:link w:val="Indent"/>
    <w:rsid w:val="00A62A39"/>
    <w:rPr>
      <w:rFonts w:ascii="Calibri" w:eastAsia="Calibri" w:hAnsi="Calibri" w:cs="Times New Roman"/>
      <w:lang w:val="uz-Cyrl-UZ"/>
    </w:rPr>
  </w:style>
  <w:style w:type="paragraph" w:styleId="NormalWeb">
    <w:name w:val="Normal (Web)"/>
    <w:basedOn w:val="Normal"/>
    <w:uiPriority w:val="99"/>
    <w:unhideWhenUsed/>
    <w:rsid w:val="00203B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1E11"/>
    <w:pPr>
      <w:spacing w:after="0" w:line="240" w:lineRule="auto"/>
      <w:ind w:left="720"/>
      <w:contextualSpacing/>
      <w:jc w:val="both"/>
    </w:pPr>
    <w:rPr>
      <w:rFonts w:ascii="Times New Roman" w:eastAsia="Times New Roman" w:hAnsi="Times New Roman" w:cs="Times New Roman"/>
      <w:color w:val="4D4D4D"/>
      <w:sz w:val="24"/>
      <w:szCs w:val="28"/>
    </w:rPr>
  </w:style>
  <w:style w:type="paragraph" w:customStyle="1" w:styleId="clan">
    <w:name w:val="clan"/>
    <w:basedOn w:val="Normal"/>
    <w:link w:val="clanChar"/>
    <w:qFormat/>
    <w:rsid w:val="002631DD"/>
    <w:pPr>
      <w:spacing w:after="0" w:line="240" w:lineRule="auto"/>
      <w:jc w:val="center"/>
    </w:pPr>
    <w:rPr>
      <w:rFonts w:ascii="Times New Roman" w:eastAsia="Times New Roman" w:hAnsi="Times New Roman" w:cs="Times New Roman"/>
      <w:sz w:val="24"/>
      <w:szCs w:val="24"/>
      <w:u w:val="single"/>
      <w:lang w:val="sr-Cyrl-RS"/>
    </w:rPr>
  </w:style>
  <w:style w:type="character" w:customStyle="1" w:styleId="clanChar">
    <w:name w:val="clan Char"/>
    <w:link w:val="clan"/>
    <w:rsid w:val="002631DD"/>
    <w:rPr>
      <w:rFonts w:ascii="Times New Roman" w:eastAsia="Times New Roman" w:hAnsi="Times New Roman" w:cs="Times New Roman"/>
      <w:sz w:val="24"/>
      <w:szCs w:val="24"/>
      <w:u w:val="single"/>
      <w:lang w:val="sr-Cyrl-RS"/>
    </w:rPr>
  </w:style>
  <w:style w:type="paragraph" w:customStyle="1" w:styleId="p1">
    <w:name w:val="p1"/>
    <w:basedOn w:val="Normal"/>
    <w:rsid w:val="00CF45B7"/>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CF45B7"/>
  </w:style>
  <w:style w:type="character" w:customStyle="1" w:styleId="s2">
    <w:name w:val="s2"/>
    <w:basedOn w:val="DefaultParagraphFont"/>
    <w:rsid w:val="00CF45B7"/>
  </w:style>
  <w:style w:type="table" w:customStyle="1" w:styleId="TableGrid1">
    <w:name w:val="Table Grid1"/>
    <w:basedOn w:val="TableNormal"/>
    <w:next w:val="TableGrid"/>
    <w:uiPriority w:val="39"/>
    <w:rsid w:val="008E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2884-5874-49A1-A982-4E8A596F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23320</Words>
  <Characters>132930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Subotić</dc:creator>
  <cp:keywords/>
  <dc:description/>
  <cp:lastModifiedBy>UNS</cp:lastModifiedBy>
  <cp:revision>2</cp:revision>
  <cp:lastPrinted>2020-12-07T10:37:00Z</cp:lastPrinted>
  <dcterms:created xsi:type="dcterms:W3CDTF">2020-12-11T15:57:00Z</dcterms:created>
  <dcterms:modified xsi:type="dcterms:W3CDTF">2020-12-11T15:57:00Z</dcterms:modified>
</cp:coreProperties>
</file>